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87" w:rsidRDefault="00667887" w:rsidP="00667887">
      <w:pPr>
        <w:pStyle w:val="Default"/>
        <w:rPr>
          <w:sz w:val="23"/>
          <w:szCs w:val="23"/>
        </w:rPr>
      </w:pPr>
      <w:r>
        <w:rPr>
          <w:noProof/>
          <w:lang w:eastAsia="pt-BR"/>
        </w:rPr>
        <w:drawing>
          <wp:anchor distT="0" distB="0" distL="114300" distR="114300" simplePos="0" relativeHeight="251667456" behindDoc="0" locked="0" layoutInCell="1" allowOverlap="1">
            <wp:simplePos x="0" y="0"/>
            <wp:positionH relativeFrom="column">
              <wp:posOffset>4351655</wp:posOffset>
            </wp:positionH>
            <wp:positionV relativeFrom="paragraph">
              <wp:posOffset>-43180</wp:posOffset>
            </wp:positionV>
            <wp:extent cx="1304290" cy="518160"/>
            <wp:effectExtent l="19050" t="0" r="0" b="0"/>
            <wp:wrapThrough wrapText="bothSides">
              <wp:wrapPolygon edited="0">
                <wp:start x="-315" y="0"/>
                <wp:lineTo x="-315" y="20647"/>
                <wp:lineTo x="21453" y="20647"/>
                <wp:lineTo x="21453" y="0"/>
                <wp:lineTo x="-315" y="0"/>
              </wp:wrapPolygon>
            </wp:wrapThrough>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4290" cy="51816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6432" behindDoc="0" locked="0" layoutInCell="1" allowOverlap="1">
            <wp:simplePos x="0" y="0"/>
            <wp:positionH relativeFrom="column">
              <wp:posOffset>17088</wp:posOffset>
            </wp:positionH>
            <wp:positionV relativeFrom="paragraph">
              <wp:posOffset>-1962</wp:posOffset>
            </wp:positionV>
            <wp:extent cx="645245" cy="682388"/>
            <wp:effectExtent l="19050" t="0" r="2455" b="0"/>
            <wp:wrapSquare wrapText="bothSides"/>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5245" cy="682388"/>
                    </a:xfrm>
                    <a:prstGeom prst="rect">
                      <a:avLst/>
                    </a:prstGeom>
                    <a:noFill/>
                    <a:ln w="9525">
                      <a:noFill/>
                      <a:miter lim="800000"/>
                      <a:headEnd/>
                      <a:tailEnd/>
                    </a:ln>
                  </pic:spPr>
                </pic:pic>
              </a:graphicData>
            </a:graphic>
          </wp:anchor>
        </w:drawing>
      </w:r>
      <w:r>
        <w:rPr>
          <w:sz w:val="23"/>
          <w:szCs w:val="23"/>
        </w:rPr>
        <w:t xml:space="preserve">ESTADO DE SANTA CATARINA </w:t>
      </w:r>
    </w:p>
    <w:p w:rsidR="00667887" w:rsidRDefault="00667887" w:rsidP="00667887">
      <w:pPr>
        <w:rPr>
          <w:rFonts w:ascii="Arial" w:hAnsi="Arial" w:cs="Arial"/>
          <w:noProof/>
          <w:sz w:val="24"/>
          <w:szCs w:val="24"/>
          <w:lang w:eastAsia="pt-BR"/>
        </w:rPr>
      </w:pPr>
      <w:r>
        <w:rPr>
          <w:sz w:val="20"/>
          <w:szCs w:val="20"/>
        </w:rPr>
        <w:t>SECRETARIA DE ESTADO DA SAÚDE</w:t>
      </w:r>
    </w:p>
    <w:p w:rsidR="007174BE" w:rsidRPr="00AC27FB" w:rsidRDefault="007174BE" w:rsidP="00667887">
      <w:pPr>
        <w:rPr>
          <w:rFonts w:ascii="Arial" w:hAnsi="Arial" w:cs="Arial"/>
          <w:sz w:val="24"/>
          <w:szCs w:val="24"/>
        </w:rPr>
      </w:pPr>
    </w:p>
    <w:p w:rsidR="00AC27FB" w:rsidRPr="00AC27FB" w:rsidRDefault="00AC27FB">
      <w:pPr>
        <w:rPr>
          <w:rFonts w:ascii="Arial" w:hAnsi="Arial" w:cs="Arial"/>
          <w:sz w:val="24"/>
          <w:szCs w:val="24"/>
        </w:rPr>
      </w:pPr>
    </w:p>
    <w:p w:rsidR="00AC27FB" w:rsidRPr="00AC27FB" w:rsidRDefault="00AC27FB" w:rsidP="00667887">
      <w:pPr>
        <w:jc w:val="right"/>
        <w:rPr>
          <w:rFonts w:ascii="Arial" w:hAnsi="Arial" w:cs="Arial"/>
          <w:sz w:val="24"/>
          <w:szCs w:val="24"/>
        </w:rPr>
      </w:pPr>
    </w:p>
    <w:p w:rsidR="00AF69A1" w:rsidRDefault="00AF69A1" w:rsidP="00AF69A1">
      <w:pPr>
        <w:pStyle w:val="Default"/>
      </w:pPr>
    </w:p>
    <w:p w:rsidR="00AF69A1" w:rsidRDefault="00AF69A1" w:rsidP="00AF69A1">
      <w:pPr>
        <w:pStyle w:val="Default"/>
      </w:pPr>
      <w:r>
        <w:t xml:space="preserve"> </w:t>
      </w:r>
    </w:p>
    <w:p w:rsidR="00AF69A1" w:rsidRDefault="00AF69A1" w:rsidP="00AF69A1">
      <w:pPr>
        <w:pStyle w:val="Default"/>
      </w:pPr>
    </w:p>
    <w:p w:rsidR="00AF69A1" w:rsidRDefault="00AF69A1" w:rsidP="00AF69A1">
      <w:pPr>
        <w:pStyle w:val="Default"/>
      </w:pPr>
    </w:p>
    <w:p w:rsidR="00AF69A1" w:rsidRDefault="00AF69A1" w:rsidP="00AF69A1">
      <w:pPr>
        <w:pStyle w:val="Default"/>
      </w:pPr>
    </w:p>
    <w:p w:rsidR="00AF69A1" w:rsidRDefault="00AF69A1" w:rsidP="00AF69A1">
      <w:pPr>
        <w:pStyle w:val="Default"/>
      </w:pPr>
    </w:p>
    <w:p w:rsidR="00AF69A1" w:rsidRDefault="00AF69A1" w:rsidP="00AF69A1">
      <w:pPr>
        <w:pStyle w:val="Default"/>
      </w:pPr>
    </w:p>
    <w:p w:rsidR="00AF69A1" w:rsidRDefault="00AF69A1" w:rsidP="00AF69A1">
      <w:pPr>
        <w:pStyle w:val="Default"/>
      </w:pPr>
    </w:p>
    <w:p w:rsidR="00AF69A1" w:rsidRDefault="00667887" w:rsidP="00667887">
      <w:pPr>
        <w:pStyle w:val="Default"/>
        <w:jc w:val="center"/>
      </w:pPr>
      <w:r>
        <w:rPr>
          <w:noProof/>
          <w:lang w:eastAsia="pt-BR"/>
        </w:rPr>
        <w:drawing>
          <wp:inline distT="0" distB="0" distL="0" distR="0">
            <wp:extent cx="3138529" cy="2115403"/>
            <wp:effectExtent l="19050" t="0" r="4721"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43709" cy="2118894"/>
                    </a:xfrm>
                    <a:prstGeom prst="rect">
                      <a:avLst/>
                    </a:prstGeom>
                    <a:noFill/>
                    <a:ln w="9525">
                      <a:noFill/>
                      <a:miter lim="800000"/>
                      <a:headEnd/>
                      <a:tailEnd/>
                    </a:ln>
                  </pic:spPr>
                </pic:pic>
              </a:graphicData>
            </a:graphic>
          </wp:inline>
        </w:drawing>
      </w:r>
    </w:p>
    <w:p w:rsidR="00AF69A1" w:rsidRDefault="00AF69A1" w:rsidP="00AF69A1">
      <w:pPr>
        <w:pStyle w:val="Default"/>
      </w:pPr>
    </w:p>
    <w:p w:rsidR="00AF69A1" w:rsidRDefault="00AF69A1" w:rsidP="00AF69A1">
      <w:pPr>
        <w:pStyle w:val="Default"/>
      </w:pPr>
    </w:p>
    <w:p w:rsidR="00AF69A1" w:rsidRDefault="00AF69A1" w:rsidP="00AF69A1">
      <w:pPr>
        <w:pStyle w:val="Default"/>
      </w:pPr>
    </w:p>
    <w:p w:rsidR="00AF69A1" w:rsidRDefault="00AF69A1" w:rsidP="00AF69A1">
      <w:pPr>
        <w:pStyle w:val="Default"/>
        <w:jc w:val="center"/>
        <w:rPr>
          <w:sz w:val="26"/>
          <w:szCs w:val="26"/>
        </w:rPr>
      </w:pPr>
      <w:r>
        <w:rPr>
          <w:b/>
          <w:bCs/>
          <w:sz w:val="32"/>
          <w:szCs w:val="32"/>
        </w:rPr>
        <w:t>P</w:t>
      </w:r>
      <w:r>
        <w:rPr>
          <w:b/>
          <w:bCs/>
          <w:sz w:val="26"/>
          <w:szCs w:val="26"/>
        </w:rPr>
        <w:t xml:space="preserve">ROPOSTA DE </w:t>
      </w:r>
      <w:r>
        <w:rPr>
          <w:b/>
          <w:bCs/>
          <w:sz w:val="32"/>
          <w:szCs w:val="32"/>
        </w:rPr>
        <w:t>F</w:t>
      </w:r>
      <w:r>
        <w:rPr>
          <w:b/>
          <w:bCs/>
          <w:sz w:val="26"/>
          <w:szCs w:val="26"/>
        </w:rPr>
        <w:t>ORMULAÇÃO DA</w:t>
      </w:r>
    </w:p>
    <w:p w:rsidR="00AF69A1" w:rsidRDefault="00AF69A1" w:rsidP="00AF69A1">
      <w:pPr>
        <w:pStyle w:val="Default"/>
        <w:jc w:val="center"/>
        <w:rPr>
          <w:b/>
          <w:bCs/>
          <w:sz w:val="26"/>
          <w:szCs w:val="26"/>
        </w:rPr>
      </w:pPr>
      <w:r>
        <w:rPr>
          <w:b/>
          <w:bCs/>
          <w:sz w:val="32"/>
          <w:szCs w:val="32"/>
        </w:rPr>
        <w:t>R</w:t>
      </w:r>
      <w:r>
        <w:rPr>
          <w:b/>
          <w:bCs/>
          <w:sz w:val="26"/>
          <w:szCs w:val="26"/>
        </w:rPr>
        <w:t xml:space="preserve">EDE </w:t>
      </w:r>
      <w:r>
        <w:rPr>
          <w:b/>
          <w:bCs/>
          <w:sz w:val="32"/>
          <w:szCs w:val="32"/>
        </w:rPr>
        <w:t>C</w:t>
      </w:r>
      <w:r>
        <w:rPr>
          <w:b/>
          <w:bCs/>
          <w:sz w:val="26"/>
          <w:szCs w:val="26"/>
        </w:rPr>
        <w:t xml:space="preserve">EGONHA PARA </w:t>
      </w:r>
      <w:r>
        <w:rPr>
          <w:b/>
          <w:bCs/>
          <w:sz w:val="32"/>
          <w:szCs w:val="32"/>
        </w:rPr>
        <w:t>S</w:t>
      </w:r>
      <w:r>
        <w:rPr>
          <w:b/>
          <w:bCs/>
          <w:sz w:val="26"/>
          <w:szCs w:val="26"/>
        </w:rPr>
        <w:t xml:space="preserve">ANTA </w:t>
      </w:r>
      <w:r>
        <w:rPr>
          <w:b/>
          <w:bCs/>
          <w:sz w:val="32"/>
          <w:szCs w:val="32"/>
        </w:rPr>
        <w:t>C</w:t>
      </w:r>
      <w:r>
        <w:rPr>
          <w:b/>
          <w:bCs/>
          <w:sz w:val="26"/>
          <w:szCs w:val="26"/>
        </w:rPr>
        <w:t>ATARINA NA REGIÃO</w:t>
      </w:r>
      <w:r w:rsidR="001C226D">
        <w:rPr>
          <w:b/>
          <w:bCs/>
          <w:sz w:val="26"/>
          <w:szCs w:val="26"/>
        </w:rPr>
        <w:t xml:space="preserve"> </w:t>
      </w:r>
      <w:r>
        <w:rPr>
          <w:b/>
          <w:bCs/>
          <w:sz w:val="26"/>
          <w:szCs w:val="26"/>
        </w:rPr>
        <w:t>DE SAÚDE CARBONÍFERA</w:t>
      </w:r>
    </w:p>
    <w:p w:rsidR="00AF69A1" w:rsidRDefault="00AF69A1" w:rsidP="00AF69A1">
      <w:pPr>
        <w:pStyle w:val="Default"/>
        <w:jc w:val="center"/>
        <w:rPr>
          <w:b/>
          <w:bCs/>
          <w:sz w:val="23"/>
          <w:szCs w:val="23"/>
        </w:rPr>
      </w:pPr>
    </w:p>
    <w:p w:rsidR="00AF69A1" w:rsidRDefault="00AF69A1" w:rsidP="00AF69A1">
      <w:pPr>
        <w:rPr>
          <w:b/>
          <w:bCs/>
          <w:sz w:val="23"/>
          <w:szCs w:val="23"/>
        </w:rPr>
      </w:pPr>
    </w:p>
    <w:p w:rsidR="00AF69A1" w:rsidRDefault="00AF69A1" w:rsidP="00AF69A1">
      <w:pPr>
        <w:rPr>
          <w:b/>
          <w:bCs/>
          <w:sz w:val="23"/>
          <w:szCs w:val="23"/>
        </w:rPr>
      </w:pPr>
    </w:p>
    <w:p w:rsidR="00AF69A1" w:rsidRDefault="00AF69A1" w:rsidP="00AF69A1">
      <w:pPr>
        <w:rPr>
          <w:b/>
          <w:bCs/>
          <w:sz w:val="23"/>
          <w:szCs w:val="23"/>
        </w:rPr>
      </w:pPr>
    </w:p>
    <w:p w:rsidR="00AF69A1" w:rsidRDefault="00667887" w:rsidP="00667887">
      <w:pPr>
        <w:jc w:val="center"/>
        <w:rPr>
          <w:b/>
          <w:bCs/>
          <w:sz w:val="23"/>
          <w:szCs w:val="23"/>
        </w:rPr>
      </w:pPr>
      <w:r>
        <w:rPr>
          <w:b/>
          <w:bCs/>
          <w:noProof/>
          <w:sz w:val="23"/>
          <w:szCs w:val="23"/>
          <w:lang w:eastAsia="pt-BR"/>
        </w:rPr>
        <w:drawing>
          <wp:inline distT="0" distB="0" distL="0" distR="0">
            <wp:extent cx="552487" cy="559558"/>
            <wp:effectExtent l="19050" t="0" r="0" b="0"/>
            <wp:docPr id="1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6770" cy="563896"/>
                    </a:xfrm>
                    <a:prstGeom prst="rect">
                      <a:avLst/>
                    </a:prstGeom>
                    <a:noFill/>
                    <a:ln w="9525">
                      <a:noFill/>
                      <a:miter lim="800000"/>
                      <a:headEnd/>
                      <a:tailEnd/>
                    </a:ln>
                  </pic:spPr>
                </pic:pic>
              </a:graphicData>
            </a:graphic>
          </wp:inline>
        </w:drawing>
      </w:r>
      <w:r w:rsidR="00EB59C9">
        <w:rPr>
          <w:noProof/>
          <w:lang w:eastAsia="pt-BR"/>
        </w:rPr>
        <w:drawing>
          <wp:inline distT="0" distB="0" distL="0" distR="0">
            <wp:extent cx="500702" cy="555845"/>
            <wp:effectExtent l="19050" t="0" r="0" b="0"/>
            <wp:docPr id="3" name="Imagem 1" descr="http://www.sc.gov.br/images/banners_conheca_sc/documentos/Logogov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gov.br/images/banners_conheca_sc/documentos/Logogoverno.jpg"/>
                    <pic:cNvPicPr>
                      <a:picLocks noChangeAspect="1" noChangeArrowheads="1"/>
                    </pic:cNvPicPr>
                  </pic:nvPicPr>
                  <pic:blipFill>
                    <a:blip r:embed="rId12" cstate="print"/>
                    <a:srcRect/>
                    <a:stretch>
                      <a:fillRect/>
                    </a:stretch>
                  </pic:blipFill>
                  <pic:spPr bwMode="auto">
                    <a:xfrm>
                      <a:off x="0" y="0"/>
                      <a:ext cx="505986" cy="561711"/>
                    </a:xfrm>
                    <a:prstGeom prst="rect">
                      <a:avLst/>
                    </a:prstGeom>
                    <a:noFill/>
                    <a:ln w="9525">
                      <a:noFill/>
                      <a:miter lim="800000"/>
                      <a:headEnd/>
                      <a:tailEnd/>
                    </a:ln>
                  </pic:spPr>
                </pic:pic>
              </a:graphicData>
            </a:graphic>
          </wp:inline>
        </w:drawing>
      </w:r>
      <w:r>
        <w:rPr>
          <w:b/>
          <w:bCs/>
          <w:noProof/>
          <w:sz w:val="23"/>
          <w:szCs w:val="23"/>
          <w:lang w:eastAsia="pt-BR"/>
        </w:rPr>
        <w:drawing>
          <wp:inline distT="0" distB="0" distL="0" distR="0">
            <wp:extent cx="2204616" cy="518615"/>
            <wp:effectExtent l="19050" t="0" r="5184" b="0"/>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204160" cy="518508"/>
                    </a:xfrm>
                    <a:prstGeom prst="rect">
                      <a:avLst/>
                    </a:prstGeom>
                    <a:noFill/>
                    <a:ln w="9525">
                      <a:noFill/>
                      <a:miter lim="800000"/>
                      <a:headEnd/>
                      <a:tailEnd/>
                    </a:ln>
                  </pic:spPr>
                </pic:pic>
              </a:graphicData>
            </a:graphic>
          </wp:inline>
        </w:drawing>
      </w:r>
    </w:p>
    <w:p w:rsidR="00AF69A1" w:rsidRDefault="00AF69A1" w:rsidP="00AF69A1">
      <w:pPr>
        <w:rPr>
          <w:b/>
          <w:bCs/>
          <w:sz w:val="23"/>
          <w:szCs w:val="23"/>
        </w:rPr>
      </w:pPr>
    </w:p>
    <w:p w:rsidR="000F5DFB" w:rsidRDefault="00AF69A1" w:rsidP="00AF69A1">
      <w:pPr>
        <w:jc w:val="center"/>
        <w:rPr>
          <w:b/>
          <w:bCs/>
          <w:sz w:val="23"/>
          <w:szCs w:val="23"/>
        </w:rPr>
        <w:sectPr w:rsidR="000F5DFB" w:rsidSect="00BA151B">
          <w:pgSz w:w="11906" w:h="16838"/>
          <w:pgMar w:top="1701" w:right="1134" w:bottom="1134" w:left="1701" w:header="709" w:footer="709" w:gutter="0"/>
          <w:cols w:space="708"/>
          <w:docGrid w:linePitch="360"/>
        </w:sectPr>
      </w:pPr>
      <w:r>
        <w:rPr>
          <w:b/>
          <w:bCs/>
          <w:sz w:val="23"/>
          <w:szCs w:val="23"/>
        </w:rPr>
        <w:t>Santa Catarina, junho</w:t>
      </w:r>
      <w:r w:rsidR="00667887">
        <w:rPr>
          <w:b/>
          <w:bCs/>
          <w:sz w:val="23"/>
          <w:szCs w:val="23"/>
        </w:rPr>
        <w:t xml:space="preserve"> </w:t>
      </w:r>
      <w:r>
        <w:rPr>
          <w:b/>
          <w:bCs/>
          <w:sz w:val="23"/>
          <w:szCs w:val="23"/>
        </w:rPr>
        <w:t>de 2013</w:t>
      </w:r>
      <w:proofErr w:type="gramStart"/>
    </w:p>
    <w:p w:rsidR="00AC27FB" w:rsidRPr="00AC27FB" w:rsidRDefault="00AC27FB" w:rsidP="00AF69A1">
      <w:pPr>
        <w:jc w:val="center"/>
        <w:rPr>
          <w:rFonts w:ascii="Arial" w:hAnsi="Arial" w:cs="Arial"/>
          <w:sz w:val="24"/>
          <w:szCs w:val="24"/>
        </w:rPr>
      </w:pPr>
      <w:proofErr w:type="gramEnd"/>
    </w:p>
    <w:p w:rsidR="00AF69A1" w:rsidRDefault="00AF69A1" w:rsidP="00AF69A1">
      <w:pPr>
        <w:pStyle w:val="Default"/>
        <w:jc w:val="center"/>
        <w:rPr>
          <w:b/>
          <w:bCs/>
          <w:sz w:val="28"/>
          <w:szCs w:val="28"/>
        </w:rPr>
      </w:pPr>
      <w:r>
        <w:rPr>
          <w:b/>
          <w:bCs/>
          <w:sz w:val="28"/>
          <w:szCs w:val="28"/>
        </w:rPr>
        <w:t>GOVERNADOR</w:t>
      </w:r>
    </w:p>
    <w:p w:rsidR="00B30237" w:rsidRDefault="00B30237" w:rsidP="00AF69A1">
      <w:pPr>
        <w:pStyle w:val="Default"/>
        <w:jc w:val="center"/>
        <w:rPr>
          <w:sz w:val="28"/>
          <w:szCs w:val="28"/>
        </w:rPr>
      </w:pPr>
    </w:p>
    <w:p w:rsidR="00AF69A1" w:rsidRDefault="00AF69A1" w:rsidP="00AF69A1">
      <w:pPr>
        <w:pStyle w:val="Default"/>
        <w:jc w:val="center"/>
        <w:rPr>
          <w:sz w:val="28"/>
          <w:szCs w:val="28"/>
        </w:rPr>
      </w:pPr>
      <w:r>
        <w:rPr>
          <w:sz w:val="28"/>
          <w:szCs w:val="28"/>
        </w:rPr>
        <w:t>João Raimundo Colombo</w:t>
      </w:r>
    </w:p>
    <w:p w:rsidR="00AF69A1" w:rsidRDefault="00AF69A1" w:rsidP="00AF69A1">
      <w:pPr>
        <w:pStyle w:val="Default"/>
        <w:jc w:val="center"/>
        <w:rPr>
          <w:sz w:val="28"/>
          <w:szCs w:val="28"/>
        </w:rPr>
      </w:pPr>
    </w:p>
    <w:p w:rsidR="00667887" w:rsidRDefault="00667887" w:rsidP="00AF69A1">
      <w:pPr>
        <w:pStyle w:val="Default"/>
        <w:jc w:val="center"/>
        <w:rPr>
          <w:sz w:val="28"/>
          <w:szCs w:val="28"/>
        </w:rPr>
      </w:pPr>
    </w:p>
    <w:p w:rsidR="00AF69A1" w:rsidRDefault="00AF69A1" w:rsidP="00AF69A1">
      <w:pPr>
        <w:pStyle w:val="Default"/>
        <w:jc w:val="center"/>
        <w:rPr>
          <w:b/>
          <w:bCs/>
          <w:sz w:val="28"/>
          <w:szCs w:val="28"/>
        </w:rPr>
      </w:pPr>
      <w:r>
        <w:rPr>
          <w:b/>
          <w:bCs/>
          <w:sz w:val="28"/>
          <w:szCs w:val="28"/>
        </w:rPr>
        <w:t xml:space="preserve">SECRETÁRIO </w:t>
      </w:r>
      <w:r w:rsidR="00C84907">
        <w:rPr>
          <w:b/>
          <w:bCs/>
          <w:sz w:val="28"/>
          <w:szCs w:val="28"/>
        </w:rPr>
        <w:t xml:space="preserve">DE ESTADO </w:t>
      </w:r>
      <w:r>
        <w:rPr>
          <w:b/>
          <w:bCs/>
          <w:sz w:val="28"/>
          <w:szCs w:val="28"/>
        </w:rPr>
        <w:t>DA SAÚDE</w:t>
      </w:r>
    </w:p>
    <w:p w:rsidR="00B30237" w:rsidRDefault="00B30237" w:rsidP="00AF69A1">
      <w:pPr>
        <w:pStyle w:val="Default"/>
        <w:jc w:val="center"/>
        <w:rPr>
          <w:sz w:val="28"/>
          <w:szCs w:val="28"/>
        </w:rPr>
      </w:pPr>
    </w:p>
    <w:p w:rsidR="00AF69A1" w:rsidRDefault="00AF69A1" w:rsidP="00AF69A1">
      <w:pPr>
        <w:pStyle w:val="Default"/>
        <w:jc w:val="center"/>
        <w:rPr>
          <w:sz w:val="28"/>
          <w:szCs w:val="28"/>
        </w:rPr>
      </w:pPr>
      <w:r>
        <w:rPr>
          <w:sz w:val="28"/>
          <w:szCs w:val="28"/>
        </w:rPr>
        <w:t>Dalmo Claro de Oliveira</w:t>
      </w:r>
    </w:p>
    <w:p w:rsidR="00AF69A1" w:rsidRDefault="00AF69A1" w:rsidP="00AF69A1">
      <w:pPr>
        <w:pStyle w:val="Default"/>
        <w:jc w:val="center"/>
        <w:rPr>
          <w:sz w:val="28"/>
          <w:szCs w:val="28"/>
        </w:rPr>
      </w:pPr>
    </w:p>
    <w:p w:rsidR="00667887" w:rsidRDefault="00667887" w:rsidP="00AF69A1">
      <w:pPr>
        <w:pStyle w:val="Default"/>
        <w:jc w:val="center"/>
        <w:rPr>
          <w:sz w:val="28"/>
          <w:szCs w:val="28"/>
        </w:rPr>
      </w:pPr>
    </w:p>
    <w:p w:rsidR="00AF69A1" w:rsidRPr="00E10985" w:rsidRDefault="00825DE1" w:rsidP="00AF69A1">
      <w:pPr>
        <w:pStyle w:val="Default"/>
        <w:jc w:val="center"/>
        <w:rPr>
          <w:b/>
          <w:bCs/>
          <w:color w:val="auto"/>
          <w:sz w:val="28"/>
          <w:szCs w:val="28"/>
        </w:rPr>
      </w:pPr>
      <w:r w:rsidRPr="00E10985">
        <w:rPr>
          <w:b/>
          <w:bCs/>
          <w:color w:val="auto"/>
          <w:sz w:val="28"/>
          <w:szCs w:val="28"/>
        </w:rPr>
        <w:t>SECRETÁRIO ADJUNTO DA SAÚDE</w:t>
      </w:r>
    </w:p>
    <w:p w:rsidR="00825DE1" w:rsidRPr="00E10985" w:rsidRDefault="00825DE1" w:rsidP="00AF69A1">
      <w:pPr>
        <w:pStyle w:val="Default"/>
        <w:jc w:val="center"/>
        <w:rPr>
          <w:bCs/>
          <w:color w:val="auto"/>
          <w:sz w:val="28"/>
          <w:szCs w:val="28"/>
        </w:rPr>
      </w:pPr>
    </w:p>
    <w:p w:rsidR="00825DE1" w:rsidRPr="00E10985" w:rsidRDefault="00825DE1" w:rsidP="00AF69A1">
      <w:pPr>
        <w:pStyle w:val="Default"/>
        <w:jc w:val="center"/>
        <w:rPr>
          <w:bCs/>
          <w:color w:val="auto"/>
          <w:sz w:val="28"/>
          <w:szCs w:val="28"/>
        </w:rPr>
      </w:pPr>
      <w:proofErr w:type="spellStart"/>
      <w:r w:rsidRPr="00E10985">
        <w:rPr>
          <w:bCs/>
          <w:color w:val="auto"/>
          <w:sz w:val="28"/>
          <w:szCs w:val="28"/>
        </w:rPr>
        <w:t>Acélio</w:t>
      </w:r>
      <w:proofErr w:type="spellEnd"/>
      <w:r w:rsidRPr="00E10985">
        <w:rPr>
          <w:bCs/>
          <w:color w:val="auto"/>
          <w:sz w:val="28"/>
          <w:szCs w:val="28"/>
        </w:rPr>
        <w:t xml:space="preserve"> Casagrande</w:t>
      </w:r>
    </w:p>
    <w:p w:rsidR="00B30237" w:rsidRPr="00E10985" w:rsidRDefault="00B30237" w:rsidP="00AF69A1">
      <w:pPr>
        <w:pStyle w:val="Default"/>
        <w:jc w:val="center"/>
        <w:rPr>
          <w:color w:val="auto"/>
          <w:sz w:val="28"/>
          <w:szCs w:val="28"/>
        </w:rPr>
      </w:pPr>
    </w:p>
    <w:p w:rsidR="00AF69A1" w:rsidRPr="00B827E8" w:rsidRDefault="00AF69A1" w:rsidP="00AF69A1">
      <w:pPr>
        <w:pStyle w:val="Default"/>
        <w:jc w:val="center"/>
        <w:rPr>
          <w:color w:val="auto"/>
          <w:sz w:val="28"/>
          <w:szCs w:val="28"/>
        </w:rPr>
      </w:pPr>
    </w:p>
    <w:p w:rsidR="00667887" w:rsidRPr="00B827E8" w:rsidRDefault="00667887" w:rsidP="00AF69A1">
      <w:pPr>
        <w:pStyle w:val="Default"/>
        <w:jc w:val="center"/>
        <w:rPr>
          <w:color w:val="auto"/>
          <w:sz w:val="28"/>
          <w:szCs w:val="28"/>
        </w:rPr>
      </w:pPr>
    </w:p>
    <w:p w:rsidR="00AF69A1" w:rsidRPr="00B827E8" w:rsidRDefault="00AF69A1" w:rsidP="00AF69A1">
      <w:pPr>
        <w:pStyle w:val="Default"/>
        <w:jc w:val="center"/>
        <w:rPr>
          <w:b/>
          <w:bCs/>
          <w:color w:val="auto"/>
          <w:sz w:val="28"/>
          <w:szCs w:val="28"/>
        </w:rPr>
      </w:pPr>
      <w:r w:rsidRPr="00B827E8">
        <w:rPr>
          <w:b/>
          <w:bCs/>
          <w:color w:val="auto"/>
          <w:sz w:val="28"/>
          <w:szCs w:val="28"/>
        </w:rPr>
        <w:t>SUPERITENDENCIA DE PLANEJAMENTO E GESTÃO</w:t>
      </w:r>
    </w:p>
    <w:p w:rsidR="00B30237" w:rsidRPr="00B827E8" w:rsidRDefault="00B30237" w:rsidP="00AF69A1">
      <w:pPr>
        <w:pStyle w:val="Default"/>
        <w:jc w:val="center"/>
        <w:rPr>
          <w:color w:val="auto"/>
          <w:sz w:val="28"/>
          <w:szCs w:val="28"/>
        </w:rPr>
      </w:pPr>
    </w:p>
    <w:p w:rsidR="00AF69A1" w:rsidRPr="00B827E8" w:rsidRDefault="00825DE1" w:rsidP="00AF69A1">
      <w:pPr>
        <w:pStyle w:val="Default"/>
        <w:jc w:val="center"/>
        <w:rPr>
          <w:color w:val="auto"/>
          <w:sz w:val="28"/>
          <w:szCs w:val="28"/>
        </w:rPr>
      </w:pPr>
      <w:proofErr w:type="spellStart"/>
      <w:r w:rsidRPr="00B827E8">
        <w:rPr>
          <w:color w:val="auto"/>
          <w:sz w:val="28"/>
          <w:szCs w:val="28"/>
        </w:rPr>
        <w:t>Clécio</w:t>
      </w:r>
      <w:proofErr w:type="spellEnd"/>
      <w:r w:rsidRPr="00B827E8">
        <w:rPr>
          <w:b/>
          <w:color w:val="auto"/>
          <w:sz w:val="28"/>
          <w:szCs w:val="28"/>
        </w:rPr>
        <w:t xml:space="preserve"> </w:t>
      </w:r>
      <w:r w:rsidR="00597A60" w:rsidRPr="00B827E8">
        <w:rPr>
          <w:b/>
          <w:color w:val="auto"/>
          <w:sz w:val="28"/>
          <w:szCs w:val="28"/>
        </w:rPr>
        <w:t xml:space="preserve">Antonio </w:t>
      </w:r>
      <w:proofErr w:type="spellStart"/>
      <w:r w:rsidRPr="00B827E8">
        <w:rPr>
          <w:color w:val="auto"/>
          <w:sz w:val="28"/>
          <w:szCs w:val="28"/>
        </w:rPr>
        <w:t>Espezim</w:t>
      </w:r>
      <w:proofErr w:type="spellEnd"/>
    </w:p>
    <w:p w:rsidR="00AF69A1" w:rsidRPr="00B827E8" w:rsidRDefault="00AF69A1" w:rsidP="00AF69A1">
      <w:pPr>
        <w:pStyle w:val="Default"/>
        <w:jc w:val="center"/>
        <w:rPr>
          <w:color w:val="auto"/>
          <w:sz w:val="28"/>
          <w:szCs w:val="28"/>
        </w:rPr>
      </w:pPr>
    </w:p>
    <w:p w:rsidR="00667887" w:rsidRPr="00B827E8" w:rsidRDefault="00667887" w:rsidP="00AF69A1">
      <w:pPr>
        <w:pStyle w:val="Default"/>
        <w:jc w:val="center"/>
        <w:rPr>
          <w:color w:val="auto"/>
          <w:sz w:val="28"/>
          <w:szCs w:val="28"/>
        </w:rPr>
      </w:pPr>
    </w:p>
    <w:p w:rsidR="00AF69A1" w:rsidRPr="00B827E8" w:rsidRDefault="00AF69A1" w:rsidP="00AF69A1">
      <w:pPr>
        <w:pStyle w:val="Default"/>
        <w:jc w:val="center"/>
        <w:rPr>
          <w:b/>
          <w:bCs/>
          <w:color w:val="auto"/>
          <w:sz w:val="28"/>
          <w:szCs w:val="28"/>
        </w:rPr>
      </w:pPr>
      <w:r w:rsidRPr="00B827E8">
        <w:rPr>
          <w:b/>
          <w:bCs/>
          <w:color w:val="auto"/>
          <w:sz w:val="28"/>
          <w:szCs w:val="28"/>
        </w:rPr>
        <w:t xml:space="preserve">DIRETORIA DE PLANEJAMENTO, CONTROLE E AVALIAÇÃO DO </w:t>
      </w:r>
      <w:proofErr w:type="gramStart"/>
      <w:r w:rsidRPr="00B827E8">
        <w:rPr>
          <w:b/>
          <w:bCs/>
          <w:color w:val="auto"/>
          <w:sz w:val="28"/>
          <w:szCs w:val="28"/>
        </w:rPr>
        <w:t>SUS</w:t>
      </w:r>
      <w:proofErr w:type="gramEnd"/>
    </w:p>
    <w:p w:rsidR="00B30237" w:rsidRPr="00B827E8" w:rsidRDefault="00B30237" w:rsidP="00AF69A1">
      <w:pPr>
        <w:pStyle w:val="Default"/>
        <w:jc w:val="center"/>
        <w:rPr>
          <w:color w:val="auto"/>
          <w:sz w:val="28"/>
          <w:szCs w:val="28"/>
        </w:rPr>
      </w:pPr>
    </w:p>
    <w:p w:rsidR="00AF69A1" w:rsidRPr="00B827E8" w:rsidRDefault="00597A60" w:rsidP="00AF69A1">
      <w:pPr>
        <w:pStyle w:val="Default"/>
        <w:jc w:val="center"/>
        <w:rPr>
          <w:b/>
          <w:color w:val="auto"/>
          <w:sz w:val="28"/>
          <w:szCs w:val="28"/>
        </w:rPr>
      </w:pPr>
      <w:proofErr w:type="spellStart"/>
      <w:r w:rsidRPr="00B827E8">
        <w:rPr>
          <w:b/>
          <w:color w:val="auto"/>
          <w:sz w:val="28"/>
          <w:szCs w:val="28"/>
        </w:rPr>
        <w:t>Karin</w:t>
      </w:r>
      <w:proofErr w:type="spellEnd"/>
      <w:r w:rsidRPr="00B827E8">
        <w:rPr>
          <w:b/>
          <w:color w:val="auto"/>
          <w:sz w:val="28"/>
          <w:szCs w:val="28"/>
        </w:rPr>
        <w:t xml:space="preserve"> </w:t>
      </w:r>
      <w:proofErr w:type="spellStart"/>
      <w:r w:rsidRPr="00B827E8">
        <w:rPr>
          <w:b/>
          <w:color w:val="auto"/>
          <w:sz w:val="28"/>
          <w:szCs w:val="28"/>
        </w:rPr>
        <w:t>Cristine</w:t>
      </w:r>
      <w:proofErr w:type="spellEnd"/>
      <w:r w:rsidRPr="00B827E8">
        <w:rPr>
          <w:b/>
          <w:color w:val="auto"/>
          <w:sz w:val="28"/>
          <w:szCs w:val="28"/>
        </w:rPr>
        <w:t xml:space="preserve"> Geller Leopoldo</w:t>
      </w:r>
    </w:p>
    <w:p w:rsidR="00AF69A1" w:rsidRPr="00B827E8" w:rsidRDefault="00AF69A1" w:rsidP="00AF69A1">
      <w:pPr>
        <w:pStyle w:val="Default"/>
        <w:jc w:val="center"/>
        <w:rPr>
          <w:color w:val="auto"/>
          <w:sz w:val="28"/>
          <w:szCs w:val="28"/>
        </w:rPr>
      </w:pPr>
    </w:p>
    <w:p w:rsidR="00667887" w:rsidRPr="00B827E8" w:rsidRDefault="00667887" w:rsidP="00AF69A1">
      <w:pPr>
        <w:pStyle w:val="Default"/>
        <w:jc w:val="center"/>
        <w:rPr>
          <w:color w:val="auto"/>
          <w:sz w:val="28"/>
          <w:szCs w:val="28"/>
        </w:rPr>
      </w:pPr>
    </w:p>
    <w:p w:rsidR="00AF69A1" w:rsidRPr="00B827E8" w:rsidRDefault="00AF69A1" w:rsidP="00AF69A1">
      <w:pPr>
        <w:pStyle w:val="Default"/>
        <w:jc w:val="center"/>
        <w:rPr>
          <w:b/>
          <w:bCs/>
          <w:color w:val="auto"/>
          <w:sz w:val="28"/>
          <w:szCs w:val="28"/>
        </w:rPr>
      </w:pPr>
      <w:r w:rsidRPr="00B827E8">
        <w:rPr>
          <w:b/>
          <w:bCs/>
          <w:color w:val="auto"/>
          <w:sz w:val="28"/>
          <w:szCs w:val="28"/>
        </w:rPr>
        <w:t>PRESIDENTE DO COSEMS</w:t>
      </w:r>
    </w:p>
    <w:p w:rsidR="00B30237" w:rsidRPr="00B827E8" w:rsidRDefault="00B30237" w:rsidP="00AF69A1">
      <w:pPr>
        <w:pStyle w:val="Default"/>
        <w:jc w:val="center"/>
        <w:rPr>
          <w:color w:val="auto"/>
          <w:sz w:val="28"/>
          <w:szCs w:val="28"/>
        </w:rPr>
      </w:pPr>
    </w:p>
    <w:p w:rsidR="00B30237" w:rsidRPr="00B827E8" w:rsidRDefault="00825DE1" w:rsidP="00B30237">
      <w:pPr>
        <w:pStyle w:val="Default"/>
        <w:jc w:val="center"/>
        <w:rPr>
          <w:color w:val="auto"/>
          <w:sz w:val="28"/>
          <w:szCs w:val="28"/>
        </w:rPr>
      </w:pPr>
      <w:r w:rsidRPr="00B827E8">
        <w:rPr>
          <w:color w:val="auto"/>
          <w:sz w:val="28"/>
          <w:szCs w:val="28"/>
        </w:rPr>
        <w:t>Luis Antonio Silva</w:t>
      </w:r>
    </w:p>
    <w:p w:rsidR="00AF69A1" w:rsidRPr="00B827E8" w:rsidRDefault="00AF69A1" w:rsidP="00AF69A1">
      <w:pPr>
        <w:pStyle w:val="Default"/>
        <w:jc w:val="center"/>
        <w:rPr>
          <w:color w:val="auto"/>
          <w:sz w:val="28"/>
          <w:szCs w:val="28"/>
        </w:rPr>
      </w:pPr>
    </w:p>
    <w:p w:rsidR="00667887" w:rsidRPr="00B827E8" w:rsidRDefault="00667887" w:rsidP="00AF69A1">
      <w:pPr>
        <w:pStyle w:val="Default"/>
        <w:jc w:val="center"/>
        <w:rPr>
          <w:color w:val="auto"/>
          <w:sz w:val="28"/>
          <w:szCs w:val="28"/>
        </w:rPr>
      </w:pPr>
    </w:p>
    <w:p w:rsidR="00AF69A1" w:rsidRPr="00B827E8" w:rsidRDefault="00AF69A1" w:rsidP="00AF69A1">
      <w:pPr>
        <w:pStyle w:val="Default"/>
        <w:jc w:val="center"/>
        <w:rPr>
          <w:color w:val="auto"/>
          <w:sz w:val="28"/>
          <w:szCs w:val="28"/>
        </w:rPr>
      </w:pPr>
      <w:r w:rsidRPr="00B827E8">
        <w:rPr>
          <w:b/>
          <w:bCs/>
          <w:color w:val="auto"/>
          <w:sz w:val="28"/>
          <w:szCs w:val="28"/>
        </w:rPr>
        <w:t>GERENCIA REGIONAL DE SAÚDE DE CRICIUMA</w:t>
      </w:r>
    </w:p>
    <w:p w:rsidR="00AC27FB" w:rsidRPr="00B827E8" w:rsidRDefault="00AC27FB" w:rsidP="00AF69A1">
      <w:pPr>
        <w:jc w:val="center"/>
        <w:rPr>
          <w:rFonts w:ascii="Arial" w:hAnsi="Arial" w:cs="Arial"/>
          <w:sz w:val="24"/>
          <w:szCs w:val="24"/>
        </w:rPr>
      </w:pPr>
    </w:p>
    <w:p w:rsidR="00AC27FB" w:rsidRPr="00B827E8" w:rsidRDefault="0076375B" w:rsidP="00AF69A1">
      <w:pPr>
        <w:jc w:val="center"/>
        <w:rPr>
          <w:rFonts w:ascii="Arial" w:hAnsi="Arial" w:cs="Arial"/>
          <w:sz w:val="28"/>
          <w:szCs w:val="28"/>
        </w:rPr>
      </w:pPr>
      <w:r w:rsidRPr="00B827E8">
        <w:rPr>
          <w:rFonts w:ascii="Arial" w:hAnsi="Arial" w:cs="Arial"/>
          <w:sz w:val="28"/>
          <w:szCs w:val="28"/>
        </w:rPr>
        <w:t xml:space="preserve">Roque </w:t>
      </w:r>
      <w:proofErr w:type="spellStart"/>
      <w:r w:rsidRPr="00B827E8">
        <w:rPr>
          <w:rFonts w:ascii="Arial" w:hAnsi="Arial" w:cs="Arial"/>
          <w:sz w:val="28"/>
          <w:szCs w:val="28"/>
        </w:rPr>
        <w:t>Salvan</w:t>
      </w:r>
      <w:proofErr w:type="spellEnd"/>
    </w:p>
    <w:p w:rsidR="00AC27FB" w:rsidRPr="00B827E8" w:rsidRDefault="00AC27FB">
      <w:pPr>
        <w:rPr>
          <w:rFonts w:ascii="Arial" w:hAnsi="Arial" w:cs="Arial"/>
          <w:sz w:val="24"/>
          <w:szCs w:val="24"/>
        </w:rPr>
      </w:pPr>
    </w:p>
    <w:p w:rsidR="00AC27FB" w:rsidRPr="00B827E8" w:rsidRDefault="00AC27FB">
      <w:pPr>
        <w:rPr>
          <w:rFonts w:ascii="Arial" w:hAnsi="Arial" w:cs="Arial"/>
          <w:sz w:val="24"/>
          <w:szCs w:val="24"/>
        </w:rPr>
      </w:pPr>
    </w:p>
    <w:p w:rsidR="000F5DFB" w:rsidRPr="00B827E8" w:rsidRDefault="000F5DFB">
      <w:pPr>
        <w:rPr>
          <w:rFonts w:ascii="Arial" w:hAnsi="Arial" w:cs="Arial"/>
          <w:sz w:val="24"/>
          <w:szCs w:val="24"/>
        </w:rPr>
        <w:sectPr w:rsidR="000F5DFB" w:rsidRPr="00B827E8" w:rsidSect="00BA151B">
          <w:headerReference w:type="default" r:id="rId14"/>
          <w:footerReference w:type="default" r:id="rId15"/>
          <w:pgSz w:w="11906" w:h="16838"/>
          <w:pgMar w:top="1701" w:right="1134" w:bottom="1134" w:left="1701" w:header="709" w:footer="709" w:gutter="0"/>
          <w:cols w:space="708"/>
          <w:docGrid w:linePitch="360"/>
        </w:sectPr>
      </w:pPr>
    </w:p>
    <w:p w:rsidR="0076375B" w:rsidRPr="007403B8" w:rsidRDefault="0076375B" w:rsidP="0076375B">
      <w:pPr>
        <w:jc w:val="center"/>
        <w:rPr>
          <w:rFonts w:ascii="Arial" w:hAnsi="Arial" w:cs="Arial"/>
          <w:b/>
          <w:sz w:val="24"/>
          <w:szCs w:val="24"/>
        </w:rPr>
      </w:pPr>
      <w:r w:rsidRPr="007403B8">
        <w:rPr>
          <w:rFonts w:ascii="Arial" w:hAnsi="Arial" w:cs="Arial"/>
          <w:b/>
          <w:sz w:val="24"/>
          <w:szCs w:val="24"/>
        </w:rPr>
        <w:lastRenderedPageBreak/>
        <w:t>APRESENTAÇÃO DO ESTADO PROPONENTE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2"/>
        <w:gridCol w:w="4632"/>
      </w:tblGrid>
      <w:tr w:rsidR="00AF69A1" w:rsidRPr="00B827E8" w:rsidTr="00B30237">
        <w:trPr>
          <w:trHeight w:val="212"/>
          <w:jc w:val="center"/>
        </w:trPr>
        <w:tc>
          <w:tcPr>
            <w:tcW w:w="9264" w:type="dxa"/>
            <w:gridSpan w:val="2"/>
          </w:tcPr>
          <w:p w:rsidR="00AF69A1" w:rsidRPr="00B827E8" w:rsidRDefault="00AF69A1" w:rsidP="0076375B">
            <w:pPr>
              <w:pStyle w:val="Default"/>
              <w:spacing w:line="360" w:lineRule="auto"/>
              <w:rPr>
                <w:color w:val="auto"/>
              </w:rPr>
            </w:pPr>
            <w:r w:rsidRPr="00B827E8">
              <w:rPr>
                <w:b/>
                <w:bCs/>
                <w:color w:val="auto"/>
              </w:rPr>
              <w:t xml:space="preserve">Estado Proponente </w:t>
            </w:r>
          </w:p>
        </w:tc>
      </w:tr>
      <w:tr w:rsidR="00AF69A1" w:rsidRPr="00B827E8" w:rsidTr="00B30237">
        <w:trPr>
          <w:trHeight w:val="167"/>
          <w:jc w:val="center"/>
        </w:trPr>
        <w:tc>
          <w:tcPr>
            <w:tcW w:w="4632" w:type="dxa"/>
          </w:tcPr>
          <w:p w:rsidR="00AF69A1" w:rsidRPr="00B827E8" w:rsidRDefault="00AF69A1" w:rsidP="00AF69A1">
            <w:pPr>
              <w:pStyle w:val="Default"/>
              <w:spacing w:line="360" w:lineRule="auto"/>
              <w:rPr>
                <w:color w:val="auto"/>
              </w:rPr>
            </w:pPr>
            <w:r w:rsidRPr="00B827E8">
              <w:rPr>
                <w:b/>
                <w:bCs/>
                <w:color w:val="auto"/>
              </w:rPr>
              <w:t xml:space="preserve">ESTADO </w:t>
            </w:r>
          </w:p>
        </w:tc>
        <w:tc>
          <w:tcPr>
            <w:tcW w:w="4632" w:type="dxa"/>
          </w:tcPr>
          <w:p w:rsidR="00AF69A1" w:rsidRPr="00B827E8" w:rsidRDefault="00AF69A1" w:rsidP="00AF69A1">
            <w:pPr>
              <w:pStyle w:val="Default"/>
              <w:spacing w:line="360" w:lineRule="auto"/>
              <w:rPr>
                <w:color w:val="auto"/>
              </w:rPr>
            </w:pPr>
            <w:r w:rsidRPr="00B827E8">
              <w:rPr>
                <w:color w:val="auto"/>
              </w:rPr>
              <w:t xml:space="preserve">Santa Catarina </w:t>
            </w:r>
          </w:p>
        </w:tc>
      </w:tr>
      <w:tr w:rsidR="00AF69A1" w:rsidRPr="00B827E8" w:rsidTr="00B30237">
        <w:trPr>
          <w:trHeight w:val="167"/>
          <w:jc w:val="center"/>
        </w:trPr>
        <w:tc>
          <w:tcPr>
            <w:tcW w:w="4632" w:type="dxa"/>
          </w:tcPr>
          <w:p w:rsidR="00AF69A1" w:rsidRPr="00B827E8" w:rsidRDefault="00AF69A1" w:rsidP="00AF69A1">
            <w:pPr>
              <w:pStyle w:val="Default"/>
              <w:spacing w:line="360" w:lineRule="auto"/>
              <w:rPr>
                <w:color w:val="auto"/>
              </w:rPr>
            </w:pPr>
            <w:r w:rsidRPr="00B827E8">
              <w:rPr>
                <w:b/>
                <w:bCs/>
                <w:color w:val="auto"/>
              </w:rPr>
              <w:t xml:space="preserve">GOVERNADOR </w:t>
            </w:r>
          </w:p>
        </w:tc>
        <w:tc>
          <w:tcPr>
            <w:tcW w:w="4632" w:type="dxa"/>
          </w:tcPr>
          <w:p w:rsidR="00AF69A1" w:rsidRPr="00B827E8" w:rsidRDefault="00AF69A1" w:rsidP="00AF69A1">
            <w:pPr>
              <w:pStyle w:val="Default"/>
              <w:spacing w:line="360" w:lineRule="auto"/>
              <w:rPr>
                <w:color w:val="auto"/>
              </w:rPr>
            </w:pPr>
            <w:r w:rsidRPr="00B827E8">
              <w:rPr>
                <w:color w:val="auto"/>
              </w:rPr>
              <w:t xml:space="preserve">João Raimundo Colombo </w:t>
            </w:r>
          </w:p>
        </w:tc>
      </w:tr>
      <w:tr w:rsidR="00AF69A1" w:rsidRPr="00B827E8" w:rsidTr="00B30237">
        <w:trPr>
          <w:trHeight w:val="167"/>
          <w:jc w:val="center"/>
        </w:trPr>
        <w:tc>
          <w:tcPr>
            <w:tcW w:w="4632" w:type="dxa"/>
          </w:tcPr>
          <w:p w:rsidR="00AF69A1" w:rsidRPr="00B827E8" w:rsidRDefault="00AF69A1" w:rsidP="00AF69A1">
            <w:pPr>
              <w:pStyle w:val="Default"/>
              <w:spacing w:line="360" w:lineRule="auto"/>
              <w:rPr>
                <w:color w:val="auto"/>
              </w:rPr>
            </w:pPr>
            <w:r w:rsidRPr="00B827E8">
              <w:rPr>
                <w:b/>
                <w:bCs/>
                <w:color w:val="auto"/>
              </w:rPr>
              <w:t xml:space="preserve">SECRETÁRIO DE ESTADO DA SAÚDE </w:t>
            </w:r>
          </w:p>
        </w:tc>
        <w:tc>
          <w:tcPr>
            <w:tcW w:w="4632" w:type="dxa"/>
          </w:tcPr>
          <w:p w:rsidR="00AF69A1" w:rsidRPr="00B827E8" w:rsidRDefault="00AF69A1" w:rsidP="00AF69A1">
            <w:pPr>
              <w:pStyle w:val="Default"/>
              <w:spacing w:line="360" w:lineRule="auto"/>
              <w:rPr>
                <w:color w:val="auto"/>
              </w:rPr>
            </w:pPr>
            <w:r w:rsidRPr="00B827E8">
              <w:rPr>
                <w:color w:val="auto"/>
              </w:rPr>
              <w:t xml:space="preserve">Dalmo Claro de Oliveira </w:t>
            </w:r>
          </w:p>
        </w:tc>
      </w:tr>
      <w:tr w:rsidR="00AF69A1" w:rsidRPr="00B827E8" w:rsidTr="00B30237">
        <w:trPr>
          <w:trHeight w:val="167"/>
          <w:jc w:val="center"/>
        </w:trPr>
        <w:tc>
          <w:tcPr>
            <w:tcW w:w="9264" w:type="dxa"/>
            <w:gridSpan w:val="2"/>
          </w:tcPr>
          <w:p w:rsidR="00AF69A1" w:rsidRPr="00B827E8" w:rsidRDefault="00AF69A1" w:rsidP="00AF69A1">
            <w:pPr>
              <w:pStyle w:val="Default"/>
              <w:spacing w:line="360" w:lineRule="auto"/>
              <w:rPr>
                <w:color w:val="auto"/>
              </w:rPr>
            </w:pPr>
            <w:r w:rsidRPr="00B827E8">
              <w:rPr>
                <w:b/>
                <w:bCs/>
                <w:color w:val="auto"/>
              </w:rPr>
              <w:t xml:space="preserve">Dados do Coordenador do Grupo Condutor </w:t>
            </w:r>
          </w:p>
        </w:tc>
      </w:tr>
      <w:tr w:rsidR="00AF69A1" w:rsidRPr="00B827E8" w:rsidTr="00B30237">
        <w:trPr>
          <w:trHeight w:val="159"/>
          <w:jc w:val="center"/>
        </w:trPr>
        <w:tc>
          <w:tcPr>
            <w:tcW w:w="9264" w:type="dxa"/>
            <w:gridSpan w:val="2"/>
          </w:tcPr>
          <w:p w:rsidR="00AF69A1" w:rsidRPr="00B827E8" w:rsidRDefault="00AF69A1" w:rsidP="00AF69A1">
            <w:pPr>
              <w:pStyle w:val="Default"/>
              <w:spacing w:line="360" w:lineRule="auto"/>
              <w:rPr>
                <w:color w:val="auto"/>
              </w:rPr>
            </w:pPr>
            <w:r w:rsidRPr="00B827E8">
              <w:rPr>
                <w:color w:val="auto"/>
              </w:rPr>
              <w:t>Nome</w:t>
            </w:r>
            <w:r w:rsidR="00240F71" w:rsidRPr="00B827E8">
              <w:rPr>
                <w:color w:val="auto"/>
              </w:rPr>
              <w:t xml:space="preserve"> </w:t>
            </w:r>
            <w:r w:rsidR="005D2BCC" w:rsidRPr="00B827E8">
              <w:rPr>
                <w:color w:val="auto"/>
              </w:rPr>
              <w:t xml:space="preserve">Carmem Regina </w:t>
            </w:r>
            <w:proofErr w:type="spellStart"/>
            <w:r w:rsidR="005D2BCC" w:rsidRPr="00B827E8">
              <w:rPr>
                <w:color w:val="auto"/>
              </w:rPr>
              <w:t>Delziovo</w:t>
            </w:r>
            <w:proofErr w:type="spellEnd"/>
          </w:p>
        </w:tc>
      </w:tr>
      <w:tr w:rsidR="00AF69A1" w:rsidRPr="00B827E8" w:rsidTr="00B30237">
        <w:trPr>
          <w:trHeight w:val="296"/>
          <w:jc w:val="center"/>
        </w:trPr>
        <w:tc>
          <w:tcPr>
            <w:tcW w:w="4632" w:type="dxa"/>
          </w:tcPr>
          <w:p w:rsidR="00AF69A1" w:rsidRPr="00B827E8" w:rsidRDefault="00AF69A1" w:rsidP="00AF69A1">
            <w:pPr>
              <w:pStyle w:val="Default"/>
              <w:spacing w:line="360" w:lineRule="auto"/>
              <w:rPr>
                <w:color w:val="auto"/>
              </w:rPr>
            </w:pPr>
            <w:r w:rsidRPr="00B827E8">
              <w:rPr>
                <w:color w:val="auto"/>
              </w:rPr>
              <w:t xml:space="preserve">Cargo </w:t>
            </w:r>
          </w:p>
        </w:tc>
        <w:tc>
          <w:tcPr>
            <w:tcW w:w="4632" w:type="dxa"/>
          </w:tcPr>
          <w:p w:rsidR="00AF69A1" w:rsidRPr="00B827E8" w:rsidRDefault="005D2BCC" w:rsidP="00936158">
            <w:pPr>
              <w:pStyle w:val="Default"/>
              <w:spacing w:line="360" w:lineRule="auto"/>
              <w:rPr>
                <w:color w:val="auto"/>
              </w:rPr>
            </w:pPr>
            <w:r w:rsidRPr="00B827E8">
              <w:rPr>
                <w:color w:val="auto"/>
              </w:rPr>
              <w:t xml:space="preserve">Coordenação de Áreas Programáticas </w:t>
            </w:r>
          </w:p>
        </w:tc>
      </w:tr>
      <w:tr w:rsidR="00AF69A1" w:rsidRPr="00FE2284" w:rsidTr="00B30237">
        <w:trPr>
          <w:trHeight w:val="159"/>
          <w:jc w:val="center"/>
        </w:trPr>
        <w:tc>
          <w:tcPr>
            <w:tcW w:w="4632" w:type="dxa"/>
          </w:tcPr>
          <w:p w:rsidR="00AF69A1" w:rsidRPr="00E10985" w:rsidRDefault="00AF69A1" w:rsidP="00AF69A1">
            <w:pPr>
              <w:pStyle w:val="Default"/>
              <w:spacing w:line="360" w:lineRule="auto"/>
              <w:rPr>
                <w:color w:val="auto"/>
              </w:rPr>
            </w:pPr>
            <w:r w:rsidRPr="00E10985">
              <w:rPr>
                <w:color w:val="auto"/>
              </w:rPr>
              <w:t xml:space="preserve">Telefones </w:t>
            </w:r>
          </w:p>
        </w:tc>
        <w:tc>
          <w:tcPr>
            <w:tcW w:w="4632" w:type="dxa"/>
          </w:tcPr>
          <w:p w:rsidR="00AF69A1" w:rsidRPr="00E10985" w:rsidRDefault="00AF69A1" w:rsidP="00AF69A1">
            <w:pPr>
              <w:pStyle w:val="Default"/>
              <w:spacing w:line="360" w:lineRule="auto"/>
              <w:rPr>
                <w:color w:val="auto"/>
              </w:rPr>
            </w:pPr>
            <w:r w:rsidRPr="00E10985">
              <w:rPr>
                <w:color w:val="auto"/>
              </w:rPr>
              <w:t>(48) 32</w:t>
            </w:r>
            <w:r w:rsidR="005D2BCC" w:rsidRPr="00E10985">
              <w:rPr>
                <w:color w:val="auto"/>
              </w:rPr>
              <w:t>12 1688</w:t>
            </w:r>
          </w:p>
        </w:tc>
      </w:tr>
      <w:tr w:rsidR="00AF69A1" w:rsidRPr="00FE2284" w:rsidTr="00B30237">
        <w:trPr>
          <w:trHeight w:val="159"/>
          <w:jc w:val="center"/>
        </w:trPr>
        <w:tc>
          <w:tcPr>
            <w:tcW w:w="4632" w:type="dxa"/>
          </w:tcPr>
          <w:p w:rsidR="00AF69A1" w:rsidRPr="00E10985" w:rsidRDefault="00AF69A1" w:rsidP="00AF69A1">
            <w:pPr>
              <w:pStyle w:val="Default"/>
              <w:spacing w:line="360" w:lineRule="auto"/>
              <w:rPr>
                <w:color w:val="auto"/>
              </w:rPr>
            </w:pPr>
            <w:r w:rsidRPr="00E10985">
              <w:rPr>
                <w:color w:val="auto"/>
              </w:rPr>
              <w:t xml:space="preserve">Fax </w:t>
            </w:r>
          </w:p>
        </w:tc>
        <w:tc>
          <w:tcPr>
            <w:tcW w:w="4632" w:type="dxa"/>
          </w:tcPr>
          <w:p w:rsidR="00AF69A1" w:rsidRPr="00E10985" w:rsidRDefault="00AF69A1" w:rsidP="00AF69A1">
            <w:pPr>
              <w:pStyle w:val="Default"/>
              <w:spacing w:line="360" w:lineRule="auto"/>
              <w:rPr>
                <w:color w:val="auto"/>
              </w:rPr>
            </w:pPr>
            <w:r w:rsidRPr="00E10985">
              <w:rPr>
                <w:color w:val="auto"/>
              </w:rPr>
              <w:t>(48) 32</w:t>
            </w:r>
            <w:r w:rsidR="005D2BCC" w:rsidRPr="00E10985">
              <w:rPr>
                <w:color w:val="auto"/>
              </w:rPr>
              <w:t>12 1646</w:t>
            </w:r>
          </w:p>
        </w:tc>
      </w:tr>
      <w:tr w:rsidR="00AF69A1" w:rsidRPr="00FE2284" w:rsidTr="00B30237">
        <w:trPr>
          <w:trHeight w:val="159"/>
          <w:jc w:val="center"/>
        </w:trPr>
        <w:tc>
          <w:tcPr>
            <w:tcW w:w="4632" w:type="dxa"/>
          </w:tcPr>
          <w:p w:rsidR="00AF69A1" w:rsidRPr="00E10985" w:rsidRDefault="00AF69A1" w:rsidP="00AF69A1">
            <w:pPr>
              <w:pStyle w:val="Default"/>
              <w:spacing w:line="360" w:lineRule="auto"/>
              <w:rPr>
                <w:color w:val="auto"/>
              </w:rPr>
            </w:pPr>
            <w:proofErr w:type="gramStart"/>
            <w:r w:rsidRPr="00E10985">
              <w:rPr>
                <w:color w:val="auto"/>
              </w:rPr>
              <w:t>e-mail</w:t>
            </w:r>
            <w:proofErr w:type="gramEnd"/>
            <w:r w:rsidRPr="00E10985">
              <w:rPr>
                <w:color w:val="auto"/>
              </w:rPr>
              <w:t xml:space="preserve"> </w:t>
            </w:r>
          </w:p>
        </w:tc>
        <w:tc>
          <w:tcPr>
            <w:tcW w:w="4632" w:type="dxa"/>
          </w:tcPr>
          <w:p w:rsidR="00AF69A1" w:rsidRPr="00E10985" w:rsidRDefault="005D2BCC" w:rsidP="00AF69A1">
            <w:pPr>
              <w:pStyle w:val="Default"/>
              <w:spacing w:line="360" w:lineRule="auto"/>
              <w:rPr>
                <w:color w:val="auto"/>
              </w:rPr>
            </w:pPr>
            <w:r w:rsidRPr="00E10985">
              <w:rPr>
                <w:color w:val="auto"/>
              </w:rPr>
              <w:t>redecegonha</w:t>
            </w:r>
            <w:r w:rsidR="00AF69A1" w:rsidRPr="00E10985">
              <w:rPr>
                <w:color w:val="auto"/>
              </w:rPr>
              <w:t xml:space="preserve">@saude.sc.gov.br </w:t>
            </w:r>
          </w:p>
        </w:tc>
      </w:tr>
      <w:tr w:rsidR="00AF69A1" w:rsidRPr="00FE2284" w:rsidTr="00B30237">
        <w:trPr>
          <w:trHeight w:val="435"/>
          <w:jc w:val="center"/>
        </w:trPr>
        <w:tc>
          <w:tcPr>
            <w:tcW w:w="4632" w:type="dxa"/>
          </w:tcPr>
          <w:p w:rsidR="00AF69A1" w:rsidRPr="00E10985" w:rsidRDefault="00AF69A1" w:rsidP="00AF69A1">
            <w:pPr>
              <w:pStyle w:val="Default"/>
              <w:spacing w:line="360" w:lineRule="auto"/>
              <w:rPr>
                <w:color w:val="auto"/>
              </w:rPr>
            </w:pPr>
            <w:r w:rsidRPr="00E10985">
              <w:rPr>
                <w:color w:val="auto"/>
              </w:rPr>
              <w:t xml:space="preserve">Endereço para correspondência </w:t>
            </w:r>
          </w:p>
        </w:tc>
        <w:tc>
          <w:tcPr>
            <w:tcW w:w="4632" w:type="dxa"/>
          </w:tcPr>
          <w:p w:rsidR="00AF69A1" w:rsidRPr="00E10985" w:rsidRDefault="005D2BCC" w:rsidP="00AF69A1">
            <w:pPr>
              <w:pStyle w:val="Default"/>
              <w:spacing w:line="360" w:lineRule="auto"/>
              <w:rPr>
                <w:color w:val="auto"/>
              </w:rPr>
            </w:pPr>
            <w:r w:rsidRPr="00E10985">
              <w:rPr>
                <w:color w:val="auto"/>
              </w:rPr>
              <w:t xml:space="preserve">Rua Esteves Junior, </w:t>
            </w:r>
            <w:proofErr w:type="gramStart"/>
            <w:r w:rsidRPr="00E10985">
              <w:rPr>
                <w:color w:val="auto"/>
              </w:rPr>
              <w:t>390</w:t>
            </w:r>
            <w:proofErr w:type="gramEnd"/>
          </w:p>
          <w:p w:rsidR="00AF69A1" w:rsidRPr="00E10985" w:rsidRDefault="005D2BCC" w:rsidP="00AF69A1">
            <w:pPr>
              <w:pStyle w:val="Default"/>
              <w:spacing w:line="360" w:lineRule="auto"/>
              <w:rPr>
                <w:color w:val="auto"/>
              </w:rPr>
            </w:pPr>
            <w:r w:rsidRPr="00E10985">
              <w:rPr>
                <w:color w:val="auto"/>
              </w:rPr>
              <w:t xml:space="preserve">GEABS </w:t>
            </w:r>
            <w:r w:rsidR="00AF69A1" w:rsidRPr="00E10985">
              <w:rPr>
                <w:color w:val="auto"/>
              </w:rPr>
              <w:t xml:space="preserve">- </w:t>
            </w:r>
            <w:r w:rsidRPr="00E10985">
              <w:rPr>
                <w:color w:val="auto"/>
              </w:rPr>
              <w:t>3</w:t>
            </w:r>
            <w:r w:rsidR="00AF69A1" w:rsidRPr="00E10985">
              <w:rPr>
                <w:color w:val="auto"/>
              </w:rPr>
              <w:t xml:space="preserve">º andar </w:t>
            </w:r>
          </w:p>
          <w:p w:rsidR="00AF69A1" w:rsidRPr="00E10985" w:rsidRDefault="00AF69A1" w:rsidP="00AF69A1">
            <w:pPr>
              <w:pStyle w:val="Default"/>
              <w:spacing w:line="360" w:lineRule="auto"/>
              <w:rPr>
                <w:color w:val="auto"/>
              </w:rPr>
            </w:pPr>
            <w:r w:rsidRPr="00E10985">
              <w:rPr>
                <w:color w:val="auto"/>
              </w:rPr>
              <w:t xml:space="preserve">88.015-130 Florianópolis, SC </w:t>
            </w:r>
          </w:p>
        </w:tc>
      </w:tr>
    </w:tbl>
    <w:p w:rsidR="00AC27FB" w:rsidRPr="00FE2284" w:rsidRDefault="00AC27FB">
      <w:pPr>
        <w:rPr>
          <w:rFonts w:ascii="Arial" w:hAnsi="Arial" w:cs="Arial"/>
          <w:color w:val="FF0000"/>
          <w:sz w:val="24"/>
          <w:szCs w:val="24"/>
        </w:rPr>
      </w:pPr>
    </w:p>
    <w:p w:rsidR="00AC27FB" w:rsidRDefault="00AC27FB">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936158" w:rsidRDefault="00936158">
      <w:pPr>
        <w:rPr>
          <w:rFonts w:ascii="Arial" w:hAnsi="Arial" w:cs="Arial"/>
          <w:sz w:val="24"/>
          <w:szCs w:val="24"/>
        </w:rPr>
      </w:pPr>
    </w:p>
    <w:p w:rsidR="00667887" w:rsidRDefault="00667887">
      <w:pPr>
        <w:rPr>
          <w:rFonts w:ascii="Arial" w:hAnsi="Arial" w:cs="Arial"/>
          <w:sz w:val="24"/>
          <w:szCs w:val="24"/>
        </w:rPr>
      </w:pPr>
    </w:p>
    <w:p w:rsidR="000F5DFB" w:rsidRDefault="000F5DFB">
      <w:pPr>
        <w:rPr>
          <w:rFonts w:ascii="Arial" w:hAnsi="Arial" w:cs="Arial"/>
          <w:sz w:val="24"/>
          <w:szCs w:val="24"/>
        </w:rPr>
        <w:sectPr w:rsidR="000F5DFB" w:rsidSect="00BA151B">
          <w:headerReference w:type="default" r:id="rId16"/>
          <w:footerReference w:type="default" r:id="rId17"/>
          <w:pgSz w:w="11906" w:h="16838"/>
          <w:pgMar w:top="1701" w:right="1134" w:bottom="1134" w:left="1701" w:header="709" w:footer="709" w:gutter="0"/>
          <w:cols w:space="708"/>
          <w:docGrid w:linePitch="360"/>
        </w:sectPr>
      </w:pPr>
    </w:p>
    <w:p w:rsidR="00936158" w:rsidRPr="007403B8" w:rsidRDefault="0076375B" w:rsidP="00936158">
      <w:pPr>
        <w:jc w:val="center"/>
        <w:rPr>
          <w:rFonts w:ascii="Arial" w:hAnsi="Arial" w:cs="Arial"/>
          <w:sz w:val="28"/>
          <w:szCs w:val="28"/>
        </w:rPr>
      </w:pPr>
      <w:r w:rsidRPr="007403B8">
        <w:rPr>
          <w:rFonts w:ascii="Arial" w:hAnsi="Arial" w:cs="Arial"/>
          <w:b/>
          <w:bCs/>
          <w:sz w:val="28"/>
          <w:szCs w:val="28"/>
        </w:rPr>
        <w:lastRenderedPageBreak/>
        <w:t>S</w:t>
      </w:r>
      <w:r w:rsidR="00936158" w:rsidRPr="007403B8">
        <w:rPr>
          <w:rFonts w:ascii="Arial" w:hAnsi="Arial" w:cs="Arial"/>
          <w:b/>
          <w:bCs/>
          <w:sz w:val="28"/>
          <w:szCs w:val="28"/>
        </w:rPr>
        <w:t>ecretarias Municipais de Saúde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4394"/>
      </w:tblGrid>
      <w:tr w:rsidR="00AC27FB" w:rsidRPr="00AC27FB" w:rsidTr="00B30237">
        <w:trPr>
          <w:trHeight w:val="304"/>
        </w:trPr>
        <w:tc>
          <w:tcPr>
            <w:tcW w:w="4219" w:type="dxa"/>
            <w:shd w:val="clear" w:color="auto" w:fill="D9D9D9" w:themeFill="background1" w:themeFillShade="D9"/>
            <w:vAlign w:val="center"/>
          </w:tcPr>
          <w:p w:rsidR="00AC27FB" w:rsidRPr="00AC27FB" w:rsidRDefault="00AC27FB" w:rsidP="00E83763">
            <w:pPr>
              <w:pStyle w:val="Default"/>
              <w:jc w:val="center"/>
              <w:rPr>
                <w:sz w:val="23"/>
                <w:szCs w:val="23"/>
              </w:rPr>
            </w:pPr>
            <w:r w:rsidRPr="00AC27FB">
              <w:rPr>
                <w:b/>
                <w:bCs/>
                <w:sz w:val="23"/>
                <w:szCs w:val="23"/>
              </w:rPr>
              <w:t>Secretarias Municipais de Saúde Municípios da 21ª Região de Saúde</w:t>
            </w:r>
          </w:p>
        </w:tc>
        <w:tc>
          <w:tcPr>
            <w:tcW w:w="4394" w:type="dxa"/>
            <w:shd w:val="clear" w:color="auto" w:fill="D9D9D9" w:themeFill="background1" w:themeFillShade="D9"/>
            <w:vAlign w:val="center"/>
          </w:tcPr>
          <w:p w:rsidR="00AC27FB" w:rsidRPr="00AC27FB" w:rsidRDefault="00667887" w:rsidP="00E83763">
            <w:pPr>
              <w:pStyle w:val="Default"/>
              <w:jc w:val="center"/>
              <w:rPr>
                <w:sz w:val="23"/>
                <w:szCs w:val="23"/>
              </w:rPr>
            </w:pPr>
            <w:r w:rsidRPr="00AC27FB">
              <w:rPr>
                <w:b/>
                <w:bCs/>
                <w:sz w:val="23"/>
                <w:szCs w:val="23"/>
              </w:rPr>
              <w:t>Secretário (</w:t>
            </w:r>
            <w:r w:rsidR="00AC27FB" w:rsidRPr="00AC27FB">
              <w:rPr>
                <w:b/>
                <w:bCs/>
                <w:sz w:val="23"/>
                <w:szCs w:val="23"/>
              </w:rPr>
              <w:t>a)</w:t>
            </w:r>
          </w:p>
        </w:tc>
      </w:tr>
      <w:tr w:rsidR="00AC27FB" w:rsidRPr="00AC27FB" w:rsidTr="00B30237">
        <w:trPr>
          <w:trHeight w:val="159"/>
        </w:trPr>
        <w:tc>
          <w:tcPr>
            <w:tcW w:w="4219" w:type="dxa"/>
          </w:tcPr>
          <w:p w:rsidR="00AC27FB" w:rsidRPr="00AC27FB" w:rsidRDefault="00AC27FB" w:rsidP="00E83763">
            <w:pPr>
              <w:pStyle w:val="Default"/>
              <w:rPr>
                <w:sz w:val="23"/>
                <w:szCs w:val="23"/>
              </w:rPr>
            </w:pPr>
            <w:r w:rsidRPr="00AC27FB">
              <w:rPr>
                <w:sz w:val="23"/>
                <w:szCs w:val="23"/>
              </w:rPr>
              <w:t>Balneário Rincão</w:t>
            </w:r>
          </w:p>
        </w:tc>
        <w:tc>
          <w:tcPr>
            <w:tcW w:w="4394" w:type="dxa"/>
          </w:tcPr>
          <w:p w:rsidR="00AC27FB" w:rsidRPr="00AC27FB" w:rsidRDefault="00AC27FB" w:rsidP="00E83763">
            <w:pPr>
              <w:pStyle w:val="Default"/>
              <w:rPr>
                <w:sz w:val="23"/>
                <w:szCs w:val="23"/>
              </w:rPr>
            </w:pPr>
            <w:r w:rsidRPr="00AC27FB">
              <w:rPr>
                <w:sz w:val="23"/>
                <w:szCs w:val="23"/>
              </w:rPr>
              <w:t xml:space="preserve">Maria Tereza Brasil </w:t>
            </w:r>
            <w:proofErr w:type="spellStart"/>
            <w:r w:rsidRPr="00AC27FB">
              <w:rPr>
                <w:sz w:val="23"/>
                <w:szCs w:val="23"/>
              </w:rPr>
              <w:t>Zanini</w:t>
            </w:r>
            <w:proofErr w:type="spellEnd"/>
          </w:p>
        </w:tc>
      </w:tr>
      <w:tr w:rsidR="00AC27FB" w:rsidRPr="00AC27FB" w:rsidTr="00B30237">
        <w:trPr>
          <w:trHeight w:val="159"/>
        </w:trPr>
        <w:tc>
          <w:tcPr>
            <w:tcW w:w="4219" w:type="dxa"/>
          </w:tcPr>
          <w:p w:rsidR="00AC27FB" w:rsidRPr="00AC27FB" w:rsidRDefault="00AC27FB" w:rsidP="00E83763">
            <w:pPr>
              <w:pStyle w:val="Default"/>
              <w:rPr>
                <w:sz w:val="23"/>
                <w:szCs w:val="23"/>
              </w:rPr>
            </w:pPr>
            <w:r w:rsidRPr="00AC27FB">
              <w:rPr>
                <w:sz w:val="23"/>
                <w:szCs w:val="23"/>
              </w:rPr>
              <w:t>Cocal do Sul</w:t>
            </w:r>
          </w:p>
        </w:tc>
        <w:tc>
          <w:tcPr>
            <w:tcW w:w="4394" w:type="dxa"/>
          </w:tcPr>
          <w:p w:rsidR="00AC27FB" w:rsidRPr="00AC27FB" w:rsidRDefault="00AC27FB" w:rsidP="00E83763">
            <w:pPr>
              <w:pStyle w:val="Default"/>
              <w:rPr>
                <w:sz w:val="23"/>
                <w:szCs w:val="23"/>
              </w:rPr>
            </w:pPr>
            <w:proofErr w:type="spellStart"/>
            <w:r w:rsidRPr="00AC27FB">
              <w:rPr>
                <w:sz w:val="23"/>
                <w:szCs w:val="23"/>
              </w:rPr>
              <w:t>Sinara</w:t>
            </w:r>
            <w:proofErr w:type="spellEnd"/>
            <w:r w:rsidRPr="00AC27FB">
              <w:rPr>
                <w:sz w:val="23"/>
                <w:szCs w:val="23"/>
              </w:rPr>
              <w:t xml:space="preserve"> Maria </w:t>
            </w:r>
            <w:proofErr w:type="spellStart"/>
            <w:r w:rsidRPr="00AC27FB">
              <w:rPr>
                <w:sz w:val="23"/>
                <w:szCs w:val="23"/>
              </w:rPr>
              <w:t>Crippa</w:t>
            </w:r>
            <w:proofErr w:type="spellEnd"/>
            <w:r w:rsidRPr="00AC27FB">
              <w:rPr>
                <w:sz w:val="23"/>
                <w:szCs w:val="23"/>
              </w:rPr>
              <w:t xml:space="preserve"> </w:t>
            </w:r>
            <w:proofErr w:type="spellStart"/>
            <w:r w:rsidRPr="00AC27FB">
              <w:rPr>
                <w:sz w:val="23"/>
                <w:szCs w:val="23"/>
              </w:rPr>
              <w:t>Milanez</w:t>
            </w:r>
            <w:proofErr w:type="spell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r w:rsidRPr="00B827E8">
              <w:rPr>
                <w:color w:val="auto"/>
                <w:sz w:val="23"/>
                <w:szCs w:val="23"/>
              </w:rPr>
              <w:t>Criciúma</w:t>
            </w:r>
          </w:p>
        </w:tc>
        <w:tc>
          <w:tcPr>
            <w:tcW w:w="4394" w:type="dxa"/>
          </w:tcPr>
          <w:p w:rsidR="00AC27FB" w:rsidRPr="00B827E8" w:rsidRDefault="00AC27FB" w:rsidP="00E83763">
            <w:pPr>
              <w:pStyle w:val="Default"/>
              <w:rPr>
                <w:color w:val="auto"/>
                <w:sz w:val="23"/>
                <w:szCs w:val="23"/>
              </w:rPr>
            </w:pPr>
            <w:proofErr w:type="spellStart"/>
            <w:r w:rsidRPr="00B827E8">
              <w:rPr>
                <w:color w:val="auto"/>
                <w:sz w:val="23"/>
                <w:szCs w:val="23"/>
              </w:rPr>
              <w:t>Geovania</w:t>
            </w:r>
            <w:proofErr w:type="spellEnd"/>
            <w:r w:rsidRPr="00B827E8">
              <w:rPr>
                <w:color w:val="auto"/>
                <w:sz w:val="23"/>
                <w:szCs w:val="23"/>
              </w:rPr>
              <w:t xml:space="preserve"> de Sá</w:t>
            </w:r>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r w:rsidRPr="00B827E8">
              <w:rPr>
                <w:color w:val="auto"/>
                <w:sz w:val="23"/>
                <w:szCs w:val="23"/>
              </w:rPr>
              <w:t>Forquilhinha</w:t>
            </w:r>
          </w:p>
        </w:tc>
        <w:tc>
          <w:tcPr>
            <w:tcW w:w="4394" w:type="dxa"/>
          </w:tcPr>
          <w:p w:rsidR="00AC27FB" w:rsidRPr="00B827E8" w:rsidRDefault="00AC27FB" w:rsidP="00E83763">
            <w:pPr>
              <w:pStyle w:val="Default"/>
              <w:rPr>
                <w:color w:val="auto"/>
                <w:sz w:val="23"/>
                <w:szCs w:val="23"/>
              </w:rPr>
            </w:pPr>
            <w:r w:rsidRPr="00B827E8">
              <w:rPr>
                <w:color w:val="auto"/>
                <w:sz w:val="23"/>
                <w:szCs w:val="23"/>
              </w:rPr>
              <w:t xml:space="preserve">Rangel </w:t>
            </w:r>
            <w:proofErr w:type="spellStart"/>
            <w:r w:rsidRPr="00B827E8">
              <w:rPr>
                <w:color w:val="auto"/>
                <w:sz w:val="23"/>
                <w:szCs w:val="23"/>
              </w:rPr>
              <w:t>Loch</w:t>
            </w:r>
            <w:proofErr w:type="spell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r w:rsidRPr="00B827E8">
              <w:rPr>
                <w:color w:val="auto"/>
                <w:sz w:val="23"/>
                <w:szCs w:val="23"/>
              </w:rPr>
              <w:t>Içara</w:t>
            </w:r>
          </w:p>
        </w:tc>
        <w:tc>
          <w:tcPr>
            <w:tcW w:w="4394" w:type="dxa"/>
          </w:tcPr>
          <w:p w:rsidR="00AC27FB" w:rsidRPr="00B827E8" w:rsidRDefault="00AC27FB" w:rsidP="00E83763">
            <w:pPr>
              <w:pStyle w:val="Default"/>
              <w:rPr>
                <w:color w:val="auto"/>
                <w:sz w:val="23"/>
                <w:szCs w:val="23"/>
              </w:rPr>
            </w:pPr>
            <w:r w:rsidRPr="00B827E8">
              <w:rPr>
                <w:color w:val="auto"/>
                <w:sz w:val="23"/>
                <w:szCs w:val="23"/>
              </w:rPr>
              <w:t>Lauro José Marques Nogueira</w:t>
            </w:r>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r w:rsidRPr="00B827E8">
              <w:rPr>
                <w:color w:val="auto"/>
                <w:sz w:val="23"/>
                <w:szCs w:val="23"/>
              </w:rPr>
              <w:t>Lauro Muller</w:t>
            </w:r>
          </w:p>
        </w:tc>
        <w:tc>
          <w:tcPr>
            <w:tcW w:w="4394" w:type="dxa"/>
          </w:tcPr>
          <w:p w:rsidR="00AC27FB" w:rsidRPr="00B827E8" w:rsidRDefault="00AC27FB" w:rsidP="009B0605">
            <w:pPr>
              <w:pStyle w:val="Default"/>
              <w:rPr>
                <w:color w:val="auto"/>
                <w:sz w:val="23"/>
                <w:szCs w:val="23"/>
              </w:rPr>
            </w:pPr>
            <w:proofErr w:type="spellStart"/>
            <w:r w:rsidRPr="00B827E8">
              <w:rPr>
                <w:color w:val="auto"/>
                <w:sz w:val="23"/>
                <w:szCs w:val="23"/>
              </w:rPr>
              <w:t>Clauzete</w:t>
            </w:r>
            <w:proofErr w:type="spellEnd"/>
            <w:r w:rsidRPr="00B827E8">
              <w:rPr>
                <w:color w:val="auto"/>
                <w:sz w:val="23"/>
                <w:szCs w:val="23"/>
              </w:rPr>
              <w:t xml:space="preserve"> Maria Estevam </w:t>
            </w:r>
            <w:proofErr w:type="spellStart"/>
            <w:r w:rsidRPr="00B827E8">
              <w:rPr>
                <w:color w:val="auto"/>
                <w:sz w:val="23"/>
                <w:szCs w:val="23"/>
              </w:rPr>
              <w:t>Locatelli</w:t>
            </w:r>
            <w:proofErr w:type="spell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r w:rsidRPr="00B827E8">
              <w:rPr>
                <w:color w:val="auto"/>
                <w:sz w:val="23"/>
                <w:szCs w:val="23"/>
              </w:rPr>
              <w:t>Morro da Fumaça</w:t>
            </w:r>
          </w:p>
        </w:tc>
        <w:tc>
          <w:tcPr>
            <w:tcW w:w="4394" w:type="dxa"/>
          </w:tcPr>
          <w:p w:rsidR="00AC27FB" w:rsidRPr="00B827E8" w:rsidRDefault="009B0605" w:rsidP="009B0605">
            <w:pPr>
              <w:pStyle w:val="Default"/>
              <w:rPr>
                <w:color w:val="auto"/>
                <w:sz w:val="23"/>
                <w:szCs w:val="23"/>
              </w:rPr>
            </w:pPr>
            <w:r w:rsidRPr="00B827E8">
              <w:rPr>
                <w:color w:val="auto"/>
                <w:sz w:val="23"/>
                <w:szCs w:val="23"/>
              </w:rPr>
              <w:t>Mi</w:t>
            </w:r>
            <w:r w:rsidR="00AC27FB" w:rsidRPr="00B827E8">
              <w:rPr>
                <w:color w:val="auto"/>
                <w:sz w:val="23"/>
                <w:szCs w:val="23"/>
              </w:rPr>
              <w:t xml:space="preserve">guel </w:t>
            </w:r>
            <w:proofErr w:type="spellStart"/>
            <w:r w:rsidR="00AC27FB" w:rsidRPr="00B827E8">
              <w:rPr>
                <w:color w:val="auto"/>
                <w:sz w:val="23"/>
                <w:szCs w:val="23"/>
              </w:rPr>
              <w:t>Zaccaron</w:t>
            </w:r>
            <w:proofErr w:type="spellEnd"/>
            <w:r w:rsidR="00AC27FB" w:rsidRPr="00B827E8">
              <w:rPr>
                <w:color w:val="auto"/>
                <w:sz w:val="23"/>
                <w:szCs w:val="23"/>
              </w:rPr>
              <w:t xml:space="preserve"> </w:t>
            </w:r>
            <w:proofErr w:type="spellStart"/>
            <w:r w:rsidR="00AC27FB" w:rsidRPr="00B827E8">
              <w:rPr>
                <w:color w:val="auto"/>
                <w:sz w:val="23"/>
                <w:szCs w:val="23"/>
              </w:rPr>
              <w:t>Darolt</w:t>
            </w:r>
            <w:proofErr w:type="spell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r w:rsidRPr="00B827E8">
              <w:rPr>
                <w:color w:val="auto"/>
                <w:sz w:val="23"/>
                <w:szCs w:val="23"/>
              </w:rPr>
              <w:t>Nova Veneza</w:t>
            </w:r>
          </w:p>
        </w:tc>
        <w:tc>
          <w:tcPr>
            <w:tcW w:w="4394" w:type="dxa"/>
          </w:tcPr>
          <w:p w:rsidR="00AC27FB" w:rsidRPr="00B827E8" w:rsidRDefault="00AC27FB" w:rsidP="00E83763">
            <w:pPr>
              <w:pStyle w:val="Default"/>
              <w:rPr>
                <w:color w:val="auto"/>
                <w:sz w:val="23"/>
                <w:szCs w:val="23"/>
              </w:rPr>
            </w:pPr>
            <w:r w:rsidRPr="00B827E8">
              <w:rPr>
                <w:color w:val="auto"/>
                <w:sz w:val="23"/>
                <w:szCs w:val="23"/>
              </w:rPr>
              <w:t xml:space="preserve">Santina </w:t>
            </w:r>
            <w:proofErr w:type="spellStart"/>
            <w:r w:rsidRPr="00B827E8">
              <w:rPr>
                <w:color w:val="auto"/>
                <w:sz w:val="23"/>
                <w:szCs w:val="23"/>
              </w:rPr>
              <w:t>Izé</w:t>
            </w:r>
            <w:proofErr w:type="spellEnd"/>
            <w:r w:rsidRPr="00B827E8">
              <w:rPr>
                <w:color w:val="auto"/>
                <w:sz w:val="23"/>
                <w:szCs w:val="23"/>
              </w:rPr>
              <w:t xml:space="preserve"> Rosa</w:t>
            </w:r>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proofErr w:type="spellStart"/>
            <w:r w:rsidRPr="00B827E8">
              <w:rPr>
                <w:color w:val="auto"/>
                <w:sz w:val="23"/>
                <w:szCs w:val="23"/>
              </w:rPr>
              <w:t>Orleans</w:t>
            </w:r>
            <w:proofErr w:type="spellEnd"/>
          </w:p>
        </w:tc>
        <w:tc>
          <w:tcPr>
            <w:tcW w:w="4394" w:type="dxa"/>
          </w:tcPr>
          <w:p w:rsidR="00AC27FB" w:rsidRPr="00B827E8" w:rsidRDefault="00597A60" w:rsidP="00597A60">
            <w:pPr>
              <w:pStyle w:val="Default"/>
              <w:rPr>
                <w:color w:val="auto"/>
                <w:sz w:val="23"/>
                <w:szCs w:val="23"/>
              </w:rPr>
            </w:pPr>
            <w:proofErr w:type="spellStart"/>
            <w:r w:rsidRPr="00B827E8">
              <w:rPr>
                <w:color w:val="auto"/>
                <w:sz w:val="23"/>
                <w:szCs w:val="23"/>
              </w:rPr>
              <w:t>Hi</w:t>
            </w:r>
            <w:r w:rsidR="006D3A9F" w:rsidRPr="00B827E8">
              <w:rPr>
                <w:color w:val="auto"/>
                <w:sz w:val="23"/>
                <w:szCs w:val="23"/>
              </w:rPr>
              <w:t>rani</w:t>
            </w:r>
            <w:r w:rsidRPr="00B827E8">
              <w:rPr>
                <w:color w:val="auto"/>
                <w:sz w:val="23"/>
                <w:szCs w:val="23"/>
              </w:rPr>
              <w:t>a</w:t>
            </w:r>
            <w:proofErr w:type="spellEnd"/>
            <w:r w:rsidRPr="00B827E8">
              <w:rPr>
                <w:color w:val="auto"/>
                <w:sz w:val="23"/>
                <w:szCs w:val="23"/>
              </w:rPr>
              <w:t xml:space="preserve"> M. </w:t>
            </w:r>
            <w:proofErr w:type="spellStart"/>
            <w:r w:rsidR="006D3A9F" w:rsidRPr="00B827E8">
              <w:rPr>
                <w:color w:val="auto"/>
                <w:sz w:val="23"/>
                <w:szCs w:val="23"/>
              </w:rPr>
              <w:t>Cascaes</w:t>
            </w:r>
            <w:proofErr w:type="spellEnd"/>
            <w:r w:rsidRPr="00B827E8">
              <w:rPr>
                <w:color w:val="auto"/>
                <w:sz w:val="23"/>
                <w:szCs w:val="23"/>
              </w:rPr>
              <w:t xml:space="preserve"> </w:t>
            </w:r>
            <w:proofErr w:type="gramStart"/>
            <w:r w:rsidRPr="00B827E8">
              <w:rPr>
                <w:color w:val="auto"/>
                <w:sz w:val="23"/>
                <w:szCs w:val="23"/>
              </w:rPr>
              <w:t>Nazário</w:t>
            </w:r>
            <w:proofErr w:type="gram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proofErr w:type="spellStart"/>
            <w:r w:rsidRPr="00B827E8">
              <w:rPr>
                <w:color w:val="auto"/>
                <w:sz w:val="23"/>
                <w:szCs w:val="23"/>
              </w:rPr>
              <w:t>Siderópolis</w:t>
            </w:r>
            <w:proofErr w:type="spellEnd"/>
          </w:p>
        </w:tc>
        <w:tc>
          <w:tcPr>
            <w:tcW w:w="4394" w:type="dxa"/>
          </w:tcPr>
          <w:p w:rsidR="00AC27FB" w:rsidRPr="00B827E8" w:rsidRDefault="00AC27FB" w:rsidP="00E83763">
            <w:pPr>
              <w:pStyle w:val="Default"/>
              <w:rPr>
                <w:color w:val="auto"/>
                <w:sz w:val="23"/>
                <w:szCs w:val="23"/>
              </w:rPr>
            </w:pPr>
            <w:r w:rsidRPr="00B827E8">
              <w:rPr>
                <w:color w:val="auto"/>
                <w:sz w:val="23"/>
                <w:szCs w:val="23"/>
              </w:rPr>
              <w:t xml:space="preserve">Luana Ramos </w:t>
            </w:r>
            <w:proofErr w:type="spellStart"/>
            <w:r w:rsidRPr="00B827E8">
              <w:rPr>
                <w:color w:val="auto"/>
                <w:sz w:val="23"/>
                <w:szCs w:val="23"/>
              </w:rPr>
              <w:t>Bez</w:t>
            </w:r>
            <w:proofErr w:type="spell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proofErr w:type="spellStart"/>
            <w:r w:rsidRPr="00B827E8">
              <w:rPr>
                <w:color w:val="auto"/>
                <w:sz w:val="23"/>
                <w:szCs w:val="23"/>
              </w:rPr>
              <w:t>Treviso</w:t>
            </w:r>
            <w:proofErr w:type="spellEnd"/>
          </w:p>
        </w:tc>
        <w:tc>
          <w:tcPr>
            <w:tcW w:w="4394" w:type="dxa"/>
          </w:tcPr>
          <w:p w:rsidR="00AC27FB" w:rsidRPr="00B827E8" w:rsidRDefault="00AC27FB" w:rsidP="00E83763">
            <w:pPr>
              <w:pStyle w:val="Default"/>
              <w:rPr>
                <w:color w:val="auto"/>
                <w:sz w:val="23"/>
                <w:szCs w:val="23"/>
              </w:rPr>
            </w:pPr>
            <w:r w:rsidRPr="00B827E8">
              <w:rPr>
                <w:color w:val="auto"/>
                <w:sz w:val="23"/>
                <w:szCs w:val="23"/>
              </w:rPr>
              <w:t xml:space="preserve">Maria de Lurdes </w:t>
            </w:r>
            <w:proofErr w:type="spellStart"/>
            <w:r w:rsidRPr="00B827E8">
              <w:rPr>
                <w:color w:val="auto"/>
                <w:sz w:val="23"/>
                <w:szCs w:val="23"/>
              </w:rPr>
              <w:t>Spricigo</w:t>
            </w:r>
            <w:proofErr w:type="spellEnd"/>
            <w:r w:rsidRPr="00B827E8">
              <w:rPr>
                <w:color w:val="auto"/>
                <w:sz w:val="23"/>
                <w:szCs w:val="23"/>
              </w:rPr>
              <w:t xml:space="preserve"> </w:t>
            </w:r>
            <w:proofErr w:type="spellStart"/>
            <w:r w:rsidRPr="00B827E8">
              <w:rPr>
                <w:color w:val="auto"/>
                <w:sz w:val="23"/>
                <w:szCs w:val="23"/>
              </w:rPr>
              <w:t>Freccia</w:t>
            </w:r>
            <w:proofErr w:type="spellEnd"/>
          </w:p>
        </w:tc>
      </w:tr>
      <w:tr w:rsidR="00AC27FB" w:rsidRPr="00AC27FB" w:rsidTr="00B30237">
        <w:trPr>
          <w:trHeight w:val="159"/>
        </w:trPr>
        <w:tc>
          <w:tcPr>
            <w:tcW w:w="4219" w:type="dxa"/>
          </w:tcPr>
          <w:p w:rsidR="00AC27FB" w:rsidRPr="00B827E8" w:rsidRDefault="00AC27FB" w:rsidP="00E83763">
            <w:pPr>
              <w:pStyle w:val="Default"/>
              <w:rPr>
                <w:color w:val="auto"/>
                <w:sz w:val="23"/>
                <w:szCs w:val="23"/>
              </w:rPr>
            </w:pPr>
            <w:proofErr w:type="spellStart"/>
            <w:r w:rsidRPr="00B827E8">
              <w:rPr>
                <w:color w:val="auto"/>
                <w:sz w:val="23"/>
                <w:szCs w:val="23"/>
              </w:rPr>
              <w:t>Urussanga</w:t>
            </w:r>
            <w:proofErr w:type="spellEnd"/>
          </w:p>
        </w:tc>
        <w:tc>
          <w:tcPr>
            <w:tcW w:w="4394" w:type="dxa"/>
          </w:tcPr>
          <w:p w:rsidR="00AC27FB" w:rsidRPr="00B827E8" w:rsidRDefault="00AC27FB" w:rsidP="00E83763">
            <w:pPr>
              <w:pStyle w:val="Default"/>
              <w:rPr>
                <w:color w:val="auto"/>
                <w:sz w:val="23"/>
                <w:szCs w:val="23"/>
              </w:rPr>
            </w:pPr>
            <w:proofErr w:type="spellStart"/>
            <w:r w:rsidRPr="00B827E8">
              <w:rPr>
                <w:color w:val="auto"/>
                <w:sz w:val="23"/>
                <w:szCs w:val="23"/>
              </w:rPr>
              <w:t>Mariangela</w:t>
            </w:r>
            <w:proofErr w:type="spellEnd"/>
            <w:r w:rsidRPr="00B827E8">
              <w:rPr>
                <w:color w:val="auto"/>
                <w:sz w:val="23"/>
                <w:szCs w:val="23"/>
              </w:rPr>
              <w:t xml:space="preserve"> </w:t>
            </w:r>
            <w:proofErr w:type="spellStart"/>
            <w:r w:rsidRPr="00B827E8">
              <w:rPr>
                <w:color w:val="auto"/>
                <w:sz w:val="23"/>
                <w:szCs w:val="23"/>
              </w:rPr>
              <w:t>Dal</w:t>
            </w:r>
            <w:proofErr w:type="spellEnd"/>
            <w:r w:rsidRPr="00B827E8">
              <w:rPr>
                <w:color w:val="auto"/>
                <w:sz w:val="23"/>
                <w:szCs w:val="23"/>
              </w:rPr>
              <w:t xml:space="preserve"> </w:t>
            </w:r>
            <w:proofErr w:type="spellStart"/>
            <w:r w:rsidRPr="00B827E8">
              <w:rPr>
                <w:color w:val="auto"/>
                <w:sz w:val="23"/>
                <w:szCs w:val="23"/>
              </w:rPr>
              <w:t>Bó</w:t>
            </w:r>
            <w:proofErr w:type="spellEnd"/>
            <w:r w:rsidRPr="00B827E8">
              <w:rPr>
                <w:color w:val="auto"/>
                <w:sz w:val="23"/>
                <w:szCs w:val="23"/>
              </w:rPr>
              <w:t xml:space="preserve"> </w:t>
            </w:r>
            <w:proofErr w:type="spellStart"/>
            <w:r w:rsidRPr="00B827E8">
              <w:rPr>
                <w:color w:val="auto"/>
                <w:sz w:val="23"/>
                <w:szCs w:val="23"/>
              </w:rPr>
              <w:t>Lap</w:t>
            </w:r>
            <w:r w:rsidR="009B0605" w:rsidRPr="00B827E8">
              <w:rPr>
                <w:color w:val="auto"/>
                <w:sz w:val="23"/>
                <w:szCs w:val="23"/>
              </w:rPr>
              <w:t>o</w:t>
            </w:r>
            <w:r w:rsidRPr="00B827E8">
              <w:rPr>
                <w:color w:val="auto"/>
                <w:sz w:val="23"/>
                <w:szCs w:val="23"/>
              </w:rPr>
              <w:t>lli</w:t>
            </w:r>
            <w:proofErr w:type="spellEnd"/>
          </w:p>
        </w:tc>
      </w:tr>
      <w:tr w:rsidR="00AC27FB" w:rsidRPr="00AC27FB" w:rsidTr="00B30237">
        <w:trPr>
          <w:trHeight w:val="159"/>
        </w:trPr>
        <w:tc>
          <w:tcPr>
            <w:tcW w:w="4219" w:type="dxa"/>
          </w:tcPr>
          <w:p w:rsidR="00AC27FB" w:rsidRPr="00AC27FB" w:rsidRDefault="00AC27FB" w:rsidP="00E83763">
            <w:pPr>
              <w:pStyle w:val="Default"/>
              <w:rPr>
                <w:sz w:val="23"/>
                <w:szCs w:val="23"/>
              </w:rPr>
            </w:pPr>
            <w:r w:rsidRPr="00AC27FB">
              <w:rPr>
                <w:sz w:val="23"/>
                <w:szCs w:val="23"/>
              </w:rPr>
              <w:t>Gerente Regional de Saúde</w:t>
            </w:r>
          </w:p>
        </w:tc>
        <w:tc>
          <w:tcPr>
            <w:tcW w:w="4394" w:type="dxa"/>
          </w:tcPr>
          <w:p w:rsidR="00AC27FB" w:rsidRPr="00AC27FB" w:rsidRDefault="00AC27FB" w:rsidP="00E83763">
            <w:pPr>
              <w:pStyle w:val="Default"/>
              <w:rPr>
                <w:sz w:val="23"/>
                <w:szCs w:val="23"/>
              </w:rPr>
            </w:pPr>
            <w:r w:rsidRPr="00AC27FB">
              <w:rPr>
                <w:sz w:val="23"/>
                <w:szCs w:val="23"/>
              </w:rPr>
              <w:t xml:space="preserve">Roque </w:t>
            </w:r>
            <w:proofErr w:type="spellStart"/>
            <w:r w:rsidRPr="00AC27FB">
              <w:rPr>
                <w:sz w:val="23"/>
                <w:szCs w:val="23"/>
              </w:rPr>
              <w:t>Salvan</w:t>
            </w:r>
            <w:proofErr w:type="spellEnd"/>
          </w:p>
        </w:tc>
      </w:tr>
    </w:tbl>
    <w:p w:rsidR="00AC27FB" w:rsidRPr="00AC27FB" w:rsidRDefault="00AC27FB">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Default="007725A2">
      <w:pPr>
        <w:rPr>
          <w:rFonts w:ascii="Arial" w:hAnsi="Arial" w:cs="Arial"/>
        </w:rPr>
      </w:pPr>
    </w:p>
    <w:p w:rsidR="00AC27FB" w:rsidRPr="00AC27FB" w:rsidRDefault="00AC27FB">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0F5DFB" w:rsidRDefault="000F5DFB">
      <w:pPr>
        <w:rPr>
          <w:rFonts w:ascii="Arial" w:hAnsi="Arial" w:cs="Arial"/>
        </w:rPr>
        <w:sectPr w:rsidR="000F5DFB" w:rsidSect="00BA151B">
          <w:headerReference w:type="default" r:id="rId18"/>
          <w:footerReference w:type="default" r:id="rId19"/>
          <w:pgSz w:w="11906" w:h="16838"/>
          <w:pgMar w:top="1701" w:right="1134" w:bottom="1134" w:left="1701" w:header="709" w:footer="709" w:gutter="0"/>
          <w:cols w:space="708"/>
          <w:docGrid w:linePitch="360"/>
        </w:sectPr>
      </w:pPr>
    </w:p>
    <w:p w:rsidR="007725A2" w:rsidRPr="007403B8" w:rsidRDefault="007725A2" w:rsidP="007725A2">
      <w:pPr>
        <w:jc w:val="center"/>
        <w:rPr>
          <w:rFonts w:ascii="Arial" w:hAnsi="Arial" w:cs="Arial"/>
          <w:b/>
          <w:sz w:val="28"/>
          <w:szCs w:val="28"/>
        </w:rPr>
      </w:pPr>
      <w:r w:rsidRPr="007403B8">
        <w:rPr>
          <w:rFonts w:ascii="Arial" w:hAnsi="Arial" w:cs="Arial"/>
          <w:b/>
          <w:sz w:val="28"/>
          <w:szCs w:val="28"/>
        </w:rPr>
        <w:lastRenderedPageBreak/>
        <w:t>GRUPO DE ELABORAÇÃO</w:t>
      </w:r>
    </w:p>
    <w:p w:rsidR="007725A2" w:rsidRPr="00AC27FB" w:rsidRDefault="007725A2">
      <w:pPr>
        <w:rPr>
          <w:rFonts w:ascii="Arial" w:hAnsi="Arial" w:cs="Arial"/>
        </w:rPr>
      </w:pPr>
    </w:p>
    <w:p w:rsidR="007725A2" w:rsidRPr="00B827E8" w:rsidRDefault="007725A2">
      <w:pPr>
        <w:rPr>
          <w:rFonts w:ascii="Arial" w:hAnsi="Arial" w:cs="Arial"/>
        </w:rPr>
      </w:pPr>
      <w:r w:rsidRPr="00B827E8">
        <w:rPr>
          <w:rFonts w:ascii="Arial" w:hAnsi="Arial" w:cs="Arial"/>
        </w:rPr>
        <w:t>Silvia Salvador do Prado – UDVE 21</w:t>
      </w:r>
      <w:r w:rsidRPr="00B827E8">
        <w:rPr>
          <w:rFonts w:ascii="Arial" w:hAnsi="Arial" w:cs="Arial"/>
          <w:vertAlign w:val="superscript"/>
        </w:rPr>
        <w:t xml:space="preserve">a </w:t>
      </w:r>
      <w:r w:rsidRPr="00B827E8">
        <w:rPr>
          <w:rFonts w:ascii="Arial" w:hAnsi="Arial" w:cs="Arial"/>
        </w:rPr>
        <w:t>GERSA Criciúma</w:t>
      </w:r>
    </w:p>
    <w:p w:rsidR="004B0190" w:rsidRPr="00B827E8" w:rsidRDefault="004B0190">
      <w:pPr>
        <w:rPr>
          <w:rFonts w:ascii="Arial" w:hAnsi="Arial" w:cs="Arial"/>
        </w:rPr>
      </w:pPr>
      <w:proofErr w:type="spellStart"/>
      <w:r w:rsidRPr="00B827E8">
        <w:rPr>
          <w:rFonts w:ascii="Arial" w:hAnsi="Arial" w:cs="Arial"/>
        </w:rPr>
        <w:t>Roseclair</w:t>
      </w:r>
      <w:proofErr w:type="spellEnd"/>
      <w:r w:rsidRPr="00B827E8">
        <w:rPr>
          <w:rFonts w:ascii="Arial" w:hAnsi="Arial" w:cs="Arial"/>
        </w:rPr>
        <w:t xml:space="preserve"> Regina </w:t>
      </w:r>
      <w:proofErr w:type="spellStart"/>
      <w:r w:rsidRPr="00B827E8">
        <w:rPr>
          <w:rFonts w:ascii="Arial" w:hAnsi="Arial" w:cs="Arial"/>
        </w:rPr>
        <w:t>Rizatti</w:t>
      </w:r>
      <w:proofErr w:type="spellEnd"/>
      <w:r w:rsidRPr="00B827E8">
        <w:rPr>
          <w:rFonts w:ascii="Arial" w:hAnsi="Arial" w:cs="Arial"/>
        </w:rPr>
        <w:t xml:space="preserve"> Barros – ECAA -</w:t>
      </w:r>
      <w:proofErr w:type="gramStart"/>
      <w:r w:rsidRPr="00B827E8">
        <w:rPr>
          <w:rFonts w:ascii="Arial" w:hAnsi="Arial" w:cs="Arial"/>
        </w:rPr>
        <w:t xml:space="preserve">  </w:t>
      </w:r>
      <w:proofErr w:type="gramEnd"/>
      <w:r w:rsidRPr="00B827E8">
        <w:rPr>
          <w:rFonts w:ascii="Arial" w:hAnsi="Arial" w:cs="Arial"/>
        </w:rPr>
        <w:t>21</w:t>
      </w:r>
      <w:r w:rsidRPr="00B827E8">
        <w:rPr>
          <w:rFonts w:ascii="Arial" w:hAnsi="Arial" w:cs="Arial"/>
          <w:vertAlign w:val="superscript"/>
        </w:rPr>
        <w:t xml:space="preserve">a </w:t>
      </w:r>
      <w:r w:rsidRPr="00B827E8">
        <w:rPr>
          <w:rFonts w:ascii="Arial" w:hAnsi="Arial" w:cs="Arial"/>
        </w:rPr>
        <w:t>GERSA Criciúma</w:t>
      </w:r>
    </w:p>
    <w:p w:rsidR="00D51CD0" w:rsidRPr="00B827E8" w:rsidRDefault="00D51CD0" w:rsidP="00D51CD0">
      <w:pPr>
        <w:rPr>
          <w:rFonts w:ascii="Arial" w:hAnsi="Arial" w:cs="Arial"/>
        </w:rPr>
      </w:pPr>
      <w:r w:rsidRPr="00B827E8">
        <w:rPr>
          <w:rFonts w:ascii="Arial" w:hAnsi="Arial" w:cs="Arial"/>
        </w:rPr>
        <w:t>Silvia Patrícia Melo – Atenção Básica - 21</w:t>
      </w:r>
      <w:r w:rsidRPr="00B827E8">
        <w:rPr>
          <w:rFonts w:ascii="Arial" w:hAnsi="Arial" w:cs="Arial"/>
          <w:vertAlign w:val="superscript"/>
        </w:rPr>
        <w:t xml:space="preserve">a </w:t>
      </w:r>
      <w:r w:rsidRPr="00B827E8">
        <w:rPr>
          <w:rFonts w:ascii="Arial" w:hAnsi="Arial" w:cs="Arial"/>
        </w:rPr>
        <w:t>GERSA Criciúma</w:t>
      </w:r>
    </w:p>
    <w:p w:rsidR="00D51CD0" w:rsidRPr="00B827E8" w:rsidRDefault="00D51CD0">
      <w:pPr>
        <w:rPr>
          <w:rFonts w:ascii="Arial" w:hAnsi="Arial" w:cs="Arial"/>
        </w:rPr>
      </w:pPr>
      <w:r w:rsidRPr="00B827E8">
        <w:rPr>
          <w:rFonts w:ascii="Arial" w:hAnsi="Arial" w:cs="Arial"/>
        </w:rPr>
        <w:t>Silvia Regina da Silva Virtuoso – Atenção Básica - 21</w:t>
      </w:r>
      <w:r w:rsidRPr="00B827E8">
        <w:rPr>
          <w:rFonts w:ascii="Arial" w:hAnsi="Arial" w:cs="Arial"/>
          <w:vertAlign w:val="superscript"/>
        </w:rPr>
        <w:t xml:space="preserve">a </w:t>
      </w:r>
      <w:r w:rsidRPr="00B827E8">
        <w:rPr>
          <w:rFonts w:ascii="Arial" w:hAnsi="Arial" w:cs="Arial"/>
        </w:rPr>
        <w:t>GERSA Criciúma</w:t>
      </w:r>
    </w:p>
    <w:p w:rsidR="007725A2" w:rsidRPr="00B827E8" w:rsidRDefault="007725A2">
      <w:pPr>
        <w:rPr>
          <w:rFonts w:ascii="Arial" w:hAnsi="Arial" w:cs="Arial"/>
        </w:rPr>
      </w:pPr>
      <w:r w:rsidRPr="00B827E8">
        <w:rPr>
          <w:rFonts w:ascii="Arial" w:hAnsi="Arial" w:cs="Arial"/>
        </w:rPr>
        <w:t xml:space="preserve">Eliane da Silva Martins – </w:t>
      </w:r>
      <w:r w:rsidR="00C84907" w:rsidRPr="00B827E8">
        <w:rPr>
          <w:rFonts w:ascii="Arial" w:hAnsi="Arial" w:cs="Arial"/>
        </w:rPr>
        <w:t>Saúde</w:t>
      </w:r>
      <w:r w:rsidRPr="00B827E8">
        <w:rPr>
          <w:rFonts w:ascii="Arial" w:hAnsi="Arial" w:cs="Arial"/>
        </w:rPr>
        <w:t xml:space="preserve"> da Mulher e da Criança – 21</w:t>
      </w:r>
      <w:r w:rsidRPr="00B827E8">
        <w:rPr>
          <w:rFonts w:ascii="Arial" w:hAnsi="Arial" w:cs="Arial"/>
          <w:vertAlign w:val="superscript"/>
        </w:rPr>
        <w:t xml:space="preserve">a </w:t>
      </w:r>
      <w:r w:rsidRPr="00B827E8">
        <w:rPr>
          <w:rFonts w:ascii="Arial" w:hAnsi="Arial" w:cs="Arial"/>
        </w:rPr>
        <w:t>GERSA Criciúma</w:t>
      </w:r>
    </w:p>
    <w:p w:rsidR="00B60355" w:rsidRPr="00B827E8" w:rsidRDefault="00B60355" w:rsidP="00B60355">
      <w:pPr>
        <w:rPr>
          <w:rFonts w:ascii="Arial" w:hAnsi="Arial" w:cs="Arial"/>
        </w:rPr>
      </w:pPr>
      <w:r w:rsidRPr="00B827E8">
        <w:rPr>
          <w:rFonts w:ascii="Arial" w:hAnsi="Arial" w:cs="Arial"/>
        </w:rPr>
        <w:t xml:space="preserve">Renata </w:t>
      </w:r>
      <w:r w:rsidR="00A720A2" w:rsidRPr="00B827E8">
        <w:rPr>
          <w:rFonts w:ascii="Arial" w:hAnsi="Arial" w:cs="Arial"/>
        </w:rPr>
        <w:t xml:space="preserve">Córneo </w:t>
      </w:r>
      <w:proofErr w:type="spellStart"/>
      <w:r w:rsidR="007E285D" w:rsidRPr="00B827E8">
        <w:rPr>
          <w:rFonts w:ascii="Arial" w:hAnsi="Arial" w:cs="Arial"/>
        </w:rPr>
        <w:t>Zaccaron</w:t>
      </w:r>
      <w:proofErr w:type="spellEnd"/>
      <w:r w:rsidR="007E285D" w:rsidRPr="00B827E8">
        <w:rPr>
          <w:rFonts w:ascii="Arial" w:hAnsi="Arial" w:cs="Arial"/>
        </w:rPr>
        <w:t xml:space="preserve"> </w:t>
      </w:r>
      <w:r w:rsidRPr="00B827E8">
        <w:rPr>
          <w:rFonts w:ascii="Arial" w:hAnsi="Arial" w:cs="Arial"/>
        </w:rPr>
        <w:t>- Secretaria Municipal de Saúde de Balneário Rincão</w:t>
      </w:r>
    </w:p>
    <w:p w:rsidR="007725A2" w:rsidRPr="00B827E8" w:rsidRDefault="007725A2">
      <w:pPr>
        <w:rPr>
          <w:rFonts w:ascii="Arial" w:hAnsi="Arial" w:cs="Arial"/>
        </w:rPr>
      </w:pPr>
      <w:r w:rsidRPr="00B827E8">
        <w:rPr>
          <w:rFonts w:ascii="Arial" w:hAnsi="Arial" w:cs="Arial"/>
        </w:rPr>
        <w:t xml:space="preserve">Camila </w:t>
      </w:r>
      <w:proofErr w:type="spellStart"/>
      <w:r w:rsidR="00E83763" w:rsidRPr="00B827E8">
        <w:rPr>
          <w:rFonts w:ascii="Arial" w:hAnsi="Arial" w:cs="Arial"/>
        </w:rPr>
        <w:t>D</w:t>
      </w:r>
      <w:r w:rsidR="007E285D" w:rsidRPr="00B827E8">
        <w:rPr>
          <w:rFonts w:ascii="Arial" w:hAnsi="Arial" w:cs="Arial"/>
        </w:rPr>
        <w:t>agostin</w:t>
      </w:r>
      <w:proofErr w:type="spellEnd"/>
      <w:r w:rsidR="00E83763" w:rsidRPr="00B827E8">
        <w:rPr>
          <w:rFonts w:ascii="Arial" w:hAnsi="Arial" w:cs="Arial"/>
        </w:rPr>
        <w:t xml:space="preserve"> Lemos </w:t>
      </w:r>
      <w:r w:rsidRPr="00B827E8">
        <w:rPr>
          <w:rFonts w:ascii="Arial" w:hAnsi="Arial" w:cs="Arial"/>
        </w:rPr>
        <w:t xml:space="preserve">– Secretaria </w:t>
      </w:r>
      <w:r w:rsidR="0076375B" w:rsidRPr="00B827E8">
        <w:rPr>
          <w:rFonts w:ascii="Arial" w:hAnsi="Arial" w:cs="Arial"/>
        </w:rPr>
        <w:t>S</w:t>
      </w:r>
      <w:r w:rsidRPr="00B827E8">
        <w:rPr>
          <w:rFonts w:ascii="Arial" w:hAnsi="Arial" w:cs="Arial"/>
        </w:rPr>
        <w:t>istema de Saúde de Criciúma</w:t>
      </w:r>
    </w:p>
    <w:p w:rsidR="007725A2" w:rsidRPr="00B827E8" w:rsidRDefault="007725A2">
      <w:pPr>
        <w:rPr>
          <w:rFonts w:ascii="Arial" w:hAnsi="Arial" w:cs="Arial"/>
        </w:rPr>
      </w:pPr>
      <w:proofErr w:type="spellStart"/>
      <w:r w:rsidRPr="00B827E8">
        <w:rPr>
          <w:rFonts w:ascii="Arial" w:hAnsi="Arial" w:cs="Arial"/>
        </w:rPr>
        <w:t>Leticia</w:t>
      </w:r>
      <w:proofErr w:type="spellEnd"/>
      <w:r w:rsidRPr="00B827E8">
        <w:rPr>
          <w:rFonts w:ascii="Arial" w:hAnsi="Arial" w:cs="Arial"/>
        </w:rPr>
        <w:t xml:space="preserve"> </w:t>
      </w:r>
      <w:r w:rsidR="00E83763" w:rsidRPr="00B827E8">
        <w:rPr>
          <w:rFonts w:ascii="Arial" w:hAnsi="Arial" w:cs="Arial"/>
        </w:rPr>
        <w:t xml:space="preserve">V. O. Rodrigues </w:t>
      </w:r>
      <w:r w:rsidRPr="00B827E8">
        <w:rPr>
          <w:rFonts w:ascii="Arial" w:hAnsi="Arial" w:cs="Arial"/>
        </w:rPr>
        <w:t xml:space="preserve">- Secretaria </w:t>
      </w:r>
      <w:r w:rsidR="0076375B" w:rsidRPr="00B827E8">
        <w:rPr>
          <w:rFonts w:ascii="Arial" w:hAnsi="Arial" w:cs="Arial"/>
        </w:rPr>
        <w:t>S</w:t>
      </w:r>
      <w:r w:rsidRPr="00B827E8">
        <w:rPr>
          <w:rFonts w:ascii="Arial" w:hAnsi="Arial" w:cs="Arial"/>
        </w:rPr>
        <w:t>istema de Saúde de Criciúma</w:t>
      </w:r>
    </w:p>
    <w:p w:rsidR="00B60355" w:rsidRPr="00B827E8" w:rsidRDefault="00B60355">
      <w:pPr>
        <w:rPr>
          <w:rFonts w:ascii="Arial" w:hAnsi="Arial" w:cs="Arial"/>
        </w:rPr>
      </w:pPr>
      <w:proofErr w:type="spellStart"/>
      <w:r w:rsidRPr="00B827E8">
        <w:rPr>
          <w:rFonts w:ascii="Arial" w:hAnsi="Arial" w:cs="Arial"/>
        </w:rPr>
        <w:t>Mari</w:t>
      </w:r>
      <w:proofErr w:type="spellEnd"/>
      <w:proofErr w:type="gramStart"/>
      <w:r w:rsidR="00A720A2" w:rsidRPr="00B827E8">
        <w:rPr>
          <w:rFonts w:ascii="Arial" w:hAnsi="Arial" w:cs="Arial"/>
        </w:rPr>
        <w:t xml:space="preserve"> </w:t>
      </w:r>
      <w:r w:rsidRPr="00B827E8">
        <w:rPr>
          <w:rFonts w:ascii="Arial" w:hAnsi="Arial" w:cs="Arial"/>
        </w:rPr>
        <w:t xml:space="preserve"> </w:t>
      </w:r>
      <w:proofErr w:type="gramEnd"/>
      <w:r w:rsidRPr="00B827E8">
        <w:rPr>
          <w:rFonts w:ascii="Arial" w:hAnsi="Arial" w:cs="Arial"/>
        </w:rPr>
        <w:t>- Secretaria Municipal de Saúde de Içara</w:t>
      </w:r>
    </w:p>
    <w:p w:rsidR="007725A2" w:rsidRPr="00B827E8" w:rsidRDefault="007725A2">
      <w:pPr>
        <w:rPr>
          <w:rFonts w:ascii="Arial" w:hAnsi="Arial" w:cs="Arial"/>
        </w:rPr>
      </w:pPr>
      <w:r w:rsidRPr="00B827E8">
        <w:rPr>
          <w:rFonts w:ascii="Arial" w:hAnsi="Arial" w:cs="Arial"/>
        </w:rPr>
        <w:t xml:space="preserve">Renata </w:t>
      </w:r>
      <w:proofErr w:type="spellStart"/>
      <w:r w:rsidRPr="00B827E8">
        <w:rPr>
          <w:rFonts w:ascii="Arial" w:hAnsi="Arial" w:cs="Arial"/>
        </w:rPr>
        <w:t>Dagostim</w:t>
      </w:r>
      <w:proofErr w:type="spellEnd"/>
      <w:r w:rsidRPr="00B827E8">
        <w:rPr>
          <w:rFonts w:ascii="Arial" w:hAnsi="Arial" w:cs="Arial"/>
        </w:rPr>
        <w:t xml:space="preserve"> - Secretaria Municipal de Saúde de Morro da Fumaça</w:t>
      </w:r>
    </w:p>
    <w:p w:rsidR="007725A2" w:rsidRPr="00B827E8" w:rsidRDefault="00AC27FB">
      <w:pPr>
        <w:rPr>
          <w:rFonts w:ascii="Arial" w:hAnsi="Arial" w:cs="Arial"/>
        </w:rPr>
      </w:pPr>
      <w:r w:rsidRPr="00B827E8">
        <w:rPr>
          <w:rFonts w:ascii="Arial" w:hAnsi="Arial" w:cs="Arial"/>
        </w:rPr>
        <w:t xml:space="preserve">Mabel </w:t>
      </w:r>
      <w:proofErr w:type="spellStart"/>
      <w:r w:rsidR="00A720A2" w:rsidRPr="00B827E8">
        <w:rPr>
          <w:rFonts w:ascii="Arial" w:hAnsi="Arial" w:cs="Arial"/>
        </w:rPr>
        <w:t>Magagnin</w:t>
      </w:r>
      <w:proofErr w:type="spellEnd"/>
      <w:r w:rsidR="00A720A2" w:rsidRPr="00B827E8">
        <w:rPr>
          <w:rFonts w:ascii="Arial" w:hAnsi="Arial" w:cs="Arial"/>
        </w:rPr>
        <w:t xml:space="preserve"> </w:t>
      </w:r>
      <w:proofErr w:type="spellStart"/>
      <w:r w:rsidRPr="00B827E8">
        <w:rPr>
          <w:rFonts w:ascii="Arial" w:hAnsi="Arial" w:cs="Arial"/>
        </w:rPr>
        <w:t>Possamai</w:t>
      </w:r>
      <w:proofErr w:type="spellEnd"/>
      <w:r w:rsidRPr="00B827E8">
        <w:rPr>
          <w:rFonts w:ascii="Arial" w:hAnsi="Arial" w:cs="Arial"/>
        </w:rPr>
        <w:t xml:space="preserve"> </w:t>
      </w:r>
      <w:r w:rsidR="007725A2" w:rsidRPr="00B827E8">
        <w:rPr>
          <w:rFonts w:ascii="Arial" w:hAnsi="Arial" w:cs="Arial"/>
        </w:rPr>
        <w:t xml:space="preserve">- Secretaria Municipal de Saúde de </w:t>
      </w:r>
      <w:r w:rsidR="00B60355" w:rsidRPr="00B827E8">
        <w:rPr>
          <w:rFonts w:ascii="Arial" w:hAnsi="Arial" w:cs="Arial"/>
        </w:rPr>
        <w:t>Morro da Fumaça</w:t>
      </w:r>
    </w:p>
    <w:p w:rsidR="00B60355" w:rsidRPr="00B827E8" w:rsidRDefault="00B60355">
      <w:pPr>
        <w:rPr>
          <w:rFonts w:ascii="Arial" w:hAnsi="Arial" w:cs="Arial"/>
        </w:rPr>
      </w:pPr>
      <w:r w:rsidRPr="00B827E8">
        <w:rPr>
          <w:rFonts w:ascii="Arial" w:hAnsi="Arial" w:cs="Arial"/>
        </w:rPr>
        <w:t xml:space="preserve">Luana </w:t>
      </w:r>
      <w:r w:rsidR="00A720A2" w:rsidRPr="00B827E8">
        <w:rPr>
          <w:rFonts w:ascii="Arial" w:hAnsi="Arial" w:cs="Arial"/>
        </w:rPr>
        <w:t xml:space="preserve">Ramos </w:t>
      </w:r>
      <w:proofErr w:type="spellStart"/>
      <w:r w:rsidR="00A720A2" w:rsidRPr="00B827E8">
        <w:rPr>
          <w:rFonts w:ascii="Arial" w:hAnsi="Arial" w:cs="Arial"/>
        </w:rPr>
        <w:t>Bez</w:t>
      </w:r>
      <w:proofErr w:type="spellEnd"/>
      <w:r w:rsidR="00A720A2" w:rsidRPr="00B827E8">
        <w:rPr>
          <w:rFonts w:ascii="Arial" w:hAnsi="Arial" w:cs="Arial"/>
        </w:rPr>
        <w:t xml:space="preserve"> </w:t>
      </w:r>
      <w:r w:rsidRPr="00B827E8">
        <w:rPr>
          <w:rFonts w:ascii="Arial" w:hAnsi="Arial" w:cs="Arial"/>
        </w:rPr>
        <w:t xml:space="preserve">- Secretaria Municipal de Saúde de </w:t>
      </w:r>
      <w:proofErr w:type="spellStart"/>
      <w:r w:rsidRPr="00B827E8">
        <w:rPr>
          <w:rFonts w:ascii="Arial" w:hAnsi="Arial" w:cs="Arial"/>
        </w:rPr>
        <w:t>Urussanga</w:t>
      </w:r>
      <w:proofErr w:type="spellEnd"/>
    </w:p>
    <w:p w:rsidR="00B60355" w:rsidRPr="00B827E8" w:rsidRDefault="00B60355">
      <w:pPr>
        <w:rPr>
          <w:rFonts w:ascii="Arial" w:hAnsi="Arial" w:cs="Arial"/>
        </w:rPr>
      </w:pPr>
      <w:r w:rsidRPr="00B827E8">
        <w:rPr>
          <w:rFonts w:ascii="Arial" w:hAnsi="Arial" w:cs="Arial"/>
        </w:rPr>
        <w:t xml:space="preserve">José Otavio Feltrin - Secretaria Municipal de Saúde de </w:t>
      </w:r>
      <w:proofErr w:type="spellStart"/>
      <w:r w:rsidRPr="00B827E8">
        <w:rPr>
          <w:rFonts w:ascii="Arial" w:hAnsi="Arial" w:cs="Arial"/>
        </w:rPr>
        <w:t>Urussanga</w:t>
      </w:r>
      <w:proofErr w:type="spellEnd"/>
    </w:p>
    <w:p w:rsidR="007725A2" w:rsidRPr="00B827E8" w:rsidRDefault="0076375B">
      <w:pPr>
        <w:rPr>
          <w:rFonts w:ascii="Arial" w:hAnsi="Arial" w:cs="Arial"/>
        </w:rPr>
      </w:pPr>
      <w:r w:rsidRPr="00B827E8">
        <w:rPr>
          <w:rFonts w:ascii="Arial" w:hAnsi="Arial" w:cs="Arial"/>
        </w:rPr>
        <w:t xml:space="preserve">Eraldo </w:t>
      </w:r>
      <w:proofErr w:type="spellStart"/>
      <w:r w:rsidRPr="00B827E8">
        <w:rPr>
          <w:rFonts w:ascii="Arial" w:hAnsi="Arial" w:cs="Arial"/>
        </w:rPr>
        <w:t>Belarmino</w:t>
      </w:r>
      <w:proofErr w:type="spellEnd"/>
      <w:r w:rsidRPr="00B827E8">
        <w:rPr>
          <w:rFonts w:ascii="Arial" w:hAnsi="Arial" w:cs="Arial"/>
        </w:rPr>
        <w:t xml:space="preserve"> Junior – Hospital Santa Catarina </w:t>
      </w:r>
      <w:r w:rsidR="004B0190" w:rsidRPr="00B827E8">
        <w:rPr>
          <w:rFonts w:ascii="Arial" w:hAnsi="Arial" w:cs="Arial"/>
        </w:rPr>
        <w:t>–</w:t>
      </w:r>
      <w:r w:rsidRPr="00B827E8">
        <w:rPr>
          <w:rFonts w:ascii="Arial" w:hAnsi="Arial" w:cs="Arial"/>
        </w:rPr>
        <w:t xml:space="preserve"> Criciúma</w:t>
      </w:r>
    </w:p>
    <w:p w:rsidR="004B0190" w:rsidRPr="00AC27FB" w:rsidRDefault="004B0190">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Pr="00AC27FB" w:rsidRDefault="007725A2">
      <w:pPr>
        <w:rPr>
          <w:rFonts w:ascii="Arial" w:hAnsi="Arial" w:cs="Arial"/>
        </w:rPr>
      </w:pPr>
    </w:p>
    <w:p w:rsidR="007725A2" w:rsidRDefault="007725A2">
      <w:pPr>
        <w:rPr>
          <w:rFonts w:ascii="Arial" w:hAnsi="Arial" w:cs="Arial"/>
        </w:rPr>
      </w:pPr>
    </w:p>
    <w:p w:rsidR="00D51CD0" w:rsidRDefault="00D51CD0">
      <w:pPr>
        <w:rPr>
          <w:rFonts w:ascii="Arial" w:hAnsi="Arial" w:cs="Arial"/>
        </w:rPr>
      </w:pPr>
    </w:p>
    <w:p w:rsidR="00D51CD0" w:rsidRDefault="00D51CD0">
      <w:pPr>
        <w:rPr>
          <w:rFonts w:ascii="Arial" w:hAnsi="Arial" w:cs="Arial"/>
        </w:rPr>
      </w:pPr>
    </w:p>
    <w:p w:rsidR="00D51CD0" w:rsidRDefault="00D51CD0">
      <w:pPr>
        <w:rPr>
          <w:rFonts w:ascii="Arial" w:hAnsi="Arial" w:cs="Arial"/>
        </w:rPr>
      </w:pPr>
    </w:p>
    <w:p w:rsidR="00D51CD0" w:rsidRDefault="00D51CD0">
      <w:pPr>
        <w:rPr>
          <w:rFonts w:ascii="Arial" w:hAnsi="Arial" w:cs="Arial"/>
        </w:rPr>
      </w:pPr>
    </w:p>
    <w:p w:rsidR="00D51CD0" w:rsidRDefault="00D51CD0">
      <w:pPr>
        <w:rPr>
          <w:rFonts w:ascii="Arial" w:hAnsi="Arial" w:cs="Arial"/>
        </w:rPr>
      </w:pPr>
    </w:p>
    <w:p w:rsidR="000F5DFB" w:rsidRDefault="000F5DFB">
      <w:pPr>
        <w:sectPr w:rsidR="000F5DFB" w:rsidSect="00BA151B">
          <w:headerReference w:type="default" r:id="rId20"/>
          <w:footerReference w:type="default" r:id="rId21"/>
          <w:pgSz w:w="11906" w:h="16838"/>
          <w:pgMar w:top="1701" w:right="1134" w:bottom="1134" w:left="1701" w:header="709" w:footer="709" w:gutter="0"/>
          <w:cols w:space="708"/>
          <w:docGrid w:linePitch="360"/>
        </w:sectPr>
      </w:pPr>
    </w:p>
    <w:p w:rsidR="00C47FA8" w:rsidRPr="007403B8" w:rsidRDefault="00C47FA8" w:rsidP="00C47FA8">
      <w:pPr>
        <w:spacing w:after="0" w:line="360" w:lineRule="auto"/>
        <w:jc w:val="center"/>
        <w:rPr>
          <w:rFonts w:ascii="Arial" w:hAnsi="Arial" w:cs="Arial"/>
          <w:b/>
          <w:sz w:val="24"/>
          <w:szCs w:val="24"/>
        </w:rPr>
      </w:pPr>
      <w:r w:rsidRPr="007403B8">
        <w:rPr>
          <w:rFonts w:ascii="Arial" w:hAnsi="Arial" w:cs="Arial"/>
          <w:b/>
          <w:sz w:val="24"/>
          <w:szCs w:val="24"/>
        </w:rPr>
        <w:lastRenderedPageBreak/>
        <w:t>LISTA DE SIGLAS E ABREVIATURAS</w:t>
      </w:r>
    </w:p>
    <w:p w:rsidR="00C47FA8" w:rsidRDefault="00C47FA8" w:rsidP="00C47FA8">
      <w:pPr>
        <w:spacing w:after="0" w:line="360" w:lineRule="auto"/>
        <w:jc w:val="center"/>
        <w:rPr>
          <w:rFonts w:ascii="Arial" w:hAnsi="Arial" w:cs="Arial"/>
          <w:sz w:val="24"/>
          <w:szCs w:val="24"/>
        </w:rPr>
      </w:pPr>
    </w:p>
    <w:p w:rsidR="006D3A9F" w:rsidRDefault="006D3A9F" w:rsidP="00C47FA8">
      <w:pPr>
        <w:spacing w:after="0" w:line="360" w:lineRule="auto"/>
        <w:jc w:val="center"/>
        <w:rPr>
          <w:rFonts w:ascii="Arial" w:hAnsi="Arial" w:cs="Arial"/>
          <w:sz w:val="24"/>
          <w:szCs w:val="24"/>
        </w:rPr>
      </w:pPr>
    </w:p>
    <w:p w:rsidR="00331BD6" w:rsidRDefault="00331BD6" w:rsidP="006D3A9F">
      <w:pPr>
        <w:tabs>
          <w:tab w:val="left" w:pos="3402"/>
        </w:tabs>
        <w:spacing w:after="0"/>
        <w:rPr>
          <w:rFonts w:ascii="Arial" w:hAnsi="Arial" w:cs="Arial"/>
          <w:sz w:val="24"/>
          <w:szCs w:val="24"/>
        </w:rPr>
      </w:pPr>
      <w:r>
        <w:rPr>
          <w:rFonts w:ascii="Arial" w:hAnsi="Arial" w:cs="Arial"/>
          <w:sz w:val="24"/>
          <w:szCs w:val="24"/>
        </w:rPr>
        <w:t>ACS</w:t>
      </w:r>
      <w:r>
        <w:rPr>
          <w:rFonts w:ascii="Arial" w:hAnsi="Arial" w:cs="Arial"/>
          <w:sz w:val="24"/>
          <w:szCs w:val="24"/>
        </w:rPr>
        <w:tab/>
        <w:t>Agente Comunitário de Saúde</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AMREC</w:t>
      </w:r>
      <w:r>
        <w:rPr>
          <w:rFonts w:ascii="Arial" w:hAnsi="Arial" w:cs="Arial"/>
          <w:sz w:val="24"/>
          <w:szCs w:val="24"/>
        </w:rPr>
        <w:tab/>
        <w:t>Associação dos Municípios da Região Carbonífera</w:t>
      </w:r>
    </w:p>
    <w:p w:rsidR="00331BD6" w:rsidRDefault="00331BD6" w:rsidP="006D3A9F">
      <w:pPr>
        <w:tabs>
          <w:tab w:val="left" w:pos="3402"/>
        </w:tabs>
        <w:spacing w:after="0"/>
        <w:ind w:left="3402" w:hanging="3402"/>
        <w:rPr>
          <w:rFonts w:ascii="Arial" w:hAnsi="Arial" w:cs="Arial"/>
          <w:sz w:val="24"/>
          <w:szCs w:val="24"/>
        </w:rPr>
      </w:pPr>
      <w:r>
        <w:rPr>
          <w:rFonts w:ascii="Arial" w:hAnsi="Arial" w:cs="Arial"/>
          <w:sz w:val="24"/>
          <w:szCs w:val="24"/>
        </w:rPr>
        <w:t>AMESC</w:t>
      </w:r>
      <w:r>
        <w:rPr>
          <w:rFonts w:ascii="Arial" w:hAnsi="Arial" w:cs="Arial"/>
          <w:sz w:val="24"/>
          <w:szCs w:val="24"/>
        </w:rPr>
        <w:tab/>
        <w:t>Associação dos Municípios do Extremo Sul de Santa Catarina</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BPA</w:t>
      </w:r>
      <w:r>
        <w:rPr>
          <w:rFonts w:ascii="Arial" w:hAnsi="Arial" w:cs="Arial"/>
          <w:sz w:val="24"/>
          <w:szCs w:val="24"/>
        </w:rPr>
        <w:tab/>
        <w:t>Boletim de produção ambulatorial</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CAA</w:t>
      </w:r>
      <w:r>
        <w:rPr>
          <w:rFonts w:ascii="Arial" w:hAnsi="Arial" w:cs="Arial"/>
          <w:sz w:val="24"/>
          <w:szCs w:val="24"/>
        </w:rPr>
        <w:tab/>
        <w:t xml:space="preserve">Controle, Avaliação e </w:t>
      </w:r>
      <w:proofErr w:type="gramStart"/>
      <w:r>
        <w:rPr>
          <w:rFonts w:ascii="Arial" w:hAnsi="Arial" w:cs="Arial"/>
          <w:sz w:val="24"/>
          <w:szCs w:val="24"/>
        </w:rPr>
        <w:t>auditoria</w:t>
      </w:r>
      <w:proofErr w:type="gramEnd"/>
    </w:p>
    <w:p w:rsidR="00331BD6" w:rsidRDefault="00331BD6" w:rsidP="006D3A9F">
      <w:pPr>
        <w:tabs>
          <w:tab w:val="left" w:pos="3402"/>
        </w:tabs>
        <w:spacing w:after="0"/>
        <w:rPr>
          <w:rFonts w:ascii="Arial" w:hAnsi="Arial" w:cs="Arial"/>
          <w:sz w:val="24"/>
          <w:szCs w:val="24"/>
        </w:rPr>
      </w:pPr>
      <w:r>
        <w:rPr>
          <w:rFonts w:ascii="Arial" w:hAnsi="Arial" w:cs="Arial"/>
          <w:sz w:val="24"/>
          <w:szCs w:val="24"/>
        </w:rPr>
        <w:t>CIB</w:t>
      </w:r>
      <w:r>
        <w:rPr>
          <w:rFonts w:ascii="Arial" w:hAnsi="Arial" w:cs="Arial"/>
          <w:sz w:val="24"/>
          <w:szCs w:val="24"/>
        </w:rPr>
        <w:tab/>
        <w:t xml:space="preserve">Comissão Intergestores </w:t>
      </w:r>
      <w:proofErr w:type="spellStart"/>
      <w:r>
        <w:rPr>
          <w:rFonts w:ascii="Arial" w:hAnsi="Arial" w:cs="Arial"/>
          <w:sz w:val="24"/>
          <w:szCs w:val="24"/>
        </w:rPr>
        <w:t>Bipartire</w:t>
      </w:r>
      <w:proofErr w:type="spellEnd"/>
    </w:p>
    <w:p w:rsidR="00331BD6" w:rsidRDefault="00331BD6" w:rsidP="006D3A9F">
      <w:pPr>
        <w:tabs>
          <w:tab w:val="left" w:pos="3402"/>
        </w:tabs>
        <w:spacing w:after="0"/>
        <w:rPr>
          <w:rFonts w:ascii="Arial" w:hAnsi="Arial" w:cs="Arial"/>
          <w:sz w:val="24"/>
          <w:szCs w:val="24"/>
        </w:rPr>
      </w:pPr>
      <w:r>
        <w:rPr>
          <w:rFonts w:ascii="Arial" w:hAnsi="Arial" w:cs="Arial"/>
          <w:sz w:val="24"/>
          <w:szCs w:val="24"/>
        </w:rPr>
        <w:t>CIR</w:t>
      </w:r>
      <w:r>
        <w:rPr>
          <w:rFonts w:ascii="Arial" w:hAnsi="Arial" w:cs="Arial"/>
          <w:sz w:val="24"/>
          <w:szCs w:val="24"/>
        </w:rPr>
        <w:tab/>
        <w:t>Comissão Intergestores Regional</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CMS</w:t>
      </w:r>
      <w:r>
        <w:rPr>
          <w:rFonts w:ascii="Arial" w:hAnsi="Arial" w:cs="Arial"/>
          <w:sz w:val="24"/>
          <w:szCs w:val="24"/>
        </w:rPr>
        <w:tab/>
        <w:t>Conselho Municipal de Saúde</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CNES</w:t>
      </w:r>
      <w:r>
        <w:rPr>
          <w:rFonts w:ascii="Arial" w:hAnsi="Arial" w:cs="Arial"/>
          <w:sz w:val="24"/>
          <w:szCs w:val="24"/>
        </w:rPr>
        <w:tab/>
        <w:t>Cadastro Nacional de estabelecimentos de Saúde</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CPN</w:t>
      </w:r>
      <w:r>
        <w:rPr>
          <w:rFonts w:ascii="Arial" w:hAnsi="Arial" w:cs="Arial"/>
          <w:sz w:val="24"/>
          <w:szCs w:val="24"/>
        </w:rPr>
        <w:tab/>
        <w:t>Centro parto normal</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DST</w:t>
      </w:r>
      <w:r>
        <w:rPr>
          <w:rFonts w:ascii="Arial" w:hAnsi="Arial" w:cs="Arial"/>
          <w:sz w:val="24"/>
          <w:szCs w:val="24"/>
        </w:rPr>
        <w:tab/>
        <w:t>Doença sexualmente transmissível</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ESF</w:t>
      </w:r>
      <w:r>
        <w:rPr>
          <w:rFonts w:ascii="Arial" w:hAnsi="Arial" w:cs="Arial"/>
          <w:sz w:val="24"/>
          <w:szCs w:val="24"/>
        </w:rPr>
        <w:tab/>
        <w:t>Estratégia Saúde da Família</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PSE</w:t>
      </w:r>
      <w:r>
        <w:rPr>
          <w:rFonts w:ascii="Arial" w:hAnsi="Arial" w:cs="Arial"/>
          <w:sz w:val="24"/>
          <w:szCs w:val="24"/>
        </w:rPr>
        <w:tab/>
        <w:t xml:space="preserve">Programa Saúde na Escola </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GAR</w:t>
      </w:r>
      <w:r>
        <w:rPr>
          <w:rFonts w:ascii="Arial" w:hAnsi="Arial" w:cs="Arial"/>
          <w:sz w:val="24"/>
          <w:szCs w:val="24"/>
        </w:rPr>
        <w:tab/>
        <w:t>Gestante/gestação</w:t>
      </w:r>
      <w:r w:rsidR="006808D5">
        <w:rPr>
          <w:rFonts w:ascii="Arial" w:hAnsi="Arial" w:cs="Arial"/>
          <w:sz w:val="24"/>
          <w:szCs w:val="24"/>
        </w:rPr>
        <w:t xml:space="preserve"> </w:t>
      </w:r>
      <w:r>
        <w:rPr>
          <w:rFonts w:ascii="Arial" w:hAnsi="Arial" w:cs="Arial"/>
          <w:sz w:val="24"/>
          <w:szCs w:val="24"/>
        </w:rPr>
        <w:t>de alto risco</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GERSA</w:t>
      </w:r>
      <w:r>
        <w:rPr>
          <w:rFonts w:ascii="Arial" w:hAnsi="Arial" w:cs="Arial"/>
          <w:sz w:val="24"/>
          <w:szCs w:val="24"/>
        </w:rPr>
        <w:tab/>
        <w:t>Gerencia Regional de Saúde</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GRH</w:t>
      </w:r>
      <w:r>
        <w:rPr>
          <w:rFonts w:ascii="Arial" w:hAnsi="Arial" w:cs="Arial"/>
          <w:sz w:val="24"/>
          <w:szCs w:val="24"/>
        </w:rPr>
        <w:tab/>
        <w:t xml:space="preserve">gestante/gestação risco habitual </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HV</w:t>
      </w:r>
      <w:r>
        <w:rPr>
          <w:rFonts w:ascii="Arial" w:hAnsi="Arial" w:cs="Arial"/>
          <w:sz w:val="24"/>
          <w:szCs w:val="24"/>
        </w:rPr>
        <w:tab/>
        <w:t>Hepatites virais</w:t>
      </w:r>
    </w:p>
    <w:p w:rsidR="00331BD6" w:rsidRDefault="00C47FA8" w:rsidP="006D3A9F">
      <w:pPr>
        <w:tabs>
          <w:tab w:val="left" w:pos="3402"/>
        </w:tabs>
        <w:spacing w:after="0"/>
        <w:rPr>
          <w:rFonts w:ascii="Arial" w:hAnsi="Arial" w:cs="Arial"/>
          <w:sz w:val="24"/>
          <w:szCs w:val="24"/>
        </w:rPr>
      </w:pPr>
      <w:r w:rsidRPr="00C47FA8">
        <w:rPr>
          <w:rFonts w:ascii="Arial" w:hAnsi="Arial" w:cs="Arial"/>
          <w:sz w:val="24"/>
          <w:szCs w:val="24"/>
        </w:rPr>
        <w:t>IBGE</w:t>
      </w:r>
      <w:r w:rsidRPr="00C47FA8">
        <w:rPr>
          <w:rFonts w:ascii="Arial" w:hAnsi="Arial" w:cs="Arial"/>
          <w:sz w:val="24"/>
          <w:szCs w:val="24"/>
        </w:rPr>
        <w:tab/>
        <w:t>Instituto Brasileiro de Geografia e Estatística</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LACEN</w:t>
      </w:r>
      <w:r>
        <w:rPr>
          <w:rFonts w:ascii="Arial" w:hAnsi="Arial" w:cs="Arial"/>
          <w:sz w:val="24"/>
          <w:szCs w:val="24"/>
        </w:rPr>
        <w:tab/>
        <w:t xml:space="preserve">Laboratório Central </w:t>
      </w:r>
      <w:r>
        <w:rPr>
          <w:rFonts w:ascii="Arial" w:hAnsi="Arial" w:cs="Arial"/>
          <w:sz w:val="24"/>
          <w:szCs w:val="24"/>
        </w:rPr>
        <w:tab/>
      </w:r>
    </w:p>
    <w:p w:rsidR="006A0690" w:rsidRDefault="006A0690" w:rsidP="006D3A9F">
      <w:pPr>
        <w:tabs>
          <w:tab w:val="left" w:pos="3402"/>
        </w:tabs>
        <w:spacing w:after="0"/>
        <w:rPr>
          <w:rFonts w:ascii="Arial" w:hAnsi="Arial" w:cs="Arial"/>
          <w:sz w:val="24"/>
          <w:szCs w:val="24"/>
        </w:rPr>
      </w:pPr>
      <w:r>
        <w:rPr>
          <w:rFonts w:ascii="Arial" w:hAnsi="Arial" w:cs="Arial"/>
          <w:sz w:val="24"/>
          <w:szCs w:val="24"/>
        </w:rPr>
        <w:t>MIF</w:t>
      </w:r>
      <w:r>
        <w:rPr>
          <w:rFonts w:ascii="Arial" w:hAnsi="Arial" w:cs="Arial"/>
          <w:sz w:val="24"/>
          <w:szCs w:val="24"/>
        </w:rPr>
        <w:tab/>
        <w:t xml:space="preserve">mulher em idade Fértil </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MS</w:t>
      </w:r>
      <w:r>
        <w:rPr>
          <w:rFonts w:ascii="Arial" w:hAnsi="Arial" w:cs="Arial"/>
          <w:sz w:val="24"/>
          <w:szCs w:val="24"/>
        </w:rPr>
        <w:tab/>
        <w:t>Ministério da Saúde</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NASF</w:t>
      </w:r>
      <w:r>
        <w:rPr>
          <w:rFonts w:ascii="Arial" w:hAnsi="Arial" w:cs="Arial"/>
          <w:sz w:val="24"/>
          <w:szCs w:val="24"/>
        </w:rPr>
        <w:tab/>
        <w:t>Núcleo de Apoio a Saúde da Família</w:t>
      </w:r>
    </w:p>
    <w:p w:rsidR="006A0690" w:rsidRDefault="006A0690" w:rsidP="006D3A9F">
      <w:pPr>
        <w:tabs>
          <w:tab w:val="left" w:pos="3402"/>
        </w:tabs>
        <w:spacing w:after="0"/>
        <w:rPr>
          <w:rFonts w:ascii="Arial" w:hAnsi="Arial" w:cs="Arial"/>
          <w:sz w:val="24"/>
          <w:szCs w:val="24"/>
        </w:rPr>
      </w:pPr>
      <w:r>
        <w:rPr>
          <w:rFonts w:ascii="Arial" w:hAnsi="Arial" w:cs="Arial"/>
          <w:sz w:val="24"/>
          <w:szCs w:val="24"/>
        </w:rPr>
        <w:t>PPP</w:t>
      </w:r>
      <w:r>
        <w:rPr>
          <w:rFonts w:ascii="Arial" w:hAnsi="Arial" w:cs="Arial"/>
          <w:sz w:val="24"/>
          <w:szCs w:val="24"/>
        </w:rPr>
        <w:tab/>
        <w:t xml:space="preserve">pré-parto, parto, </w:t>
      </w:r>
      <w:proofErr w:type="spellStart"/>
      <w:proofErr w:type="gramStart"/>
      <w:r>
        <w:rPr>
          <w:rFonts w:ascii="Arial" w:hAnsi="Arial" w:cs="Arial"/>
          <w:sz w:val="24"/>
          <w:szCs w:val="24"/>
        </w:rPr>
        <w:t>puerpério</w:t>
      </w:r>
      <w:proofErr w:type="spellEnd"/>
      <w:proofErr w:type="gramEnd"/>
    </w:p>
    <w:p w:rsidR="006A0690" w:rsidRDefault="00331BD6" w:rsidP="006D3A9F">
      <w:pPr>
        <w:tabs>
          <w:tab w:val="left" w:pos="3402"/>
        </w:tabs>
        <w:spacing w:after="0"/>
        <w:rPr>
          <w:rFonts w:ascii="Arial" w:hAnsi="Arial" w:cs="Arial"/>
          <w:sz w:val="24"/>
          <w:szCs w:val="24"/>
        </w:rPr>
      </w:pPr>
      <w:r>
        <w:rPr>
          <w:rFonts w:ascii="Arial" w:hAnsi="Arial" w:cs="Arial"/>
          <w:sz w:val="24"/>
          <w:szCs w:val="24"/>
        </w:rPr>
        <w:t>SIAB</w:t>
      </w:r>
      <w:r>
        <w:rPr>
          <w:rFonts w:ascii="Arial" w:hAnsi="Arial" w:cs="Arial"/>
          <w:sz w:val="24"/>
          <w:szCs w:val="24"/>
        </w:rPr>
        <w:tab/>
        <w:t xml:space="preserve">Sistema de Informação sobre Atenção Básica </w:t>
      </w:r>
      <w:r w:rsidR="00C47FA8" w:rsidRPr="00C47FA8">
        <w:rPr>
          <w:rFonts w:ascii="Arial" w:hAnsi="Arial" w:cs="Arial"/>
          <w:sz w:val="24"/>
          <w:szCs w:val="24"/>
        </w:rPr>
        <w:tab/>
      </w:r>
    </w:p>
    <w:p w:rsidR="00C47FA8" w:rsidRPr="00C47FA8" w:rsidRDefault="006A0690" w:rsidP="006D3A9F">
      <w:pPr>
        <w:tabs>
          <w:tab w:val="left" w:pos="3402"/>
        </w:tabs>
        <w:spacing w:after="0"/>
        <w:rPr>
          <w:rFonts w:ascii="Arial" w:hAnsi="Arial" w:cs="Arial"/>
          <w:sz w:val="24"/>
          <w:szCs w:val="24"/>
        </w:rPr>
      </w:pPr>
      <w:r>
        <w:rPr>
          <w:rFonts w:ascii="Arial" w:hAnsi="Arial" w:cs="Arial"/>
          <w:sz w:val="24"/>
          <w:szCs w:val="24"/>
        </w:rPr>
        <w:t>SIH</w:t>
      </w:r>
      <w:r>
        <w:rPr>
          <w:rFonts w:ascii="Arial" w:hAnsi="Arial" w:cs="Arial"/>
          <w:sz w:val="24"/>
          <w:szCs w:val="24"/>
        </w:rPr>
        <w:tab/>
        <w:t>Sistema de informação hospitalar</w:t>
      </w:r>
      <w:r>
        <w:rPr>
          <w:rFonts w:ascii="Arial" w:hAnsi="Arial" w:cs="Arial"/>
          <w:sz w:val="24"/>
          <w:szCs w:val="24"/>
        </w:rPr>
        <w:tab/>
      </w:r>
    </w:p>
    <w:p w:rsidR="00C47FA8" w:rsidRDefault="00C47FA8" w:rsidP="006D3A9F">
      <w:pPr>
        <w:tabs>
          <w:tab w:val="left" w:pos="3402"/>
        </w:tabs>
        <w:spacing w:after="0"/>
        <w:rPr>
          <w:rFonts w:ascii="Arial" w:hAnsi="Arial" w:cs="Arial"/>
          <w:sz w:val="24"/>
          <w:szCs w:val="24"/>
        </w:rPr>
      </w:pPr>
      <w:r w:rsidRPr="00C47FA8">
        <w:rPr>
          <w:rFonts w:ascii="Arial" w:hAnsi="Arial" w:cs="Arial"/>
          <w:sz w:val="24"/>
          <w:szCs w:val="24"/>
        </w:rPr>
        <w:t>SIM</w:t>
      </w:r>
      <w:r w:rsidRPr="00C47FA8">
        <w:rPr>
          <w:rFonts w:ascii="Arial" w:hAnsi="Arial" w:cs="Arial"/>
          <w:sz w:val="24"/>
          <w:szCs w:val="24"/>
        </w:rPr>
        <w:tab/>
        <w:t>Sistema de Informação sobre Mortalidade</w:t>
      </w:r>
    </w:p>
    <w:p w:rsidR="00331BD6" w:rsidRPr="00C47FA8" w:rsidRDefault="00331BD6" w:rsidP="006D3A9F">
      <w:pPr>
        <w:tabs>
          <w:tab w:val="left" w:pos="3402"/>
        </w:tabs>
        <w:spacing w:after="0"/>
        <w:rPr>
          <w:rFonts w:ascii="Arial" w:hAnsi="Arial" w:cs="Arial"/>
          <w:sz w:val="24"/>
          <w:szCs w:val="24"/>
        </w:rPr>
      </w:pPr>
      <w:r>
        <w:rPr>
          <w:rFonts w:ascii="Arial" w:hAnsi="Arial" w:cs="Arial"/>
          <w:sz w:val="24"/>
          <w:szCs w:val="24"/>
        </w:rPr>
        <w:t>SINAN</w:t>
      </w:r>
      <w:r>
        <w:rPr>
          <w:rFonts w:ascii="Arial" w:hAnsi="Arial" w:cs="Arial"/>
          <w:sz w:val="24"/>
          <w:szCs w:val="24"/>
        </w:rPr>
        <w:tab/>
        <w:t xml:space="preserve">Sistema de Informação Agravos de Notificação </w:t>
      </w:r>
    </w:p>
    <w:p w:rsidR="006D3A9F" w:rsidRDefault="00C47FA8" w:rsidP="006D3A9F">
      <w:pPr>
        <w:tabs>
          <w:tab w:val="left" w:pos="3402"/>
        </w:tabs>
        <w:spacing w:after="0"/>
        <w:rPr>
          <w:rFonts w:ascii="Arial" w:hAnsi="Arial" w:cs="Arial"/>
          <w:sz w:val="24"/>
          <w:szCs w:val="24"/>
        </w:rPr>
      </w:pPr>
      <w:r w:rsidRPr="00C47FA8">
        <w:rPr>
          <w:rFonts w:ascii="Arial" w:hAnsi="Arial" w:cs="Arial"/>
          <w:sz w:val="24"/>
          <w:szCs w:val="24"/>
        </w:rPr>
        <w:t>SINASC</w:t>
      </w:r>
      <w:r w:rsidRPr="00C47FA8">
        <w:rPr>
          <w:rFonts w:ascii="Arial" w:hAnsi="Arial" w:cs="Arial"/>
          <w:sz w:val="24"/>
          <w:szCs w:val="24"/>
        </w:rPr>
        <w:tab/>
        <w:t>Sistema de Informação sobre Nascidos Vivos</w:t>
      </w:r>
    </w:p>
    <w:p w:rsidR="006D3A9F" w:rsidRPr="006D3A9F" w:rsidRDefault="006D3A9F" w:rsidP="006D3A9F">
      <w:pPr>
        <w:tabs>
          <w:tab w:val="left" w:pos="3402"/>
        </w:tabs>
        <w:spacing w:after="0"/>
        <w:ind w:left="3402" w:hanging="3402"/>
        <w:rPr>
          <w:rFonts w:ascii="Arial" w:hAnsi="Arial" w:cs="Arial"/>
          <w:color w:val="223344"/>
          <w:sz w:val="24"/>
          <w:szCs w:val="24"/>
        </w:rPr>
      </w:pPr>
      <w:r w:rsidRPr="006D3A9F">
        <w:rPr>
          <w:rFonts w:ascii="Arial" w:hAnsi="Arial" w:cs="Arial"/>
          <w:color w:val="223344"/>
          <w:sz w:val="24"/>
          <w:szCs w:val="24"/>
        </w:rPr>
        <w:t xml:space="preserve">SIOPS </w:t>
      </w:r>
      <w:r>
        <w:rPr>
          <w:rFonts w:ascii="Arial" w:hAnsi="Arial" w:cs="Arial"/>
          <w:color w:val="223344"/>
          <w:sz w:val="24"/>
          <w:szCs w:val="24"/>
        </w:rPr>
        <w:tab/>
      </w:r>
      <w:r w:rsidRPr="006D3A9F">
        <w:rPr>
          <w:rFonts w:ascii="Arial" w:hAnsi="Arial" w:cs="Arial"/>
          <w:color w:val="223344"/>
          <w:sz w:val="24"/>
          <w:szCs w:val="24"/>
        </w:rPr>
        <w:t xml:space="preserve">Sistema </w:t>
      </w:r>
      <w:r>
        <w:rPr>
          <w:rFonts w:ascii="Arial" w:hAnsi="Arial" w:cs="Arial"/>
          <w:color w:val="223344"/>
          <w:sz w:val="24"/>
          <w:szCs w:val="24"/>
        </w:rPr>
        <w:t xml:space="preserve">de </w:t>
      </w:r>
      <w:r w:rsidRPr="006D3A9F">
        <w:rPr>
          <w:rFonts w:ascii="Arial" w:hAnsi="Arial" w:cs="Arial"/>
          <w:color w:val="223344"/>
          <w:sz w:val="24"/>
          <w:szCs w:val="24"/>
        </w:rPr>
        <w:t>Informaçõ</w:t>
      </w:r>
      <w:r>
        <w:rPr>
          <w:rFonts w:ascii="Arial" w:hAnsi="Arial" w:cs="Arial"/>
          <w:color w:val="223344"/>
          <w:sz w:val="24"/>
          <w:szCs w:val="24"/>
        </w:rPr>
        <w:t>es</w:t>
      </w:r>
      <w:r w:rsidRPr="006D3A9F">
        <w:rPr>
          <w:rFonts w:ascii="Arial" w:hAnsi="Arial" w:cs="Arial"/>
          <w:color w:val="223344"/>
          <w:sz w:val="24"/>
          <w:szCs w:val="24"/>
        </w:rPr>
        <w:t xml:space="preserve"> sobre Orçamentos Público</w:t>
      </w:r>
      <w:r>
        <w:rPr>
          <w:rFonts w:ascii="Arial" w:hAnsi="Arial" w:cs="Arial"/>
          <w:color w:val="223344"/>
          <w:sz w:val="24"/>
          <w:szCs w:val="24"/>
        </w:rPr>
        <w:t>s de saúde</w:t>
      </w:r>
    </w:p>
    <w:p w:rsidR="006D3A9F" w:rsidRDefault="006D3A9F" w:rsidP="006D3A9F">
      <w:pPr>
        <w:tabs>
          <w:tab w:val="left" w:pos="3402"/>
        </w:tabs>
        <w:spacing w:after="0"/>
        <w:rPr>
          <w:rFonts w:ascii="Arial" w:hAnsi="Arial" w:cs="Arial"/>
          <w:sz w:val="24"/>
          <w:szCs w:val="24"/>
        </w:rPr>
      </w:pPr>
    </w:p>
    <w:p w:rsidR="00331BD6" w:rsidRDefault="00331BD6" w:rsidP="006D3A9F">
      <w:pPr>
        <w:tabs>
          <w:tab w:val="left" w:pos="3402"/>
        </w:tabs>
        <w:spacing w:after="0"/>
        <w:rPr>
          <w:rFonts w:ascii="Arial" w:hAnsi="Arial" w:cs="Arial"/>
          <w:sz w:val="24"/>
          <w:szCs w:val="24"/>
        </w:rPr>
      </w:pPr>
      <w:r>
        <w:rPr>
          <w:rFonts w:ascii="Arial" w:hAnsi="Arial" w:cs="Arial"/>
          <w:sz w:val="24"/>
          <w:szCs w:val="24"/>
        </w:rPr>
        <w:t>SES</w:t>
      </w:r>
      <w:r>
        <w:rPr>
          <w:rFonts w:ascii="Arial" w:hAnsi="Arial" w:cs="Arial"/>
          <w:sz w:val="24"/>
          <w:szCs w:val="24"/>
        </w:rPr>
        <w:tab/>
        <w:t>Secretaria de Estado da Saúde</w:t>
      </w:r>
    </w:p>
    <w:p w:rsidR="00331BD6" w:rsidRDefault="00331BD6" w:rsidP="006D3A9F">
      <w:pPr>
        <w:tabs>
          <w:tab w:val="left" w:pos="3402"/>
        </w:tabs>
        <w:spacing w:after="0"/>
        <w:rPr>
          <w:rFonts w:ascii="Arial" w:hAnsi="Arial" w:cs="Arial"/>
          <w:sz w:val="24"/>
          <w:szCs w:val="24"/>
        </w:rPr>
      </w:pPr>
      <w:r>
        <w:rPr>
          <w:rFonts w:ascii="Arial" w:hAnsi="Arial" w:cs="Arial"/>
          <w:sz w:val="24"/>
          <w:szCs w:val="24"/>
        </w:rPr>
        <w:t>SMS</w:t>
      </w:r>
      <w:r>
        <w:rPr>
          <w:rFonts w:ascii="Arial" w:hAnsi="Arial" w:cs="Arial"/>
          <w:sz w:val="24"/>
          <w:szCs w:val="24"/>
        </w:rPr>
        <w:tab/>
        <w:t>Secretaria Municipal de Saúde</w:t>
      </w:r>
    </w:p>
    <w:p w:rsidR="00C47FA8" w:rsidRDefault="00331BD6" w:rsidP="006D3A9F">
      <w:pPr>
        <w:tabs>
          <w:tab w:val="left" w:pos="3402"/>
        </w:tabs>
        <w:spacing w:after="0"/>
        <w:rPr>
          <w:rFonts w:ascii="Arial" w:hAnsi="Arial" w:cs="Arial"/>
          <w:sz w:val="24"/>
          <w:szCs w:val="24"/>
        </w:rPr>
      </w:pPr>
      <w:r>
        <w:rPr>
          <w:rFonts w:ascii="Arial" w:hAnsi="Arial" w:cs="Arial"/>
          <w:sz w:val="24"/>
          <w:szCs w:val="24"/>
        </w:rPr>
        <w:t>UBS</w:t>
      </w:r>
      <w:r>
        <w:rPr>
          <w:rFonts w:ascii="Arial" w:hAnsi="Arial" w:cs="Arial"/>
          <w:sz w:val="24"/>
          <w:szCs w:val="24"/>
        </w:rPr>
        <w:tab/>
        <w:t>Unidade básica de Saúde</w:t>
      </w:r>
    </w:p>
    <w:p w:rsidR="006D3A9F" w:rsidRDefault="006D3A9F" w:rsidP="001E1CBC">
      <w:pPr>
        <w:spacing w:after="0" w:line="360" w:lineRule="auto"/>
        <w:jc w:val="center"/>
        <w:rPr>
          <w:rFonts w:ascii="Arial" w:hAnsi="Arial" w:cs="Arial"/>
          <w:sz w:val="24"/>
          <w:szCs w:val="24"/>
        </w:rPr>
      </w:pPr>
    </w:p>
    <w:p w:rsidR="006D3A9F" w:rsidRDefault="006D3A9F" w:rsidP="001E1CBC">
      <w:pPr>
        <w:spacing w:after="0" w:line="360" w:lineRule="auto"/>
        <w:jc w:val="center"/>
        <w:rPr>
          <w:rFonts w:ascii="Arial" w:hAnsi="Arial" w:cs="Arial"/>
          <w:sz w:val="24"/>
          <w:szCs w:val="24"/>
        </w:rPr>
      </w:pPr>
    </w:p>
    <w:p w:rsidR="006D3A9F" w:rsidRDefault="006D3A9F" w:rsidP="001E1CBC">
      <w:pPr>
        <w:spacing w:after="0" w:line="360" w:lineRule="auto"/>
        <w:jc w:val="center"/>
        <w:rPr>
          <w:rFonts w:ascii="Arial" w:hAnsi="Arial" w:cs="Arial"/>
          <w:sz w:val="24"/>
          <w:szCs w:val="24"/>
        </w:rPr>
      </w:pPr>
    </w:p>
    <w:p w:rsidR="006D3A9F" w:rsidRDefault="006D3A9F" w:rsidP="001E1CBC">
      <w:pPr>
        <w:spacing w:after="0" w:line="360" w:lineRule="auto"/>
        <w:jc w:val="center"/>
        <w:rPr>
          <w:rFonts w:ascii="Arial" w:hAnsi="Arial" w:cs="Arial"/>
          <w:sz w:val="24"/>
          <w:szCs w:val="24"/>
        </w:rPr>
      </w:pPr>
    </w:p>
    <w:p w:rsidR="00C47FA8" w:rsidRPr="007403B8" w:rsidRDefault="00C47FA8" w:rsidP="001E1CBC">
      <w:pPr>
        <w:spacing w:after="0" w:line="360" w:lineRule="auto"/>
        <w:jc w:val="center"/>
        <w:rPr>
          <w:rFonts w:ascii="Arial" w:hAnsi="Arial" w:cs="Arial"/>
          <w:b/>
          <w:sz w:val="24"/>
          <w:szCs w:val="24"/>
        </w:rPr>
      </w:pPr>
      <w:r w:rsidRPr="007403B8">
        <w:rPr>
          <w:rFonts w:ascii="Arial" w:hAnsi="Arial" w:cs="Arial"/>
          <w:b/>
          <w:sz w:val="24"/>
          <w:szCs w:val="24"/>
        </w:rPr>
        <w:lastRenderedPageBreak/>
        <w:t xml:space="preserve">LISTA DE FIGURAS, TABELAS E </w:t>
      </w:r>
      <w:proofErr w:type="gramStart"/>
      <w:r w:rsidRPr="007403B8">
        <w:rPr>
          <w:rFonts w:ascii="Arial" w:hAnsi="Arial" w:cs="Arial"/>
          <w:b/>
          <w:sz w:val="24"/>
          <w:szCs w:val="24"/>
        </w:rPr>
        <w:t>QUADROS</w:t>
      </w:r>
      <w:proofErr w:type="gramEnd"/>
    </w:p>
    <w:p w:rsidR="00C84907" w:rsidRDefault="00C84907" w:rsidP="001E1CBC">
      <w:pPr>
        <w:spacing w:after="0" w:line="360" w:lineRule="auto"/>
        <w:jc w:val="center"/>
        <w:rPr>
          <w:rFonts w:ascii="Arial" w:hAnsi="Arial" w:cs="Arial"/>
          <w:sz w:val="24"/>
          <w:szCs w:val="24"/>
        </w:rPr>
      </w:pPr>
    </w:p>
    <w:p w:rsidR="004A7BEE" w:rsidRPr="004A7BEE" w:rsidRDefault="004A7BEE" w:rsidP="004A7BEE">
      <w:pPr>
        <w:spacing w:after="0" w:line="360" w:lineRule="auto"/>
        <w:rPr>
          <w:rFonts w:ascii="Arial" w:hAnsi="Arial" w:cs="Arial"/>
          <w:sz w:val="24"/>
          <w:szCs w:val="24"/>
        </w:rPr>
      </w:pPr>
    </w:p>
    <w:p w:rsidR="00C47FA8" w:rsidRPr="004A7BEE" w:rsidRDefault="001E1CBC" w:rsidP="004A7BEE">
      <w:pPr>
        <w:tabs>
          <w:tab w:val="left" w:leader="dot" w:pos="8647"/>
        </w:tabs>
        <w:spacing w:after="0" w:line="360" w:lineRule="auto"/>
        <w:rPr>
          <w:rFonts w:ascii="Arial" w:hAnsi="Arial" w:cs="Arial"/>
          <w:sz w:val="24"/>
          <w:szCs w:val="24"/>
        </w:rPr>
      </w:pPr>
      <w:r w:rsidRPr="004A7BEE">
        <w:rPr>
          <w:rFonts w:ascii="Arial" w:hAnsi="Arial" w:cs="Arial"/>
          <w:sz w:val="24"/>
          <w:szCs w:val="24"/>
        </w:rPr>
        <w:t xml:space="preserve">Figura </w:t>
      </w:r>
      <w:r w:rsidR="00C500FD">
        <w:rPr>
          <w:rFonts w:ascii="Arial" w:hAnsi="Arial" w:cs="Arial"/>
          <w:sz w:val="24"/>
          <w:szCs w:val="24"/>
        </w:rPr>
        <w:t>0</w:t>
      </w:r>
      <w:r w:rsidRPr="004A7BEE">
        <w:rPr>
          <w:rFonts w:ascii="Arial" w:hAnsi="Arial" w:cs="Arial"/>
          <w:sz w:val="24"/>
          <w:szCs w:val="24"/>
        </w:rPr>
        <w:t>1 – Distribuição das Regiões de Saúde de Santa Catarina</w:t>
      </w:r>
      <w:r w:rsidRPr="004A7BEE">
        <w:rPr>
          <w:rFonts w:ascii="Arial" w:hAnsi="Arial" w:cs="Arial"/>
          <w:sz w:val="24"/>
          <w:szCs w:val="24"/>
        </w:rPr>
        <w:tab/>
      </w:r>
      <w:r w:rsidR="00C500FD">
        <w:rPr>
          <w:rFonts w:ascii="Arial" w:hAnsi="Arial" w:cs="Arial"/>
          <w:sz w:val="24"/>
          <w:szCs w:val="24"/>
        </w:rPr>
        <w:t>13</w:t>
      </w:r>
    </w:p>
    <w:p w:rsidR="001E1CBC" w:rsidRPr="004A7BEE" w:rsidRDefault="001E1CBC" w:rsidP="004A7BEE">
      <w:pPr>
        <w:tabs>
          <w:tab w:val="left" w:leader="dot" w:pos="8647"/>
        </w:tabs>
        <w:spacing w:after="0" w:line="360" w:lineRule="auto"/>
        <w:rPr>
          <w:rFonts w:ascii="Arial" w:hAnsi="Arial" w:cs="Arial"/>
          <w:sz w:val="24"/>
          <w:szCs w:val="24"/>
        </w:rPr>
      </w:pPr>
      <w:r w:rsidRPr="004A7BEE">
        <w:rPr>
          <w:rFonts w:ascii="Arial" w:hAnsi="Arial" w:cs="Arial"/>
          <w:sz w:val="24"/>
          <w:szCs w:val="24"/>
        </w:rPr>
        <w:t xml:space="preserve">Figura </w:t>
      </w:r>
      <w:r w:rsidR="00C500FD">
        <w:rPr>
          <w:rFonts w:ascii="Arial" w:hAnsi="Arial" w:cs="Arial"/>
          <w:sz w:val="24"/>
          <w:szCs w:val="24"/>
        </w:rPr>
        <w:t>0</w:t>
      </w:r>
      <w:r w:rsidRPr="004A7BEE">
        <w:rPr>
          <w:rFonts w:ascii="Arial" w:hAnsi="Arial" w:cs="Arial"/>
          <w:sz w:val="24"/>
          <w:szCs w:val="24"/>
        </w:rPr>
        <w:t>1 – Distribuição das Regiões de Saúde de Santa Catarina</w:t>
      </w:r>
      <w:r w:rsidRPr="004A7BEE">
        <w:rPr>
          <w:rFonts w:ascii="Arial" w:hAnsi="Arial" w:cs="Arial"/>
          <w:sz w:val="24"/>
          <w:szCs w:val="24"/>
        </w:rPr>
        <w:tab/>
      </w:r>
      <w:r w:rsidR="00C500FD">
        <w:rPr>
          <w:rFonts w:ascii="Arial" w:hAnsi="Arial" w:cs="Arial"/>
          <w:sz w:val="24"/>
          <w:szCs w:val="24"/>
        </w:rPr>
        <w:t>13</w:t>
      </w:r>
    </w:p>
    <w:p w:rsidR="001E1CBC" w:rsidRPr="004A7BEE" w:rsidRDefault="001E1CBC" w:rsidP="004A7BEE">
      <w:pPr>
        <w:pStyle w:val="Legenda"/>
        <w:tabs>
          <w:tab w:val="left" w:leader="dot" w:pos="8647"/>
        </w:tabs>
        <w:spacing w:after="0" w:line="360" w:lineRule="auto"/>
        <w:rPr>
          <w:rFonts w:ascii="Arial" w:hAnsi="Arial" w:cs="Arial"/>
          <w:b w:val="0"/>
          <w:sz w:val="24"/>
          <w:szCs w:val="24"/>
        </w:rPr>
      </w:pPr>
      <w:r w:rsidRPr="004A7BEE">
        <w:rPr>
          <w:rFonts w:ascii="Arial" w:hAnsi="Arial" w:cs="Arial"/>
          <w:b w:val="0"/>
          <w:sz w:val="24"/>
          <w:szCs w:val="24"/>
        </w:rPr>
        <w:t xml:space="preserve">Quadro </w:t>
      </w:r>
      <w:proofErr w:type="gramStart"/>
      <w:r w:rsidR="00C500FD">
        <w:rPr>
          <w:rFonts w:ascii="Arial" w:hAnsi="Arial" w:cs="Arial"/>
          <w:b w:val="0"/>
          <w:sz w:val="24"/>
          <w:szCs w:val="24"/>
        </w:rPr>
        <w:t>0</w:t>
      </w:r>
      <w:proofErr w:type="gramEnd"/>
      <w:r w:rsidR="00DE0A68" w:rsidRPr="004A7BEE">
        <w:rPr>
          <w:rFonts w:ascii="Arial" w:hAnsi="Arial" w:cs="Arial"/>
          <w:b w:val="0"/>
          <w:sz w:val="24"/>
          <w:szCs w:val="24"/>
        </w:rPr>
        <w:fldChar w:fldCharType="begin"/>
      </w:r>
      <w:r w:rsidRPr="004A7BEE">
        <w:rPr>
          <w:rFonts w:ascii="Arial" w:hAnsi="Arial" w:cs="Arial"/>
          <w:b w:val="0"/>
          <w:sz w:val="24"/>
          <w:szCs w:val="24"/>
        </w:rPr>
        <w:instrText xml:space="preserve"> SEQ Quadro \* ARABIC </w:instrText>
      </w:r>
      <w:r w:rsidR="00DE0A68" w:rsidRPr="004A7BEE">
        <w:rPr>
          <w:rFonts w:ascii="Arial" w:hAnsi="Arial" w:cs="Arial"/>
          <w:b w:val="0"/>
          <w:sz w:val="24"/>
          <w:szCs w:val="24"/>
        </w:rPr>
        <w:fldChar w:fldCharType="separate"/>
      </w:r>
      <w:r w:rsidR="004A7BEE">
        <w:rPr>
          <w:rFonts w:ascii="Arial" w:hAnsi="Arial" w:cs="Arial"/>
          <w:b w:val="0"/>
          <w:noProof/>
          <w:sz w:val="24"/>
          <w:szCs w:val="24"/>
        </w:rPr>
        <w:t>1</w:t>
      </w:r>
      <w:r w:rsidR="00DE0A68" w:rsidRPr="004A7BEE">
        <w:rPr>
          <w:rFonts w:ascii="Arial" w:hAnsi="Arial" w:cs="Arial"/>
          <w:b w:val="0"/>
          <w:sz w:val="24"/>
          <w:szCs w:val="24"/>
        </w:rPr>
        <w:fldChar w:fldCharType="end"/>
      </w:r>
      <w:r w:rsidRPr="004A7BEE">
        <w:rPr>
          <w:rFonts w:ascii="Arial" w:hAnsi="Arial" w:cs="Arial"/>
          <w:b w:val="0"/>
          <w:sz w:val="24"/>
          <w:szCs w:val="24"/>
        </w:rPr>
        <w:t xml:space="preserve"> - Etnias que colonizaram os municípios da Região Carbonífera</w:t>
      </w:r>
      <w:r w:rsidRPr="004A7BEE">
        <w:rPr>
          <w:rFonts w:ascii="Arial" w:hAnsi="Arial" w:cs="Arial"/>
          <w:b w:val="0"/>
          <w:sz w:val="24"/>
          <w:szCs w:val="24"/>
        </w:rPr>
        <w:tab/>
      </w:r>
      <w:r w:rsidR="00C500FD">
        <w:rPr>
          <w:rFonts w:ascii="Arial" w:hAnsi="Arial" w:cs="Arial"/>
          <w:b w:val="0"/>
          <w:sz w:val="24"/>
          <w:szCs w:val="24"/>
        </w:rPr>
        <w:t>14</w:t>
      </w:r>
    </w:p>
    <w:p w:rsidR="004A7BEE" w:rsidRPr="004A7BEE" w:rsidRDefault="004A7BEE" w:rsidP="004A7BEE">
      <w:pPr>
        <w:tabs>
          <w:tab w:val="left" w:leader="dot" w:pos="8647"/>
        </w:tabs>
        <w:spacing w:after="0" w:line="360" w:lineRule="auto"/>
        <w:rPr>
          <w:rFonts w:ascii="Arial" w:hAnsi="Arial" w:cs="Arial"/>
          <w:bCs/>
          <w:sz w:val="24"/>
          <w:szCs w:val="24"/>
        </w:rPr>
      </w:pPr>
      <w:r w:rsidRPr="004A7BEE">
        <w:rPr>
          <w:rFonts w:ascii="Arial" w:hAnsi="Arial" w:cs="Arial"/>
          <w:bCs/>
          <w:sz w:val="24"/>
          <w:szCs w:val="24"/>
        </w:rPr>
        <w:t xml:space="preserve">Quadro </w:t>
      </w:r>
      <w:r w:rsidR="00C500FD">
        <w:rPr>
          <w:rFonts w:ascii="Arial" w:hAnsi="Arial" w:cs="Arial"/>
          <w:bCs/>
          <w:sz w:val="24"/>
          <w:szCs w:val="24"/>
        </w:rPr>
        <w:t>02</w:t>
      </w:r>
      <w:r w:rsidRPr="004A7BEE">
        <w:rPr>
          <w:rFonts w:ascii="Arial" w:hAnsi="Arial" w:cs="Arial"/>
          <w:bCs/>
          <w:sz w:val="24"/>
          <w:szCs w:val="24"/>
        </w:rPr>
        <w:t xml:space="preserve">– </w:t>
      </w:r>
      <w:r w:rsidRPr="004A7BEE">
        <w:rPr>
          <w:rFonts w:ascii="Arial" w:hAnsi="Arial" w:cs="Arial"/>
          <w:sz w:val="24"/>
          <w:szCs w:val="24"/>
        </w:rPr>
        <w:t>Capacidade Hospitalar instalada na região de saúde Carbonífera</w:t>
      </w:r>
      <w:r w:rsidR="00C500FD">
        <w:rPr>
          <w:rFonts w:ascii="Arial" w:hAnsi="Arial" w:cs="Arial"/>
          <w:sz w:val="24"/>
          <w:szCs w:val="24"/>
        </w:rPr>
        <w:tab/>
        <w:t>28</w:t>
      </w:r>
    </w:p>
    <w:p w:rsidR="001E1CBC" w:rsidRPr="004A7BEE" w:rsidRDefault="001E1CBC" w:rsidP="004A7BEE">
      <w:pPr>
        <w:tabs>
          <w:tab w:val="left" w:leader="dot" w:pos="8647"/>
        </w:tabs>
        <w:spacing w:after="0" w:line="360" w:lineRule="auto"/>
        <w:rPr>
          <w:rFonts w:ascii="Arial" w:hAnsi="Arial" w:cs="Arial"/>
          <w:sz w:val="24"/>
          <w:szCs w:val="24"/>
        </w:rPr>
      </w:pPr>
      <w:r w:rsidRPr="004A7BEE">
        <w:rPr>
          <w:rFonts w:ascii="Arial" w:hAnsi="Arial" w:cs="Arial"/>
          <w:sz w:val="24"/>
          <w:szCs w:val="24"/>
        </w:rPr>
        <w:t xml:space="preserve">Tabela </w:t>
      </w:r>
      <w:r w:rsidR="000B16D2" w:rsidRPr="004A7BEE">
        <w:rPr>
          <w:rFonts w:ascii="Arial" w:hAnsi="Arial" w:cs="Arial"/>
          <w:sz w:val="24"/>
          <w:szCs w:val="24"/>
        </w:rPr>
        <w:t>01</w:t>
      </w:r>
      <w:r w:rsidRPr="004A7BEE">
        <w:rPr>
          <w:rFonts w:ascii="Arial" w:hAnsi="Arial" w:cs="Arial"/>
          <w:sz w:val="24"/>
          <w:szCs w:val="24"/>
        </w:rPr>
        <w:t>– Municípios e população que compõem a Região de Saúde de Criciúma 2010 a 2012</w:t>
      </w:r>
      <w:r w:rsidRPr="004A7BEE">
        <w:rPr>
          <w:rFonts w:ascii="Arial" w:hAnsi="Arial" w:cs="Arial"/>
          <w:sz w:val="24"/>
          <w:szCs w:val="24"/>
        </w:rPr>
        <w:tab/>
      </w:r>
      <w:r w:rsidR="00C500FD">
        <w:rPr>
          <w:rFonts w:ascii="Arial" w:hAnsi="Arial" w:cs="Arial"/>
          <w:sz w:val="24"/>
          <w:szCs w:val="24"/>
        </w:rPr>
        <w:t>15</w:t>
      </w:r>
    </w:p>
    <w:p w:rsidR="001E1CBC" w:rsidRPr="004A7BEE" w:rsidRDefault="001E1CBC" w:rsidP="004A7BEE">
      <w:pPr>
        <w:tabs>
          <w:tab w:val="left" w:leader="dot" w:pos="8647"/>
        </w:tabs>
        <w:spacing w:after="0" w:line="360" w:lineRule="auto"/>
        <w:rPr>
          <w:rFonts w:ascii="Arial" w:hAnsi="Arial" w:cs="Arial"/>
          <w:sz w:val="24"/>
          <w:szCs w:val="24"/>
        </w:rPr>
      </w:pPr>
      <w:r w:rsidRPr="004A7BEE">
        <w:rPr>
          <w:rFonts w:ascii="Arial" w:hAnsi="Arial" w:cs="Arial"/>
          <w:bCs/>
          <w:sz w:val="24"/>
          <w:szCs w:val="24"/>
        </w:rPr>
        <w:t xml:space="preserve">Tabela </w:t>
      </w:r>
      <w:r w:rsidR="000B16D2" w:rsidRPr="004A7BEE">
        <w:rPr>
          <w:rFonts w:ascii="Arial" w:hAnsi="Arial" w:cs="Arial"/>
          <w:bCs/>
          <w:sz w:val="24"/>
          <w:szCs w:val="24"/>
        </w:rPr>
        <w:t>02</w:t>
      </w:r>
      <w:r w:rsidRPr="004A7BEE">
        <w:rPr>
          <w:rFonts w:ascii="Arial" w:hAnsi="Arial" w:cs="Arial"/>
          <w:bCs/>
          <w:sz w:val="24"/>
          <w:szCs w:val="24"/>
        </w:rPr>
        <w:t xml:space="preserve"> - Incidência Sífilis Congênita na Região Carbonífera 2010 a 2012</w:t>
      </w:r>
      <w:r w:rsidRPr="004A7BEE">
        <w:rPr>
          <w:rFonts w:ascii="Arial" w:hAnsi="Arial" w:cs="Arial"/>
          <w:bCs/>
          <w:sz w:val="24"/>
          <w:szCs w:val="24"/>
        </w:rPr>
        <w:tab/>
      </w:r>
      <w:r w:rsidR="00C500FD">
        <w:rPr>
          <w:rFonts w:ascii="Arial" w:hAnsi="Arial" w:cs="Arial"/>
          <w:bCs/>
          <w:sz w:val="24"/>
          <w:szCs w:val="24"/>
        </w:rPr>
        <w:t>16</w:t>
      </w:r>
    </w:p>
    <w:p w:rsidR="001E1CBC" w:rsidRPr="004A7BEE" w:rsidRDefault="001E1CBC" w:rsidP="004A7BEE">
      <w:pPr>
        <w:tabs>
          <w:tab w:val="left" w:leader="dot" w:pos="8647"/>
        </w:tabs>
        <w:spacing w:after="0" w:line="360" w:lineRule="auto"/>
        <w:rPr>
          <w:rFonts w:ascii="Arial" w:eastAsia="Times New Roman" w:hAnsi="Arial" w:cs="Arial"/>
          <w:bCs/>
          <w:sz w:val="24"/>
          <w:szCs w:val="24"/>
          <w:lang w:eastAsia="pt-BR"/>
        </w:rPr>
      </w:pPr>
      <w:r w:rsidRPr="004A7BEE">
        <w:rPr>
          <w:rFonts w:ascii="Arial" w:eastAsia="Times New Roman" w:hAnsi="Arial" w:cs="Arial"/>
          <w:bCs/>
          <w:sz w:val="24"/>
          <w:szCs w:val="24"/>
          <w:lang w:eastAsia="pt-BR"/>
        </w:rPr>
        <w:t>Tabela</w:t>
      </w:r>
      <w:r w:rsidR="000B16D2" w:rsidRPr="004A7BEE">
        <w:rPr>
          <w:rFonts w:ascii="Arial" w:eastAsia="Times New Roman" w:hAnsi="Arial" w:cs="Arial"/>
          <w:bCs/>
          <w:sz w:val="24"/>
          <w:szCs w:val="24"/>
          <w:lang w:eastAsia="pt-BR"/>
        </w:rPr>
        <w:t xml:space="preserve"> 03</w:t>
      </w:r>
      <w:r w:rsidRPr="004A7BEE">
        <w:rPr>
          <w:rFonts w:ascii="Arial" w:eastAsia="Times New Roman" w:hAnsi="Arial" w:cs="Arial"/>
          <w:bCs/>
          <w:sz w:val="24"/>
          <w:szCs w:val="24"/>
          <w:lang w:eastAsia="pt-BR"/>
        </w:rPr>
        <w:t xml:space="preserve"> – Taxa de mortalidade infantil dos municípios da região carbonífera 2010 a 2012</w:t>
      </w:r>
      <w:r w:rsidRPr="004A7BEE">
        <w:rPr>
          <w:rFonts w:ascii="Arial" w:eastAsia="Times New Roman" w:hAnsi="Arial" w:cs="Arial"/>
          <w:bCs/>
          <w:sz w:val="24"/>
          <w:szCs w:val="24"/>
          <w:lang w:eastAsia="pt-BR"/>
        </w:rPr>
        <w:tab/>
      </w:r>
      <w:r w:rsidR="00C500FD">
        <w:rPr>
          <w:rFonts w:ascii="Arial" w:eastAsia="Times New Roman" w:hAnsi="Arial" w:cs="Arial"/>
          <w:bCs/>
          <w:sz w:val="24"/>
          <w:szCs w:val="24"/>
          <w:lang w:eastAsia="pt-BR"/>
        </w:rPr>
        <w:t>17</w:t>
      </w:r>
    </w:p>
    <w:p w:rsidR="001E1CBC" w:rsidRPr="004A7BEE" w:rsidRDefault="001E1CBC" w:rsidP="004A7BEE">
      <w:pPr>
        <w:tabs>
          <w:tab w:val="left" w:leader="dot" w:pos="8647"/>
        </w:tabs>
        <w:spacing w:after="0" w:line="360" w:lineRule="auto"/>
        <w:rPr>
          <w:rFonts w:ascii="Arial" w:eastAsia="Times New Roman" w:hAnsi="Arial" w:cs="Arial"/>
          <w:bCs/>
          <w:sz w:val="24"/>
          <w:szCs w:val="24"/>
          <w:lang w:eastAsia="pt-BR"/>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04</w:t>
      </w:r>
      <w:r w:rsidRPr="004A7BEE">
        <w:rPr>
          <w:rFonts w:ascii="Arial" w:eastAsia="Times New Roman" w:hAnsi="Arial" w:cs="Arial"/>
          <w:bCs/>
          <w:sz w:val="24"/>
          <w:szCs w:val="24"/>
          <w:lang w:eastAsia="pt-BR"/>
        </w:rPr>
        <w:t xml:space="preserve"> – Taxa de mortalidade neonatal dos municípios da região carbonífera 2010 a 2012</w:t>
      </w:r>
      <w:r w:rsidRPr="004A7BEE">
        <w:rPr>
          <w:rFonts w:ascii="Arial" w:eastAsia="Times New Roman" w:hAnsi="Arial" w:cs="Arial"/>
          <w:bCs/>
          <w:sz w:val="24"/>
          <w:szCs w:val="24"/>
          <w:lang w:eastAsia="pt-BR"/>
        </w:rPr>
        <w:tab/>
      </w:r>
      <w:r w:rsidR="00C500FD">
        <w:rPr>
          <w:rFonts w:ascii="Arial" w:eastAsia="Times New Roman" w:hAnsi="Arial" w:cs="Arial"/>
          <w:bCs/>
          <w:sz w:val="24"/>
          <w:szCs w:val="24"/>
          <w:lang w:eastAsia="pt-BR"/>
        </w:rPr>
        <w:t>17</w:t>
      </w:r>
    </w:p>
    <w:p w:rsidR="001E1CBC" w:rsidRPr="004A7BEE" w:rsidRDefault="001E1CBC" w:rsidP="004A7BEE">
      <w:pPr>
        <w:tabs>
          <w:tab w:val="left" w:leader="dot" w:pos="8647"/>
        </w:tabs>
        <w:spacing w:after="0" w:line="360" w:lineRule="auto"/>
        <w:rPr>
          <w:rFonts w:ascii="Arial" w:eastAsia="Times New Roman" w:hAnsi="Arial" w:cs="Arial"/>
          <w:sz w:val="24"/>
          <w:szCs w:val="24"/>
          <w:lang w:eastAsia="pt-BR"/>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05</w:t>
      </w:r>
      <w:r w:rsidRPr="004A7BEE">
        <w:rPr>
          <w:rFonts w:ascii="Arial" w:eastAsia="Times New Roman" w:hAnsi="Arial" w:cs="Arial"/>
          <w:bCs/>
          <w:sz w:val="24"/>
          <w:szCs w:val="24"/>
          <w:lang w:eastAsia="pt-BR"/>
        </w:rPr>
        <w:t xml:space="preserve"> - Taxa Mortalidade Neonatal Precoce dos municípios da região </w:t>
      </w:r>
      <w:r w:rsidRPr="004A7BEE">
        <w:rPr>
          <w:rFonts w:ascii="Arial" w:eastAsia="Times New Roman" w:hAnsi="Arial" w:cs="Arial"/>
          <w:sz w:val="24"/>
          <w:szCs w:val="24"/>
          <w:lang w:eastAsia="pt-BR"/>
        </w:rPr>
        <w:t>Carbonífera, 2010 a 2012</w:t>
      </w:r>
      <w:r w:rsidRPr="004A7BEE">
        <w:rPr>
          <w:rFonts w:ascii="Arial" w:eastAsia="Times New Roman" w:hAnsi="Arial" w:cs="Arial"/>
          <w:sz w:val="24"/>
          <w:szCs w:val="24"/>
          <w:lang w:eastAsia="pt-BR"/>
        </w:rPr>
        <w:tab/>
      </w:r>
      <w:proofErr w:type="gramStart"/>
      <w:r w:rsidR="00C500FD">
        <w:rPr>
          <w:rFonts w:ascii="Arial" w:eastAsia="Times New Roman" w:hAnsi="Arial" w:cs="Arial"/>
          <w:sz w:val="24"/>
          <w:szCs w:val="24"/>
          <w:lang w:eastAsia="pt-BR"/>
        </w:rPr>
        <w:t>18</w:t>
      </w:r>
      <w:proofErr w:type="gramEnd"/>
    </w:p>
    <w:p w:rsidR="001E1CBC" w:rsidRPr="004A7BEE" w:rsidRDefault="001E1CBC" w:rsidP="004A7BEE">
      <w:pPr>
        <w:tabs>
          <w:tab w:val="left" w:leader="dot" w:pos="8647"/>
        </w:tabs>
        <w:spacing w:after="0" w:line="360" w:lineRule="auto"/>
        <w:rPr>
          <w:rFonts w:ascii="Arial" w:eastAsia="Times New Roman" w:hAnsi="Arial" w:cs="Arial"/>
          <w:bCs/>
          <w:sz w:val="24"/>
          <w:szCs w:val="24"/>
          <w:lang w:eastAsia="pt-BR"/>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 xml:space="preserve">06 </w:t>
      </w:r>
      <w:r w:rsidRPr="004A7BEE">
        <w:rPr>
          <w:rFonts w:ascii="Arial" w:eastAsia="Times New Roman" w:hAnsi="Arial" w:cs="Arial"/>
          <w:bCs/>
          <w:sz w:val="24"/>
          <w:szCs w:val="24"/>
          <w:lang w:eastAsia="pt-BR"/>
        </w:rPr>
        <w:t>– Taxa de mortalidade pós-neonatal dos municípios da região carbonífera 2010 a 2012</w:t>
      </w:r>
      <w:r w:rsidRPr="004A7BEE">
        <w:rPr>
          <w:rFonts w:ascii="Arial" w:eastAsia="Times New Roman" w:hAnsi="Arial" w:cs="Arial"/>
          <w:bCs/>
          <w:sz w:val="24"/>
          <w:szCs w:val="24"/>
          <w:lang w:eastAsia="pt-BR"/>
        </w:rPr>
        <w:tab/>
      </w:r>
      <w:r w:rsidR="00C500FD">
        <w:rPr>
          <w:rFonts w:ascii="Arial" w:eastAsia="Times New Roman" w:hAnsi="Arial" w:cs="Arial"/>
          <w:bCs/>
          <w:sz w:val="24"/>
          <w:szCs w:val="24"/>
          <w:lang w:eastAsia="pt-BR"/>
        </w:rPr>
        <w:t>18</w:t>
      </w:r>
    </w:p>
    <w:p w:rsidR="001E1CBC" w:rsidRPr="004A7BEE" w:rsidRDefault="001E1CBC" w:rsidP="004A7BEE">
      <w:pPr>
        <w:tabs>
          <w:tab w:val="left" w:leader="dot" w:pos="8647"/>
        </w:tabs>
        <w:spacing w:after="0" w:line="360" w:lineRule="auto"/>
        <w:rPr>
          <w:rFonts w:ascii="Arial" w:hAnsi="Arial" w:cs="Arial"/>
          <w:bCs/>
          <w:sz w:val="24"/>
          <w:szCs w:val="24"/>
        </w:rPr>
      </w:pPr>
      <w:r w:rsidRPr="004A7BEE">
        <w:rPr>
          <w:rFonts w:ascii="Arial" w:hAnsi="Arial" w:cs="Arial"/>
          <w:bCs/>
          <w:sz w:val="24"/>
          <w:szCs w:val="24"/>
        </w:rPr>
        <w:t xml:space="preserve">Tabela </w:t>
      </w:r>
      <w:r w:rsidR="000B16D2" w:rsidRPr="004A7BEE">
        <w:rPr>
          <w:rFonts w:ascii="Arial" w:hAnsi="Arial" w:cs="Arial"/>
          <w:bCs/>
          <w:sz w:val="24"/>
          <w:szCs w:val="24"/>
        </w:rPr>
        <w:t>07</w:t>
      </w:r>
      <w:r w:rsidRPr="004A7BEE">
        <w:rPr>
          <w:rFonts w:ascii="Arial" w:hAnsi="Arial" w:cs="Arial"/>
          <w:bCs/>
          <w:sz w:val="24"/>
          <w:szCs w:val="24"/>
        </w:rPr>
        <w:t xml:space="preserve"> – Óbitos infantis investigados segundo município de residência da região Carbonífera, 2010 a 2012.</w:t>
      </w:r>
      <w:r w:rsidRPr="004A7BEE">
        <w:rPr>
          <w:rFonts w:ascii="Arial" w:hAnsi="Arial" w:cs="Arial"/>
          <w:bCs/>
          <w:sz w:val="24"/>
          <w:szCs w:val="24"/>
        </w:rPr>
        <w:tab/>
      </w:r>
      <w:proofErr w:type="gramStart"/>
      <w:r w:rsidR="00C500FD">
        <w:rPr>
          <w:rFonts w:ascii="Arial" w:hAnsi="Arial" w:cs="Arial"/>
          <w:bCs/>
          <w:sz w:val="24"/>
          <w:szCs w:val="24"/>
        </w:rPr>
        <w:t>19</w:t>
      </w:r>
      <w:proofErr w:type="gramEnd"/>
    </w:p>
    <w:p w:rsidR="001E1CBC" w:rsidRPr="004A7BEE" w:rsidRDefault="001E1CBC" w:rsidP="004A7BEE">
      <w:pPr>
        <w:tabs>
          <w:tab w:val="left" w:leader="dot" w:pos="8647"/>
        </w:tabs>
        <w:spacing w:after="0" w:line="360" w:lineRule="auto"/>
        <w:rPr>
          <w:rFonts w:ascii="Arial" w:eastAsia="Times New Roman" w:hAnsi="Arial" w:cs="Arial"/>
          <w:sz w:val="24"/>
          <w:szCs w:val="24"/>
          <w:lang w:eastAsia="pt-BR"/>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08</w:t>
      </w:r>
      <w:r w:rsidRPr="004A7BEE">
        <w:rPr>
          <w:rFonts w:ascii="Arial" w:eastAsia="Times New Roman" w:hAnsi="Arial" w:cs="Arial"/>
          <w:bCs/>
          <w:sz w:val="24"/>
          <w:szCs w:val="24"/>
          <w:lang w:eastAsia="pt-BR"/>
        </w:rPr>
        <w:t xml:space="preserve"> – Porcentagem de óbitos mulheres em idade fértil investigado por município da região Carbonífera, 2010-2012</w:t>
      </w:r>
      <w:r w:rsidRPr="004A7BEE">
        <w:rPr>
          <w:rFonts w:ascii="Arial" w:eastAsia="Times New Roman" w:hAnsi="Arial" w:cs="Arial"/>
          <w:sz w:val="24"/>
          <w:szCs w:val="24"/>
          <w:lang w:eastAsia="pt-BR"/>
        </w:rPr>
        <w:tab/>
      </w:r>
      <w:proofErr w:type="gramStart"/>
      <w:r w:rsidR="00C500FD">
        <w:rPr>
          <w:rFonts w:ascii="Arial" w:eastAsia="Times New Roman" w:hAnsi="Arial" w:cs="Arial"/>
          <w:sz w:val="24"/>
          <w:szCs w:val="24"/>
          <w:lang w:eastAsia="pt-BR"/>
        </w:rPr>
        <w:t>19</w:t>
      </w:r>
      <w:proofErr w:type="gramEnd"/>
    </w:p>
    <w:p w:rsidR="001E1CBC" w:rsidRPr="004A7BEE" w:rsidRDefault="001E1CBC" w:rsidP="004A7BEE">
      <w:pPr>
        <w:tabs>
          <w:tab w:val="left" w:leader="dot" w:pos="8647"/>
        </w:tabs>
        <w:spacing w:after="0" w:line="360" w:lineRule="auto"/>
        <w:rPr>
          <w:rFonts w:ascii="Arial" w:hAnsi="Arial" w:cs="Arial"/>
          <w:sz w:val="24"/>
          <w:szCs w:val="24"/>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09</w:t>
      </w:r>
      <w:r w:rsidRPr="004A7BEE">
        <w:rPr>
          <w:rFonts w:ascii="Arial" w:eastAsia="Times New Roman" w:hAnsi="Arial" w:cs="Arial"/>
          <w:bCs/>
          <w:sz w:val="24"/>
          <w:szCs w:val="24"/>
          <w:lang w:eastAsia="pt-BR"/>
        </w:rPr>
        <w:t xml:space="preserve"> – Número de óbitos maternos de municípios da região carbonífera segundo faixa etária da mulher, 2010 a 2012</w:t>
      </w:r>
      <w:r w:rsidRPr="004A7BEE">
        <w:rPr>
          <w:rFonts w:ascii="Arial" w:eastAsia="Times New Roman" w:hAnsi="Arial" w:cs="Arial"/>
          <w:bCs/>
          <w:sz w:val="24"/>
          <w:szCs w:val="24"/>
          <w:lang w:eastAsia="pt-BR"/>
        </w:rPr>
        <w:tab/>
      </w:r>
      <w:proofErr w:type="gramStart"/>
      <w:r w:rsidR="00C500FD">
        <w:rPr>
          <w:rFonts w:ascii="Arial" w:eastAsia="Times New Roman" w:hAnsi="Arial" w:cs="Arial"/>
          <w:bCs/>
          <w:sz w:val="24"/>
          <w:szCs w:val="24"/>
          <w:lang w:eastAsia="pt-BR"/>
        </w:rPr>
        <w:t>20</w:t>
      </w:r>
      <w:proofErr w:type="gramEnd"/>
    </w:p>
    <w:p w:rsidR="001E1CBC" w:rsidRPr="004A7BEE" w:rsidRDefault="001E1CBC" w:rsidP="004A7BEE">
      <w:pPr>
        <w:tabs>
          <w:tab w:val="left" w:leader="dot" w:pos="8647"/>
        </w:tabs>
        <w:spacing w:after="0" w:line="360" w:lineRule="auto"/>
        <w:rPr>
          <w:rFonts w:ascii="Arial" w:eastAsia="Times New Roman" w:hAnsi="Arial" w:cs="Arial"/>
          <w:bCs/>
          <w:sz w:val="24"/>
          <w:szCs w:val="24"/>
          <w:lang w:eastAsia="pt-BR"/>
        </w:rPr>
      </w:pPr>
      <w:r w:rsidRPr="004A7BEE">
        <w:rPr>
          <w:rFonts w:ascii="Arial" w:hAnsi="Arial" w:cs="Arial"/>
          <w:sz w:val="24"/>
          <w:szCs w:val="24"/>
        </w:rPr>
        <w:t xml:space="preserve">Tabela </w:t>
      </w:r>
      <w:r w:rsidR="000B16D2" w:rsidRPr="004A7BEE">
        <w:rPr>
          <w:rFonts w:ascii="Arial" w:hAnsi="Arial" w:cs="Arial"/>
          <w:sz w:val="24"/>
          <w:szCs w:val="24"/>
        </w:rPr>
        <w:t>10</w:t>
      </w:r>
      <w:r w:rsidRPr="004A7BEE">
        <w:rPr>
          <w:rFonts w:ascii="Arial" w:hAnsi="Arial" w:cs="Arial"/>
          <w:sz w:val="24"/>
          <w:szCs w:val="24"/>
        </w:rPr>
        <w:t xml:space="preserve"> - </w:t>
      </w:r>
      <w:r w:rsidRPr="004A7BEE">
        <w:rPr>
          <w:rFonts w:ascii="Arial" w:eastAsia="Times New Roman" w:hAnsi="Arial" w:cs="Arial"/>
          <w:bCs/>
          <w:sz w:val="24"/>
          <w:szCs w:val="24"/>
          <w:lang w:eastAsia="pt-BR"/>
        </w:rPr>
        <w:t>Nascidos vivos por idade da mãe segundo Município Residência em 2012</w:t>
      </w:r>
      <w:r w:rsidRPr="004A7BEE">
        <w:rPr>
          <w:rFonts w:ascii="Arial" w:eastAsia="Times New Roman" w:hAnsi="Arial" w:cs="Arial"/>
          <w:bCs/>
          <w:sz w:val="24"/>
          <w:szCs w:val="24"/>
          <w:lang w:eastAsia="pt-BR"/>
        </w:rPr>
        <w:tab/>
      </w:r>
      <w:r w:rsidR="00C500FD">
        <w:rPr>
          <w:rFonts w:ascii="Arial" w:eastAsia="Times New Roman" w:hAnsi="Arial" w:cs="Arial"/>
          <w:bCs/>
          <w:sz w:val="24"/>
          <w:szCs w:val="24"/>
          <w:lang w:eastAsia="pt-BR"/>
        </w:rPr>
        <w:t>21</w:t>
      </w:r>
    </w:p>
    <w:p w:rsidR="001E1CBC" w:rsidRPr="004A7BEE" w:rsidRDefault="001E1CBC" w:rsidP="004A7BEE">
      <w:pPr>
        <w:tabs>
          <w:tab w:val="left" w:leader="dot" w:pos="8647"/>
        </w:tabs>
        <w:spacing w:after="0" w:line="360" w:lineRule="auto"/>
        <w:rPr>
          <w:rFonts w:ascii="Arial" w:eastAsia="Times New Roman" w:hAnsi="Arial" w:cs="Arial"/>
          <w:bCs/>
          <w:sz w:val="24"/>
          <w:szCs w:val="24"/>
          <w:lang w:eastAsia="pt-BR"/>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11</w:t>
      </w:r>
      <w:r w:rsidRPr="004A7BEE">
        <w:rPr>
          <w:rFonts w:ascii="Arial" w:eastAsia="Times New Roman" w:hAnsi="Arial" w:cs="Arial"/>
          <w:bCs/>
          <w:sz w:val="24"/>
          <w:szCs w:val="24"/>
          <w:lang w:eastAsia="pt-BR"/>
        </w:rPr>
        <w:t xml:space="preserve"> - Nascidos Vivos por Idade da Mãe segundo Ano do </w:t>
      </w:r>
      <w:proofErr w:type="gramStart"/>
      <w:r w:rsidRPr="004A7BEE">
        <w:rPr>
          <w:rFonts w:ascii="Arial" w:eastAsia="Times New Roman" w:hAnsi="Arial" w:cs="Arial"/>
          <w:bCs/>
          <w:sz w:val="24"/>
          <w:szCs w:val="24"/>
          <w:lang w:eastAsia="pt-BR"/>
        </w:rPr>
        <w:t>Nascimento</w:t>
      </w:r>
      <w:r w:rsidR="000B16D2" w:rsidRPr="004A7BEE">
        <w:rPr>
          <w:rFonts w:ascii="Arial" w:eastAsia="Times New Roman" w:hAnsi="Arial" w:cs="Arial"/>
          <w:bCs/>
          <w:sz w:val="24"/>
          <w:szCs w:val="24"/>
          <w:lang w:eastAsia="pt-BR"/>
        </w:rPr>
        <w:t xml:space="preserve"> </w:t>
      </w:r>
      <w:r w:rsidRPr="004A7BEE">
        <w:rPr>
          <w:rFonts w:ascii="Arial" w:eastAsia="Times New Roman" w:hAnsi="Arial" w:cs="Arial"/>
          <w:bCs/>
          <w:sz w:val="24"/>
          <w:szCs w:val="24"/>
          <w:lang w:eastAsia="pt-BR"/>
        </w:rPr>
        <w:t xml:space="preserve">residentes na região </w:t>
      </w:r>
      <w:r w:rsidRPr="004A7BEE">
        <w:rPr>
          <w:rFonts w:ascii="Arial" w:eastAsia="Times New Roman" w:hAnsi="Arial" w:cs="Arial"/>
          <w:sz w:val="24"/>
          <w:szCs w:val="24"/>
          <w:lang w:eastAsia="pt-BR"/>
        </w:rPr>
        <w:t>Carbonífera</w:t>
      </w:r>
      <w:proofErr w:type="gramEnd"/>
      <w:r w:rsidRPr="004A7BEE">
        <w:rPr>
          <w:rFonts w:ascii="Arial" w:eastAsia="Times New Roman" w:hAnsi="Arial" w:cs="Arial"/>
          <w:sz w:val="24"/>
          <w:szCs w:val="24"/>
          <w:lang w:eastAsia="pt-BR"/>
        </w:rPr>
        <w:t xml:space="preserve">, </w:t>
      </w:r>
      <w:r w:rsidRPr="004A7BEE">
        <w:rPr>
          <w:rFonts w:ascii="Arial" w:eastAsia="Times New Roman" w:hAnsi="Arial" w:cs="Arial"/>
          <w:bCs/>
          <w:sz w:val="24"/>
          <w:szCs w:val="24"/>
          <w:lang w:eastAsia="pt-BR"/>
        </w:rPr>
        <w:t>Período</w:t>
      </w:r>
      <w:r w:rsidRPr="004A7BEE">
        <w:rPr>
          <w:rFonts w:ascii="Arial" w:eastAsia="Times New Roman" w:hAnsi="Arial" w:cs="Arial"/>
          <w:sz w:val="24"/>
          <w:szCs w:val="24"/>
          <w:lang w:eastAsia="pt-BR"/>
        </w:rPr>
        <w:t xml:space="preserve"> 2010-2012</w:t>
      </w:r>
      <w:r w:rsidRPr="004A7BEE">
        <w:rPr>
          <w:rFonts w:ascii="Arial" w:eastAsia="Times New Roman" w:hAnsi="Arial" w:cs="Arial"/>
          <w:sz w:val="24"/>
          <w:szCs w:val="24"/>
          <w:lang w:eastAsia="pt-BR"/>
        </w:rPr>
        <w:tab/>
      </w:r>
      <w:r w:rsidR="00C500FD">
        <w:rPr>
          <w:rFonts w:ascii="Arial" w:eastAsia="Times New Roman" w:hAnsi="Arial" w:cs="Arial"/>
          <w:sz w:val="24"/>
          <w:szCs w:val="24"/>
          <w:lang w:eastAsia="pt-BR"/>
        </w:rPr>
        <w:t>21</w:t>
      </w:r>
    </w:p>
    <w:p w:rsidR="001E1CBC" w:rsidRPr="004A7BEE" w:rsidRDefault="000B16D2" w:rsidP="004A7BEE">
      <w:pPr>
        <w:tabs>
          <w:tab w:val="left" w:leader="dot" w:pos="8647"/>
        </w:tabs>
        <w:spacing w:after="0" w:line="360" w:lineRule="auto"/>
        <w:rPr>
          <w:rFonts w:ascii="Arial" w:eastAsia="Times New Roman" w:hAnsi="Arial" w:cs="Arial"/>
          <w:sz w:val="24"/>
          <w:szCs w:val="24"/>
          <w:lang w:eastAsia="pt-BR"/>
        </w:rPr>
      </w:pPr>
      <w:r w:rsidRPr="004A7BEE">
        <w:rPr>
          <w:rFonts w:ascii="Arial" w:eastAsia="Times New Roman" w:hAnsi="Arial" w:cs="Arial"/>
          <w:bCs/>
          <w:sz w:val="24"/>
          <w:szCs w:val="24"/>
          <w:lang w:eastAsia="pt-BR"/>
        </w:rPr>
        <w:t>Tabela 12</w:t>
      </w:r>
      <w:r w:rsidR="001E1CBC" w:rsidRPr="004A7BEE">
        <w:rPr>
          <w:rFonts w:ascii="Arial" w:eastAsia="Times New Roman" w:hAnsi="Arial" w:cs="Arial"/>
          <w:bCs/>
          <w:sz w:val="24"/>
          <w:szCs w:val="24"/>
          <w:lang w:eastAsia="pt-BR"/>
        </w:rPr>
        <w:t xml:space="preserve"> - Nascidos Vivos por Idade da Mãe segundo Ano do </w:t>
      </w:r>
      <w:proofErr w:type="gramStart"/>
      <w:r w:rsidR="001E1CBC" w:rsidRPr="004A7BEE">
        <w:rPr>
          <w:rFonts w:ascii="Arial" w:eastAsia="Times New Roman" w:hAnsi="Arial" w:cs="Arial"/>
          <w:bCs/>
          <w:sz w:val="24"/>
          <w:szCs w:val="24"/>
          <w:lang w:eastAsia="pt-BR"/>
        </w:rPr>
        <w:t xml:space="preserve">Nascimento residentes na região </w:t>
      </w:r>
      <w:r w:rsidR="001E1CBC" w:rsidRPr="004A7BEE">
        <w:rPr>
          <w:rFonts w:ascii="Arial" w:eastAsia="Times New Roman" w:hAnsi="Arial" w:cs="Arial"/>
          <w:sz w:val="24"/>
          <w:szCs w:val="24"/>
          <w:lang w:eastAsia="pt-BR"/>
        </w:rPr>
        <w:t>Carbonífera</w:t>
      </w:r>
      <w:proofErr w:type="gramEnd"/>
      <w:r w:rsidR="001E1CBC" w:rsidRPr="004A7BEE">
        <w:rPr>
          <w:rFonts w:ascii="Arial" w:eastAsia="Times New Roman" w:hAnsi="Arial" w:cs="Arial"/>
          <w:sz w:val="24"/>
          <w:szCs w:val="24"/>
          <w:lang w:eastAsia="pt-BR"/>
        </w:rPr>
        <w:t xml:space="preserve">, </w:t>
      </w:r>
      <w:r w:rsidR="001E1CBC" w:rsidRPr="004A7BEE">
        <w:rPr>
          <w:rFonts w:ascii="Arial" w:eastAsia="Times New Roman" w:hAnsi="Arial" w:cs="Arial"/>
          <w:bCs/>
          <w:sz w:val="24"/>
          <w:szCs w:val="24"/>
          <w:lang w:eastAsia="pt-BR"/>
        </w:rPr>
        <w:t>Período</w:t>
      </w:r>
      <w:r w:rsidR="001E1CBC" w:rsidRPr="004A7BEE">
        <w:rPr>
          <w:rFonts w:ascii="Arial" w:eastAsia="Times New Roman" w:hAnsi="Arial" w:cs="Arial"/>
          <w:sz w:val="24"/>
          <w:szCs w:val="24"/>
          <w:lang w:eastAsia="pt-BR"/>
        </w:rPr>
        <w:t xml:space="preserve"> 2010-2012</w:t>
      </w:r>
      <w:r w:rsidR="001E1CBC" w:rsidRPr="004A7BEE">
        <w:rPr>
          <w:rFonts w:ascii="Arial" w:eastAsia="Times New Roman" w:hAnsi="Arial" w:cs="Arial"/>
          <w:sz w:val="24"/>
          <w:szCs w:val="24"/>
          <w:lang w:eastAsia="pt-BR"/>
        </w:rPr>
        <w:tab/>
      </w:r>
      <w:r w:rsidR="00C500FD">
        <w:rPr>
          <w:rFonts w:ascii="Arial" w:eastAsia="Times New Roman" w:hAnsi="Arial" w:cs="Arial"/>
          <w:sz w:val="24"/>
          <w:szCs w:val="24"/>
          <w:lang w:eastAsia="pt-BR"/>
        </w:rPr>
        <w:t>21</w:t>
      </w:r>
    </w:p>
    <w:p w:rsidR="000F5DFB" w:rsidRPr="004A7BEE" w:rsidRDefault="001E1CBC" w:rsidP="004A7BEE">
      <w:pPr>
        <w:tabs>
          <w:tab w:val="left" w:leader="dot" w:pos="8647"/>
        </w:tabs>
        <w:spacing w:after="0" w:line="360" w:lineRule="auto"/>
        <w:rPr>
          <w:rFonts w:ascii="Arial" w:eastAsia="Times New Roman" w:hAnsi="Arial" w:cs="Arial"/>
          <w:sz w:val="24"/>
          <w:szCs w:val="24"/>
          <w:lang w:eastAsia="pt-BR"/>
        </w:rPr>
      </w:pPr>
      <w:r w:rsidRPr="004A7BEE">
        <w:rPr>
          <w:rFonts w:ascii="Arial" w:eastAsia="Times New Roman" w:hAnsi="Arial" w:cs="Arial"/>
          <w:bCs/>
          <w:sz w:val="24"/>
          <w:szCs w:val="24"/>
          <w:lang w:eastAsia="pt-BR"/>
        </w:rPr>
        <w:t xml:space="preserve">Tabela </w:t>
      </w:r>
      <w:r w:rsidR="000B16D2" w:rsidRPr="004A7BEE">
        <w:rPr>
          <w:rFonts w:ascii="Arial" w:eastAsia="Times New Roman" w:hAnsi="Arial" w:cs="Arial"/>
          <w:bCs/>
          <w:sz w:val="24"/>
          <w:szCs w:val="24"/>
          <w:lang w:eastAsia="pt-BR"/>
        </w:rPr>
        <w:t>13</w:t>
      </w:r>
      <w:r w:rsidRPr="004A7BEE">
        <w:rPr>
          <w:rFonts w:ascii="Arial" w:eastAsia="Times New Roman" w:hAnsi="Arial" w:cs="Arial"/>
          <w:bCs/>
          <w:sz w:val="24"/>
          <w:szCs w:val="24"/>
          <w:lang w:eastAsia="pt-BR"/>
        </w:rPr>
        <w:t xml:space="preserve"> - Nascidos Vivos por Duração da Gestação segundo Município Residência da região Carbonífera, no ano</w:t>
      </w:r>
      <w:r w:rsidRPr="004A7BEE">
        <w:rPr>
          <w:rFonts w:ascii="Arial" w:eastAsia="Times New Roman" w:hAnsi="Arial" w:cs="Arial"/>
          <w:sz w:val="24"/>
          <w:szCs w:val="24"/>
          <w:lang w:eastAsia="pt-BR"/>
        </w:rPr>
        <w:t xml:space="preserve"> 2012</w:t>
      </w:r>
      <w:r w:rsidRPr="004A7BEE">
        <w:rPr>
          <w:rFonts w:ascii="Arial" w:eastAsia="Times New Roman" w:hAnsi="Arial" w:cs="Arial"/>
          <w:sz w:val="24"/>
          <w:szCs w:val="24"/>
          <w:lang w:eastAsia="pt-BR"/>
        </w:rPr>
        <w:tab/>
      </w:r>
      <w:proofErr w:type="gramStart"/>
      <w:r w:rsidR="00C500FD">
        <w:rPr>
          <w:rFonts w:ascii="Arial" w:eastAsia="Times New Roman" w:hAnsi="Arial" w:cs="Arial"/>
          <w:sz w:val="24"/>
          <w:szCs w:val="24"/>
          <w:lang w:eastAsia="pt-BR"/>
        </w:rPr>
        <w:t>22</w:t>
      </w:r>
      <w:proofErr w:type="gramEnd"/>
    </w:p>
    <w:p w:rsidR="000B16D2" w:rsidRPr="004A7BEE" w:rsidRDefault="00C500FD" w:rsidP="004A7BEE">
      <w:pPr>
        <w:tabs>
          <w:tab w:val="left" w:leader="dot" w:pos="8647"/>
        </w:tabs>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Tabela 14</w:t>
      </w:r>
      <w:r w:rsidR="000B16D2" w:rsidRPr="004A7BEE">
        <w:rPr>
          <w:rFonts w:ascii="Arial" w:eastAsia="Times New Roman" w:hAnsi="Arial" w:cs="Arial"/>
          <w:bCs/>
          <w:sz w:val="24"/>
          <w:szCs w:val="24"/>
          <w:lang w:eastAsia="pt-BR"/>
        </w:rPr>
        <w:t xml:space="preserve"> - Nascidos Vivos por Ano do Nascimento segundo Município Residência da região </w:t>
      </w:r>
      <w:r w:rsidR="004A7BEE">
        <w:rPr>
          <w:rFonts w:ascii="Arial" w:eastAsia="Times New Roman" w:hAnsi="Arial" w:cs="Arial"/>
          <w:sz w:val="24"/>
          <w:szCs w:val="24"/>
          <w:lang w:eastAsia="pt-BR"/>
        </w:rPr>
        <w:t>Carbonífera, 2010-2012</w:t>
      </w:r>
      <w:r w:rsidR="004A7BEE">
        <w:rPr>
          <w:rFonts w:ascii="Arial" w:eastAsia="Times New Roman" w:hAnsi="Arial" w:cs="Arial"/>
          <w:sz w:val="24"/>
          <w:szCs w:val="24"/>
          <w:lang w:eastAsia="pt-BR"/>
        </w:rPr>
        <w:tab/>
      </w:r>
      <w:proofErr w:type="gramStart"/>
      <w:r>
        <w:rPr>
          <w:rFonts w:ascii="Arial" w:eastAsia="Times New Roman" w:hAnsi="Arial" w:cs="Arial"/>
          <w:sz w:val="24"/>
          <w:szCs w:val="24"/>
          <w:lang w:eastAsia="pt-BR"/>
        </w:rPr>
        <w:t>23</w:t>
      </w:r>
      <w:proofErr w:type="gramEnd"/>
    </w:p>
    <w:p w:rsidR="000B16D2" w:rsidRPr="004A7BEE" w:rsidRDefault="000B16D2" w:rsidP="004A7BEE">
      <w:pPr>
        <w:tabs>
          <w:tab w:val="left" w:leader="dot" w:pos="8647"/>
        </w:tabs>
        <w:spacing w:after="0" w:line="360" w:lineRule="auto"/>
        <w:rPr>
          <w:rFonts w:ascii="Arial" w:hAnsi="Arial" w:cs="Arial"/>
          <w:bCs/>
          <w:sz w:val="24"/>
          <w:szCs w:val="24"/>
        </w:rPr>
      </w:pPr>
      <w:r w:rsidRPr="004A7BEE">
        <w:rPr>
          <w:rFonts w:ascii="Arial" w:hAnsi="Arial" w:cs="Arial"/>
          <w:bCs/>
          <w:sz w:val="24"/>
          <w:szCs w:val="24"/>
        </w:rPr>
        <w:lastRenderedPageBreak/>
        <w:t xml:space="preserve">Tabela </w:t>
      </w:r>
      <w:r w:rsidR="00C500FD">
        <w:rPr>
          <w:rFonts w:ascii="Arial" w:hAnsi="Arial" w:cs="Arial"/>
          <w:bCs/>
          <w:sz w:val="24"/>
          <w:szCs w:val="24"/>
        </w:rPr>
        <w:t xml:space="preserve">15 </w:t>
      </w:r>
      <w:r w:rsidRPr="004A7BEE">
        <w:rPr>
          <w:rFonts w:ascii="Arial" w:hAnsi="Arial" w:cs="Arial"/>
          <w:bCs/>
          <w:sz w:val="24"/>
          <w:szCs w:val="24"/>
        </w:rPr>
        <w:t xml:space="preserve">– Porcentagem de nascidos vivos com mais de </w:t>
      </w:r>
      <w:proofErr w:type="gramStart"/>
      <w:r w:rsidRPr="004A7BEE">
        <w:rPr>
          <w:rFonts w:ascii="Arial" w:hAnsi="Arial" w:cs="Arial"/>
          <w:bCs/>
          <w:sz w:val="24"/>
          <w:szCs w:val="24"/>
        </w:rPr>
        <w:t>7</w:t>
      </w:r>
      <w:proofErr w:type="gramEnd"/>
      <w:r w:rsidRPr="004A7BEE">
        <w:rPr>
          <w:rFonts w:ascii="Arial" w:hAnsi="Arial" w:cs="Arial"/>
          <w:bCs/>
          <w:sz w:val="24"/>
          <w:szCs w:val="24"/>
        </w:rPr>
        <w:t xml:space="preserve"> consultas de pré-natal residente nos municípios da região carbonífera, período 2010-2012.</w:t>
      </w:r>
      <w:r w:rsidR="004A7BEE">
        <w:rPr>
          <w:rFonts w:ascii="Arial" w:hAnsi="Arial" w:cs="Arial"/>
          <w:bCs/>
          <w:sz w:val="24"/>
          <w:szCs w:val="24"/>
        </w:rPr>
        <w:tab/>
      </w:r>
      <w:r w:rsidR="00C500FD">
        <w:rPr>
          <w:rFonts w:ascii="Arial" w:hAnsi="Arial" w:cs="Arial"/>
          <w:bCs/>
          <w:sz w:val="24"/>
          <w:szCs w:val="24"/>
        </w:rPr>
        <w:t>23</w:t>
      </w:r>
    </w:p>
    <w:p w:rsidR="000B16D2" w:rsidRPr="004A7BEE" w:rsidRDefault="00C500FD" w:rsidP="004A7BEE">
      <w:pPr>
        <w:tabs>
          <w:tab w:val="left" w:leader="dot" w:pos="8647"/>
        </w:tabs>
        <w:spacing w:after="0" w:line="360" w:lineRule="auto"/>
        <w:rPr>
          <w:rFonts w:ascii="Arial" w:hAnsi="Arial" w:cs="Arial"/>
          <w:bCs/>
          <w:sz w:val="24"/>
          <w:szCs w:val="24"/>
        </w:rPr>
      </w:pPr>
      <w:r>
        <w:rPr>
          <w:rFonts w:ascii="Arial" w:hAnsi="Arial" w:cs="Arial"/>
          <w:sz w:val="24"/>
          <w:szCs w:val="24"/>
        </w:rPr>
        <w:t>Tabela 16</w:t>
      </w:r>
      <w:r w:rsidR="000B16D2" w:rsidRPr="004A7BEE">
        <w:rPr>
          <w:rFonts w:ascii="Arial" w:hAnsi="Arial" w:cs="Arial"/>
          <w:sz w:val="24"/>
          <w:szCs w:val="24"/>
        </w:rPr>
        <w:t xml:space="preserve"> – População feminina e em idade fértil (10-49 anos) segundo município de residência d da Região de Saúde de Criciúma, 2010 a 2012.</w:t>
      </w:r>
      <w:r w:rsidR="004A7BEE">
        <w:rPr>
          <w:rFonts w:ascii="Arial" w:hAnsi="Arial" w:cs="Arial"/>
          <w:sz w:val="24"/>
          <w:szCs w:val="24"/>
        </w:rPr>
        <w:tab/>
      </w:r>
      <w:proofErr w:type="gramStart"/>
      <w:r>
        <w:rPr>
          <w:rFonts w:ascii="Arial" w:hAnsi="Arial" w:cs="Arial"/>
          <w:sz w:val="24"/>
          <w:szCs w:val="24"/>
        </w:rPr>
        <w:t>24</w:t>
      </w:r>
      <w:proofErr w:type="gramEnd"/>
    </w:p>
    <w:p w:rsidR="004A7BEE" w:rsidRPr="004A7BEE" w:rsidRDefault="00C500FD" w:rsidP="004A7BEE">
      <w:pPr>
        <w:tabs>
          <w:tab w:val="left" w:leader="dot" w:pos="8647"/>
        </w:tabs>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Tabela 17</w:t>
      </w:r>
      <w:r w:rsidR="004A7BEE" w:rsidRPr="004A7BEE">
        <w:rPr>
          <w:rFonts w:ascii="Arial" w:eastAsia="Times New Roman" w:hAnsi="Arial" w:cs="Arial"/>
          <w:bCs/>
          <w:sz w:val="24"/>
          <w:szCs w:val="24"/>
          <w:lang w:eastAsia="pt-BR"/>
        </w:rPr>
        <w:t xml:space="preserve"> – Porcentagem de Cobertura Populacional da Atenção Básica por Ano segundo Município de residência da região de saúde Carbonífera, 2010 a 2012.</w:t>
      </w:r>
      <w:r w:rsidR="004A7BEE">
        <w:rPr>
          <w:rFonts w:ascii="Arial" w:eastAsia="Times New Roman" w:hAnsi="Arial" w:cs="Arial"/>
          <w:bCs/>
          <w:sz w:val="24"/>
          <w:szCs w:val="24"/>
          <w:lang w:eastAsia="pt-BR"/>
        </w:rPr>
        <w:tab/>
      </w:r>
      <w:proofErr w:type="gramStart"/>
      <w:r>
        <w:rPr>
          <w:rFonts w:ascii="Arial" w:eastAsia="Times New Roman" w:hAnsi="Arial" w:cs="Arial"/>
          <w:bCs/>
          <w:sz w:val="24"/>
          <w:szCs w:val="24"/>
          <w:lang w:eastAsia="pt-BR"/>
        </w:rPr>
        <w:t>24</w:t>
      </w:r>
      <w:proofErr w:type="gramEnd"/>
    </w:p>
    <w:p w:rsidR="004A7BEE" w:rsidRPr="004A7BEE" w:rsidRDefault="004A7BEE" w:rsidP="004A7BEE">
      <w:pPr>
        <w:tabs>
          <w:tab w:val="left" w:leader="dot" w:pos="8647"/>
        </w:tabs>
        <w:spacing w:after="0" w:line="360" w:lineRule="auto"/>
        <w:rPr>
          <w:rFonts w:ascii="Arial" w:hAnsi="Arial" w:cs="Arial"/>
          <w:bCs/>
          <w:sz w:val="24"/>
          <w:szCs w:val="24"/>
        </w:rPr>
      </w:pPr>
      <w:r w:rsidRPr="004A7BEE">
        <w:rPr>
          <w:rFonts w:ascii="Arial" w:hAnsi="Arial" w:cs="Arial"/>
          <w:bCs/>
          <w:sz w:val="24"/>
          <w:szCs w:val="24"/>
        </w:rPr>
        <w:t xml:space="preserve">Tabela </w:t>
      </w:r>
      <w:r w:rsidR="00C500FD">
        <w:rPr>
          <w:rFonts w:ascii="Arial" w:hAnsi="Arial" w:cs="Arial"/>
          <w:bCs/>
          <w:sz w:val="24"/>
          <w:szCs w:val="24"/>
        </w:rPr>
        <w:t>18</w:t>
      </w:r>
      <w:r w:rsidRPr="004A7BEE">
        <w:rPr>
          <w:rFonts w:ascii="Arial" w:hAnsi="Arial" w:cs="Arial"/>
          <w:bCs/>
          <w:sz w:val="24"/>
          <w:szCs w:val="24"/>
        </w:rPr>
        <w:t xml:space="preserve"> - Nascidos vivos dos municípios da região de saúde Carbonífera segundo tipo de parto, período 2010-2012.</w:t>
      </w:r>
      <w:r>
        <w:rPr>
          <w:rFonts w:ascii="Arial" w:hAnsi="Arial" w:cs="Arial"/>
          <w:bCs/>
          <w:sz w:val="24"/>
          <w:szCs w:val="24"/>
        </w:rPr>
        <w:tab/>
      </w:r>
      <w:proofErr w:type="gramStart"/>
      <w:r w:rsidR="00C500FD">
        <w:rPr>
          <w:rFonts w:ascii="Arial" w:hAnsi="Arial" w:cs="Arial"/>
          <w:bCs/>
          <w:sz w:val="24"/>
          <w:szCs w:val="24"/>
        </w:rPr>
        <w:t>25</w:t>
      </w:r>
      <w:proofErr w:type="gramEnd"/>
    </w:p>
    <w:p w:rsidR="004A7BEE" w:rsidRPr="004A7BEE" w:rsidRDefault="004A7BEE" w:rsidP="004A7BEE">
      <w:pPr>
        <w:tabs>
          <w:tab w:val="left" w:leader="dot" w:pos="8647"/>
        </w:tabs>
        <w:spacing w:after="0" w:line="360" w:lineRule="auto"/>
        <w:rPr>
          <w:rFonts w:ascii="Arial" w:hAnsi="Arial" w:cs="Arial"/>
          <w:bCs/>
          <w:sz w:val="24"/>
          <w:szCs w:val="24"/>
        </w:rPr>
      </w:pPr>
      <w:r w:rsidRPr="004A7BEE">
        <w:rPr>
          <w:rFonts w:ascii="Arial" w:hAnsi="Arial" w:cs="Arial"/>
          <w:bCs/>
          <w:sz w:val="24"/>
          <w:szCs w:val="24"/>
        </w:rPr>
        <w:t xml:space="preserve">Tabela </w:t>
      </w:r>
      <w:r w:rsidR="00C500FD">
        <w:rPr>
          <w:rFonts w:ascii="Arial" w:hAnsi="Arial" w:cs="Arial"/>
          <w:bCs/>
          <w:sz w:val="24"/>
          <w:szCs w:val="24"/>
        </w:rPr>
        <w:t>19</w:t>
      </w:r>
      <w:r w:rsidRPr="004A7BEE">
        <w:rPr>
          <w:rFonts w:ascii="Arial" w:hAnsi="Arial" w:cs="Arial"/>
          <w:bCs/>
          <w:sz w:val="24"/>
          <w:szCs w:val="24"/>
        </w:rPr>
        <w:t xml:space="preserve"> – Parâmetros de cálculo de gestantes da região de saúde carbonífera para o ano de 2013.</w:t>
      </w:r>
      <w:r>
        <w:rPr>
          <w:rFonts w:ascii="Arial" w:hAnsi="Arial" w:cs="Arial"/>
          <w:bCs/>
          <w:sz w:val="24"/>
          <w:szCs w:val="24"/>
        </w:rPr>
        <w:tab/>
      </w:r>
      <w:proofErr w:type="gramStart"/>
      <w:r w:rsidR="00C500FD">
        <w:rPr>
          <w:rFonts w:ascii="Arial" w:hAnsi="Arial" w:cs="Arial"/>
          <w:bCs/>
          <w:sz w:val="24"/>
          <w:szCs w:val="24"/>
        </w:rPr>
        <w:t>26</w:t>
      </w:r>
      <w:proofErr w:type="gramEnd"/>
    </w:p>
    <w:p w:rsidR="004A7BEE" w:rsidRPr="004A7BEE" w:rsidRDefault="004A7BEE" w:rsidP="004A7BEE">
      <w:pPr>
        <w:tabs>
          <w:tab w:val="left" w:leader="dot" w:pos="8647"/>
        </w:tabs>
        <w:spacing w:after="0" w:line="360" w:lineRule="auto"/>
        <w:rPr>
          <w:bCs/>
          <w:sz w:val="24"/>
          <w:szCs w:val="24"/>
        </w:rPr>
      </w:pPr>
      <w:r w:rsidRPr="004A7BEE">
        <w:rPr>
          <w:rFonts w:ascii="Arial" w:hAnsi="Arial" w:cs="Arial"/>
          <w:bCs/>
          <w:sz w:val="24"/>
          <w:szCs w:val="24"/>
        </w:rPr>
        <w:t xml:space="preserve">Tabela </w:t>
      </w:r>
      <w:r w:rsidR="00C500FD">
        <w:rPr>
          <w:rFonts w:ascii="Arial" w:hAnsi="Arial" w:cs="Arial"/>
          <w:bCs/>
          <w:sz w:val="24"/>
          <w:szCs w:val="24"/>
        </w:rPr>
        <w:t>20</w:t>
      </w:r>
      <w:r w:rsidRPr="004A7BEE">
        <w:rPr>
          <w:rFonts w:ascii="Arial" w:hAnsi="Arial" w:cs="Arial"/>
          <w:bCs/>
          <w:sz w:val="24"/>
          <w:szCs w:val="24"/>
        </w:rPr>
        <w:t xml:space="preserve"> – Parâmetros de cálculo de gestantes para cada município da região de saúde carbonífera para o ano de 2013.</w:t>
      </w:r>
      <w:r>
        <w:rPr>
          <w:rFonts w:ascii="Arial" w:hAnsi="Arial" w:cs="Arial"/>
          <w:bCs/>
          <w:sz w:val="24"/>
          <w:szCs w:val="24"/>
        </w:rPr>
        <w:tab/>
      </w:r>
      <w:proofErr w:type="gramStart"/>
      <w:r w:rsidR="00C500FD">
        <w:rPr>
          <w:rFonts w:ascii="Arial" w:hAnsi="Arial" w:cs="Arial"/>
          <w:bCs/>
          <w:sz w:val="24"/>
          <w:szCs w:val="24"/>
        </w:rPr>
        <w:t>26</w:t>
      </w:r>
      <w:proofErr w:type="gramEnd"/>
    </w:p>
    <w:p w:rsidR="004A7BEE" w:rsidRPr="004A7BEE" w:rsidRDefault="004A7BEE" w:rsidP="004A7BEE">
      <w:pPr>
        <w:tabs>
          <w:tab w:val="left" w:leader="dot" w:pos="8647"/>
        </w:tabs>
        <w:spacing w:after="0" w:line="360" w:lineRule="auto"/>
        <w:rPr>
          <w:rFonts w:ascii="Arial" w:hAnsi="Arial" w:cs="Arial"/>
          <w:sz w:val="24"/>
          <w:szCs w:val="24"/>
        </w:rPr>
      </w:pPr>
      <w:r w:rsidRPr="004A7BEE">
        <w:rPr>
          <w:rFonts w:ascii="Arial" w:hAnsi="Arial" w:cs="Arial"/>
          <w:bCs/>
          <w:sz w:val="24"/>
          <w:szCs w:val="24"/>
        </w:rPr>
        <w:t xml:space="preserve">Tabela </w:t>
      </w:r>
      <w:r w:rsidR="00C500FD">
        <w:rPr>
          <w:rFonts w:ascii="Arial" w:hAnsi="Arial" w:cs="Arial"/>
          <w:bCs/>
          <w:sz w:val="24"/>
          <w:szCs w:val="24"/>
        </w:rPr>
        <w:t>21</w:t>
      </w:r>
      <w:r w:rsidRPr="004A7BEE">
        <w:rPr>
          <w:rFonts w:ascii="Arial" w:hAnsi="Arial" w:cs="Arial"/>
          <w:bCs/>
          <w:sz w:val="24"/>
          <w:szCs w:val="24"/>
        </w:rPr>
        <w:t xml:space="preserve"> - </w:t>
      </w:r>
      <w:r w:rsidRPr="004A7BEE">
        <w:rPr>
          <w:rFonts w:ascii="Arial" w:hAnsi="Arial" w:cs="Arial"/>
          <w:sz w:val="24"/>
          <w:szCs w:val="24"/>
        </w:rPr>
        <w:t>Rede Hospitalar credenciada SUS da região Carbonífera, exceto psiquiátrico, 2013.</w:t>
      </w:r>
      <w:r>
        <w:rPr>
          <w:rFonts w:ascii="Arial" w:hAnsi="Arial" w:cs="Arial"/>
          <w:sz w:val="24"/>
          <w:szCs w:val="24"/>
        </w:rPr>
        <w:tab/>
      </w:r>
      <w:proofErr w:type="gramStart"/>
      <w:r w:rsidR="00C500FD">
        <w:rPr>
          <w:rFonts w:ascii="Arial" w:hAnsi="Arial" w:cs="Arial"/>
          <w:sz w:val="24"/>
          <w:szCs w:val="24"/>
        </w:rPr>
        <w:t>27</w:t>
      </w:r>
      <w:proofErr w:type="gramEnd"/>
    </w:p>
    <w:p w:rsidR="004A7BEE" w:rsidRPr="004A7BEE" w:rsidRDefault="004A7BEE" w:rsidP="004A7BEE">
      <w:pPr>
        <w:pStyle w:val="Default"/>
        <w:tabs>
          <w:tab w:val="left" w:leader="dot" w:pos="8647"/>
        </w:tabs>
        <w:spacing w:line="360" w:lineRule="auto"/>
        <w:rPr>
          <w:color w:val="auto"/>
        </w:rPr>
      </w:pPr>
      <w:r w:rsidRPr="004A7BEE">
        <w:rPr>
          <w:bCs/>
          <w:color w:val="auto"/>
        </w:rPr>
        <w:t xml:space="preserve">Tabela </w:t>
      </w:r>
      <w:r w:rsidR="00C500FD">
        <w:rPr>
          <w:bCs/>
          <w:color w:val="auto"/>
        </w:rPr>
        <w:t>22</w:t>
      </w:r>
      <w:r w:rsidRPr="004A7BEE">
        <w:rPr>
          <w:bCs/>
          <w:color w:val="auto"/>
        </w:rPr>
        <w:t xml:space="preserve"> - </w:t>
      </w:r>
      <w:r w:rsidRPr="004A7BEE">
        <w:rPr>
          <w:color w:val="auto"/>
        </w:rPr>
        <w:t>Hospitais com Leitos Obstétricos Cadastrados no CNES na região Carbonífera.</w:t>
      </w:r>
      <w:r>
        <w:rPr>
          <w:color w:val="auto"/>
        </w:rPr>
        <w:tab/>
      </w:r>
      <w:proofErr w:type="gramStart"/>
      <w:r w:rsidR="00C500FD">
        <w:rPr>
          <w:color w:val="auto"/>
        </w:rPr>
        <w:t>28</w:t>
      </w:r>
      <w:proofErr w:type="gramEnd"/>
    </w:p>
    <w:p w:rsidR="004A7BEE" w:rsidRPr="004A7BEE" w:rsidRDefault="00C500FD" w:rsidP="00C500FD">
      <w:pPr>
        <w:tabs>
          <w:tab w:val="left" w:leader="dot" w:pos="8647"/>
        </w:tabs>
        <w:spacing w:after="0" w:line="360" w:lineRule="auto"/>
        <w:ind w:right="-285"/>
        <w:rPr>
          <w:rFonts w:ascii="Arial" w:hAnsi="Arial" w:cs="Arial"/>
          <w:bCs/>
          <w:sz w:val="24"/>
          <w:szCs w:val="24"/>
        </w:rPr>
      </w:pPr>
      <w:r>
        <w:rPr>
          <w:rFonts w:ascii="Arial" w:hAnsi="Arial" w:cs="Arial"/>
          <w:bCs/>
          <w:sz w:val="24"/>
          <w:szCs w:val="24"/>
        </w:rPr>
        <w:t>Tabela 23</w:t>
      </w:r>
      <w:r w:rsidR="004A7BEE" w:rsidRPr="004A7BEE">
        <w:rPr>
          <w:rFonts w:ascii="Arial" w:hAnsi="Arial" w:cs="Arial"/>
          <w:bCs/>
          <w:sz w:val="24"/>
          <w:szCs w:val="24"/>
        </w:rPr>
        <w:t xml:space="preserve"> – cobertura da população que utiliza e</w:t>
      </w:r>
      <w:r>
        <w:rPr>
          <w:rFonts w:ascii="Arial" w:hAnsi="Arial" w:cs="Arial"/>
          <w:bCs/>
          <w:sz w:val="24"/>
          <w:szCs w:val="24"/>
        </w:rPr>
        <w:t>xclusivamente o SUS no ano 2012 29</w:t>
      </w:r>
    </w:p>
    <w:p w:rsidR="004A7BEE" w:rsidRPr="004A7BEE" w:rsidRDefault="00C500FD" w:rsidP="00C500FD">
      <w:pPr>
        <w:tabs>
          <w:tab w:val="left" w:leader="dot" w:pos="8647"/>
        </w:tabs>
        <w:spacing w:after="0" w:line="360" w:lineRule="auto"/>
        <w:ind w:right="-285"/>
        <w:rPr>
          <w:rFonts w:ascii="Arial" w:hAnsi="Arial" w:cs="Arial"/>
          <w:bCs/>
          <w:sz w:val="24"/>
          <w:szCs w:val="24"/>
        </w:rPr>
      </w:pPr>
      <w:r>
        <w:rPr>
          <w:rFonts w:ascii="Arial" w:hAnsi="Arial" w:cs="Arial"/>
          <w:bCs/>
          <w:sz w:val="24"/>
          <w:szCs w:val="24"/>
        </w:rPr>
        <w:t>Tabela 24</w:t>
      </w:r>
      <w:r w:rsidR="004A7BEE" w:rsidRPr="004A7BEE">
        <w:rPr>
          <w:rFonts w:ascii="Arial" w:hAnsi="Arial" w:cs="Arial"/>
          <w:bCs/>
          <w:sz w:val="24"/>
          <w:szCs w:val="24"/>
        </w:rPr>
        <w:t xml:space="preserve"> – cobertura da população que utiliza exclusivamente o SUS no ano 2012</w:t>
      </w:r>
      <w:r>
        <w:rPr>
          <w:rFonts w:ascii="Arial" w:hAnsi="Arial" w:cs="Arial"/>
          <w:bCs/>
          <w:sz w:val="24"/>
          <w:szCs w:val="24"/>
        </w:rPr>
        <w:t xml:space="preserve"> 29</w:t>
      </w:r>
    </w:p>
    <w:p w:rsidR="004A7BEE" w:rsidRPr="004A7BEE" w:rsidRDefault="00C500FD" w:rsidP="004A7BEE">
      <w:pPr>
        <w:pStyle w:val="Default"/>
        <w:tabs>
          <w:tab w:val="left" w:leader="dot" w:pos="8647"/>
        </w:tabs>
        <w:spacing w:line="360" w:lineRule="auto"/>
        <w:rPr>
          <w:color w:val="auto"/>
        </w:rPr>
      </w:pPr>
      <w:r>
        <w:rPr>
          <w:bCs/>
          <w:color w:val="auto"/>
        </w:rPr>
        <w:t>Tabela 25</w:t>
      </w:r>
      <w:r w:rsidR="004A7BEE" w:rsidRPr="004A7BEE">
        <w:rPr>
          <w:bCs/>
          <w:color w:val="auto"/>
        </w:rPr>
        <w:t xml:space="preserve"> – </w:t>
      </w:r>
      <w:r w:rsidR="004A7BEE" w:rsidRPr="004A7BEE">
        <w:rPr>
          <w:color w:val="auto"/>
        </w:rPr>
        <w:t>Especialidades existentes atualmente na atenção a gestante e recém-nascido.</w:t>
      </w:r>
      <w:r w:rsidR="004A7BEE">
        <w:rPr>
          <w:color w:val="auto"/>
        </w:rPr>
        <w:tab/>
      </w:r>
      <w:proofErr w:type="gramStart"/>
      <w:r>
        <w:rPr>
          <w:color w:val="auto"/>
        </w:rPr>
        <w:t>30</w:t>
      </w:r>
      <w:proofErr w:type="gramEnd"/>
    </w:p>
    <w:p w:rsidR="004A7BEE" w:rsidRPr="004A7BEE" w:rsidRDefault="00C500FD" w:rsidP="004A7BEE">
      <w:pPr>
        <w:tabs>
          <w:tab w:val="left" w:leader="dot" w:pos="8647"/>
        </w:tabs>
        <w:spacing w:after="0" w:line="360" w:lineRule="auto"/>
        <w:rPr>
          <w:rFonts w:ascii="Arial" w:hAnsi="Arial" w:cs="Arial"/>
          <w:sz w:val="24"/>
          <w:szCs w:val="24"/>
        </w:rPr>
      </w:pPr>
      <w:r>
        <w:rPr>
          <w:rFonts w:ascii="Arial" w:hAnsi="Arial" w:cs="Arial"/>
          <w:sz w:val="24"/>
          <w:szCs w:val="24"/>
        </w:rPr>
        <w:t>Tabela 26</w:t>
      </w:r>
      <w:r w:rsidR="004A7BEE" w:rsidRPr="004A7BEE">
        <w:rPr>
          <w:rFonts w:ascii="Arial" w:hAnsi="Arial" w:cs="Arial"/>
          <w:sz w:val="24"/>
          <w:szCs w:val="24"/>
        </w:rPr>
        <w:t xml:space="preserve"> – Hospitais que realizam partos SUS da região de saúde Carbonífera que ofertam teste a orelhinha e do olhinho</w:t>
      </w:r>
      <w:r w:rsidR="004A7BEE">
        <w:rPr>
          <w:rFonts w:ascii="Arial" w:hAnsi="Arial" w:cs="Arial"/>
          <w:sz w:val="24"/>
          <w:szCs w:val="24"/>
        </w:rPr>
        <w:tab/>
      </w:r>
      <w:r>
        <w:rPr>
          <w:rFonts w:ascii="Arial" w:hAnsi="Arial" w:cs="Arial"/>
          <w:sz w:val="24"/>
          <w:szCs w:val="24"/>
        </w:rPr>
        <w:t>30</w:t>
      </w:r>
    </w:p>
    <w:p w:rsidR="004A7BEE" w:rsidRPr="004A7BEE" w:rsidRDefault="004A7BEE" w:rsidP="004A7BEE">
      <w:pPr>
        <w:pStyle w:val="alineas"/>
        <w:tabs>
          <w:tab w:val="left" w:leader="dot" w:pos="8647"/>
        </w:tabs>
        <w:spacing w:before="0" w:beforeAutospacing="0" w:after="0" w:afterAutospacing="0" w:line="360" w:lineRule="auto"/>
        <w:ind w:left="0"/>
        <w:jc w:val="left"/>
        <w:rPr>
          <w:sz w:val="24"/>
          <w:szCs w:val="24"/>
        </w:rPr>
      </w:pPr>
      <w:r w:rsidRPr="004A7BEE">
        <w:rPr>
          <w:sz w:val="24"/>
          <w:szCs w:val="24"/>
        </w:rPr>
        <w:t xml:space="preserve">Tabela </w:t>
      </w:r>
      <w:r w:rsidR="00FC35D3">
        <w:rPr>
          <w:sz w:val="24"/>
          <w:szCs w:val="24"/>
        </w:rPr>
        <w:t>27</w:t>
      </w:r>
      <w:r w:rsidRPr="004A7BEE">
        <w:rPr>
          <w:sz w:val="24"/>
          <w:szCs w:val="24"/>
        </w:rPr>
        <w:t xml:space="preserve"> - Previsão Número de Gestantes de Risco Habitual (GRH) e Gestantes Alto Risco (GAR) na região Carbonífera e consultas GAR para 2013.</w:t>
      </w:r>
      <w:r>
        <w:rPr>
          <w:sz w:val="24"/>
          <w:szCs w:val="24"/>
        </w:rPr>
        <w:tab/>
      </w:r>
      <w:proofErr w:type="gramStart"/>
      <w:r w:rsidR="00FC35D3">
        <w:rPr>
          <w:sz w:val="24"/>
          <w:szCs w:val="24"/>
        </w:rPr>
        <w:t>35</w:t>
      </w:r>
      <w:proofErr w:type="gramEnd"/>
    </w:p>
    <w:p w:rsidR="004A7BEE" w:rsidRPr="004A7BEE" w:rsidRDefault="00FC35D3" w:rsidP="004A7BEE">
      <w:pPr>
        <w:pStyle w:val="alineas"/>
        <w:tabs>
          <w:tab w:val="left" w:leader="dot" w:pos="8647"/>
        </w:tabs>
        <w:spacing w:before="0" w:beforeAutospacing="0" w:after="0" w:afterAutospacing="0" w:line="360" w:lineRule="auto"/>
        <w:ind w:left="0"/>
        <w:jc w:val="left"/>
        <w:rPr>
          <w:sz w:val="24"/>
          <w:szCs w:val="24"/>
        </w:rPr>
      </w:pPr>
      <w:r>
        <w:rPr>
          <w:sz w:val="24"/>
          <w:szCs w:val="24"/>
        </w:rPr>
        <w:t>Tabela 28</w:t>
      </w:r>
      <w:r w:rsidR="004A7BEE" w:rsidRPr="004A7BEE">
        <w:rPr>
          <w:sz w:val="24"/>
          <w:szCs w:val="24"/>
        </w:rPr>
        <w:t xml:space="preserve"> - Previsão Número de serviços de pré-natal de alto Risco na região carbonífera com previsão de numero de consultas por gestação de alto risco para 2013.</w:t>
      </w:r>
      <w:r w:rsidR="004A7BEE">
        <w:rPr>
          <w:sz w:val="24"/>
          <w:szCs w:val="24"/>
        </w:rPr>
        <w:tab/>
      </w:r>
      <w:proofErr w:type="gramStart"/>
      <w:r>
        <w:rPr>
          <w:sz w:val="24"/>
          <w:szCs w:val="24"/>
        </w:rPr>
        <w:t>35</w:t>
      </w:r>
      <w:proofErr w:type="gramEnd"/>
    </w:p>
    <w:p w:rsidR="004A7BEE" w:rsidRPr="004A7BEE" w:rsidRDefault="00FC35D3" w:rsidP="004A7BEE">
      <w:pPr>
        <w:pStyle w:val="alineas"/>
        <w:tabs>
          <w:tab w:val="left" w:leader="dot" w:pos="8647"/>
        </w:tabs>
        <w:spacing w:before="0" w:beforeAutospacing="0" w:after="0" w:afterAutospacing="0" w:line="360" w:lineRule="auto"/>
        <w:ind w:left="0"/>
        <w:jc w:val="left"/>
        <w:rPr>
          <w:sz w:val="24"/>
          <w:szCs w:val="24"/>
        </w:rPr>
      </w:pPr>
      <w:r>
        <w:rPr>
          <w:sz w:val="24"/>
          <w:szCs w:val="24"/>
        </w:rPr>
        <w:t>Tabela 29</w:t>
      </w:r>
      <w:r w:rsidR="004A7BEE" w:rsidRPr="004A7BEE">
        <w:rPr>
          <w:sz w:val="24"/>
          <w:szCs w:val="24"/>
        </w:rPr>
        <w:t xml:space="preserve"> - Previsão Número consulta Gestante Alto Risco (GAR) por município da região Carbonífera e consultas GAR para 2013.</w:t>
      </w:r>
      <w:r w:rsidR="004A7BEE">
        <w:rPr>
          <w:sz w:val="24"/>
          <w:szCs w:val="24"/>
        </w:rPr>
        <w:tab/>
      </w:r>
      <w:proofErr w:type="gramStart"/>
      <w:r>
        <w:rPr>
          <w:sz w:val="24"/>
          <w:szCs w:val="24"/>
        </w:rPr>
        <w:t>35</w:t>
      </w:r>
      <w:proofErr w:type="gramEnd"/>
    </w:p>
    <w:p w:rsidR="004A7BEE" w:rsidRPr="004A7BEE" w:rsidRDefault="00FC35D3" w:rsidP="004A7BEE">
      <w:pPr>
        <w:pStyle w:val="alineas"/>
        <w:tabs>
          <w:tab w:val="left" w:leader="dot" w:pos="8647"/>
        </w:tabs>
        <w:spacing w:before="0" w:beforeAutospacing="0" w:after="0" w:afterAutospacing="0" w:line="360" w:lineRule="auto"/>
        <w:ind w:left="0"/>
        <w:jc w:val="left"/>
        <w:rPr>
          <w:rFonts w:ascii="Times New Roman" w:hAnsi="Times New Roman"/>
          <w:sz w:val="24"/>
          <w:szCs w:val="24"/>
        </w:rPr>
      </w:pPr>
      <w:r>
        <w:rPr>
          <w:bCs/>
          <w:sz w:val="24"/>
          <w:szCs w:val="24"/>
        </w:rPr>
        <w:t>Tabela 30</w:t>
      </w:r>
      <w:r w:rsidR="004A7BEE" w:rsidRPr="004A7BEE">
        <w:rPr>
          <w:bCs/>
          <w:sz w:val="24"/>
          <w:szCs w:val="24"/>
        </w:rPr>
        <w:t xml:space="preserve"> - </w:t>
      </w:r>
      <w:r w:rsidR="004A7BEE" w:rsidRPr="004A7BEE">
        <w:rPr>
          <w:sz w:val="24"/>
          <w:szCs w:val="24"/>
        </w:rPr>
        <w:t>Estimativa de novos exames financiados pelo Ministério da Saúde para a região Carbonífera de SC – 2013.</w:t>
      </w:r>
      <w:r w:rsidR="004A7BEE">
        <w:rPr>
          <w:sz w:val="24"/>
          <w:szCs w:val="24"/>
        </w:rPr>
        <w:tab/>
      </w:r>
      <w:proofErr w:type="gramStart"/>
      <w:r>
        <w:rPr>
          <w:sz w:val="24"/>
          <w:szCs w:val="24"/>
        </w:rPr>
        <w:t>36</w:t>
      </w:r>
      <w:proofErr w:type="gramEnd"/>
    </w:p>
    <w:p w:rsidR="004A7BEE" w:rsidRPr="004A7BEE" w:rsidRDefault="004A7BEE" w:rsidP="004A7BEE">
      <w:pPr>
        <w:pStyle w:val="Default"/>
        <w:tabs>
          <w:tab w:val="left" w:leader="dot" w:pos="8647"/>
        </w:tabs>
        <w:spacing w:line="360" w:lineRule="auto"/>
      </w:pPr>
      <w:r w:rsidRPr="004A7BEE">
        <w:rPr>
          <w:bCs/>
        </w:rPr>
        <w:t xml:space="preserve">Tabela </w:t>
      </w:r>
      <w:r w:rsidR="00FC35D3">
        <w:rPr>
          <w:bCs/>
        </w:rPr>
        <w:t>31</w:t>
      </w:r>
      <w:r w:rsidRPr="004A7BEE">
        <w:rPr>
          <w:bCs/>
        </w:rPr>
        <w:t xml:space="preserve"> - </w:t>
      </w:r>
      <w:r w:rsidRPr="004A7BEE">
        <w:t>Estimativa de exames adicionais para gestantes de alto risco financiados pelo MS na Região Carbonífera – 2013.</w:t>
      </w:r>
      <w:r>
        <w:tab/>
      </w:r>
      <w:proofErr w:type="gramStart"/>
      <w:r w:rsidR="00FC35D3">
        <w:t>37</w:t>
      </w:r>
      <w:proofErr w:type="gramEnd"/>
    </w:p>
    <w:p w:rsidR="004A7BEE" w:rsidRPr="004A7BEE" w:rsidRDefault="004A7BEE" w:rsidP="004A7BEE">
      <w:pPr>
        <w:pStyle w:val="alineas"/>
        <w:tabs>
          <w:tab w:val="left" w:leader="dot" w:pos="8647"/>
        </w:tabs>
        <w:spacing w:before="0" w:beforeAutospacing="0" w:after="0" w:afterAutospacing="0" w:line="360" w:lineRule="auto"/>
        <w:ind w:left="0"/>
        <w:jc w:val="left"/>
        <w:rPr>
          <w:sz w:val="24"/>
          <w:szCs w:val="24"/>
        </w:rPr>
      </w:pPr>
      <w:r w:rsidRPr="004A7BEE">
        <w:rPr>
          <w:sz w:val="24"/>
          <w:szCs w:val="24"/>
        </w:rPr>
        <w:lastRenderedPageBreak/>
        <w:t xml:space="preserve">Tabela </w:t>
      </w:r>
      <w:r w:rsidR="00FC35D3">
        <w:rPr>
          <w:sz w:val="24"/>
          <w:szCs w:val="24"/>
        </w:rPr>
        <w:t>32</w:t>
      </w:r>
      <w:r w:rsidRPr="004A7BEE">
        <w:rPr>
          <w:sz w:val="24"/>
          <w:szCs w:val="24"/>
        </w:rPr>
        <w:t xml:space="preserve"> – Municípios que aderiram aos componentes I e III da rede cegonha, que estão alimentando SIS pré-natal Web e necessidade de capacitação em sistema de informação.</w:t>
      </w:r>
      <w:r>
        <w:rPr>
          <w:sz w:val="24"/>
          <w:szCs w:val="24"/>
        </w:rPr>
        <w:tab/>
      </w:r>
      <w:proofErr w:type="gramStart"/>
      <w:r w:rsidR="00FC35D3">
        <w:rPr>
          <w:sz w:val="24"/>
          <w:szCs w:val="24"/>
        </w:rPr>
        <w:t>38</w:t>
      </w:r>
      <w:proofErr w:type="gramEnd"/>
    </w:p>
    <w:p w:rsidR="004A7BEE" w:rsidRPr="004A7BEE" w:rsidRDefault="004A7BEE" w:rsidP="004A7BEE">
      <w:pPr>
        <w:pStyle w:val="alineas"/>
        <w:tabs>
          <w:tab w:val="left" w:leader="dot" w:pos="8647"/>
        </w:tabs>
        <w:spacing w:before="0" w:beforeAutospacing="0" w:after="0" w:afterAutospacing="0" w:line="360" w:lineRule="auto"/>
        <w:ind w:left="0"/>
        <w:jc w:val="left"/>
        <w:rPr>
          <w:sz w:val="24"/>
          <w:szCs w:val="24"/>
        </w:rPr>
      </w:pPr>
      <w:r w:rsidRPr="004A7BEE">
        <w:rPr>
          <w:sz w:val="24"/>
          <w:szCs w:val="24"/>
        </w:rPr>
        <w:t xml:space="preserve">Tabela </w:t>
      </w:r>
      <w:r w:rsidR="00FC35D3">
        <w:rPr>
          <w:sz w:val="24"/>
          <w:szCs w:val="24"/>
        </w:rPr>
        <w:t>38</w:t>
      </w:r>
      <w:r w:rsidRPr="004A7BEE">
        <w:rPr>
          <w:sz w:val="24"/>
          <w:szCs w:val="24"/>
        </w:rPr>
        <w:t xml:space="preserve"> - Previsão Número de Gestantes de Risco Habitual e Alto Risco na região carbonífera para 2013.</w:t>
      </w:r>
      <w:r>
        <w:rPr>
          <w:sz w:val="24"/>
          <w:szCs w:val="24"/>
        </w:rPr>
        <w:tab/>
      </w:r>
      <w:proofErr w:type="gramStart"/>
      <w:r w:rsidR="00FC35D3">
        <w:rPr>
          <w:sz w:val="24"/>
          <w:szCs w:val="24"/>
        </w:rPr>
        <w:t>42</w:t>
      </w:r>
      <w:proofErr w:type="gramEnd"/>
    </w:p>
    <w:p w:rsidR="004A7BEE" w:rsidRPr="004A7BEE" w:rsidRDefault="00FC35D3" w:rsidP="004A7BEE">
      <w:pPr>
        <w:tabs>
          <w:tab w:val="left" w:leader="dot" w:pos="8647"/>
        </w:tabs>
        <w:spacing w:after="0" w:line="360" w:lineRule="auto"/>
        <w:rPr>
          <w:rFonts w:ascii="Arial" w:hAnsi="Arial" w:cs="Arial"/>
          <w:sz w:val="24"/>
          <w:szCs w:val="24"/>
        </w:rPr>
      </w:pPr>
      <w:r>
        <w:rPr>
          <w:rFonts w:ascii="Arial" w:hAnsi="Arial" w:cs="Arial"/>
          <w:sz w:val="24"/>
          <w:szCs w:val="24"/>
        </w:rPr>
        <w:t>Tabela 39</w:t>
      </w:r>
      <w:r w:rsidR="004A7BEE" w:rsidRPr="004A7BEE">
        <w:rPr>
          <w:rFonts w:ascii="Arial" w:hAnsi="Arial" w:cs="Arial"/>
          <w:sz w:val="24"/>
          <w:szCs w:val="24"/>
        </w:rPr>
        <w:t xml:space="preserve"> – Dimensionamento do numero de leitos estabelecimentos necessários à rede cegonha para a região carbonífera. </w:t>
      </w:r>
      <w:r w:rsidR="004A7BEE">
        <w:rPr>
          <w:rFonts w:ascii="Arial" w:hAnsi="Arial" w:cs="Arial"/>
          <w:sz w:val="24"/>
          <w:szCs w:val="24"/>
        </w:rPr>
        <w:tab/>
      </w:r>
      <w:r>
        <w:rPr>
          <w:rFonts w:ascii="Arial" w:hAnsi="Arial" w:cs="Arial"/>
          <w:sz w:val="24"/>
          <w:szCs w:val="24"/>
        </w:rPr>
        <w:t>42</w:t>
      </w:r>
    </w:p>
    <w:p w:rsidR="004A7BEE" w:rsidRDefault="004A7BEE" w:rsidP="004A7BEE">
      <w:pPr>
        <w:rPr>
          <w:rFonts w:ascii="Arial" w:hAnsi="Arial" w:cs="Arial"/>
        </w:rPr>
      </w:pPr>
    </w:p>
    <w:p w:rsidR="004A7BEE" w:rsidRDefault="004A7BEE" w:rsidP="00C84907">
      <w:pPr>
        <w:tabs>
          <w:tab w:val="left" w:leader="dot" w:pos="8647"/>
        </w:tabs>
        <w:spacing w:after="0" w:line="360" w:lineRule="auto"/>
        <w:rPr>
          <w:rFonts w:ascii="Arial" w:eastAsia="Times New Roman" w:hAnsi="Arial" w:cs="Arial"/>
          <w:sz w:val="24"/>
          <w:szCs w:val="24"/>
          <w:lang w:eastAsia="pt-BR"/>
        </w:rPr>
      </w:pPr>
    </w:p>
    <w:p w:rsidR="004A7BEE" w:rsidRDefault="004A7BEE" w:rsidP="00C84907">
      <w:pPr>
        <w:tabs>
          <w:tab w:val="left" w:leader="dot" w:pos="8647"/>
        </w:tabs>
        <w:spacing w:after="0" w:line="360" w:lineRule="auto"/>
        <w:rPr>
          <w:rFonts w:ascii="Arial" w:eastAsia="Times New Roman" w:hAnsi="Arial" w:cs="Arial"/>
          <w:sz w:val="24"/>
          <w:szCs w:val="24"/>
          <w:lang w:eastAsia="pt-BR"/>
        </w:rPr>
      </w:pPr>
    </w:p>
    <w:p w:rsidR="004A7BEE" w:rsidRDefault="004A7BEE" w:rsidP="00C84907">
      <w:pPr>
        <w:tabs>
          <w:tab w:val="left" w:leader="dot" w:pos="8647"/>
        </w:tabs>
        <w:spacing w:after="0" w:line="360" w:lineRule="auto"/>
        <w:rPr>
          <w:rFonts w:ascii="Arial" w:eastAsia="Times New Roman" w:hAnsi="Arial" w:cs="Arial"/>
          <w:sz w:val="24"/>
          <w:szCs w:val="24"/>
          <w:lang w:eastAsia="pt-BR"/>
        </w:rPr>
      </w:pPr>
    </w:p>
    <w:p w:rsidR="004A7BEE" w:rsidRDefault="004A7BEE" w:rsidP="00C84907">
      <w:pPr>
        <w:tabs>
          <w:tab w:val="left" w:leader="dot" w:pos="8647"/>
        </w:tabs>
        <w:spacing w:after="0" w:line="360" w:lineRule="auto"/>
        <w:rPr>
          <w:rFonts w:ascii="Arial" w:eastAsia="Times New Roman" w:hAnsi="Arial" w:cs="Arial"/>
          <w:sz w:val="24"/>
          <w:szCs w:val="24"/>
          <w:lang w:eastAsia="pt-BR"/>
        </w:rPr>
      </w:pPr>
    </w:p>
    <w:p w:rsidR="004A7BEE" w:rsidRDefault="004A7BEE" w:rsidP="00C84907">
      <w:pPr>
        <w:tabs>
          <w:tab w:val="left" w:leader="dot" w:pos="8647"/>
        </w:tabs>
        <w:spacing w:after="0" w:line="360" w:lineRule="auto"/>
        <w:rPr>
          <w:rFonts w:ascii="Arial" w:eastAsia="Times New Roman" w:hAnsi="Arial" w:cs="Arial"/>
          <w:sz w:val="24"/>
          <w:szCs w:val="24"/>
          <w:lang w:eastAsia="pt-BR"/>
        </w:rPr>
        <w:sectPr w:rsidR="004A7BEE" w:rsidSect="00BA151B">
          <w:headerReference w:type="default" r:id="rId22"/>
          <w:footerReference w:type="default" r:id="rId23"/>
          <w:pgSz w:w="11906" w:h="16838"/>
          <w:pgMar w:top="1701" w:right="1134" w:bottom="1134" w:left="1701" w:header="709" w:footer="709" w:gutter="0"/>
          <w:cols w:space="708"/>
          <w:docGrid w:linePitch="360"/>
        </w:sectPr>
      </w:pPr>
    </w:p>
    <w:p w:rsidR="00B30237" w:rsidRPr="00B30237" w:rsidRDefault="00B30237" w:rsidP="00C47FA8">
      <w:pPr>
        <w:spacing w:after="0" w:line="360" w:lineRule="auto"/>
        <w:jc w:val="center"/>
        <w:rPr>
          <w:rFonts w:ascii="Arial" w:hAnsi="Arial" w:cs="Arial"/>
          <w:b/>
          <w:sz w:val="28"/>
          <w:szCs w:val="28"/>
        </w:rPr>
      </w:pPr>
      <w:r w:rsidRPr="00B30237">
        <w:rPr>
          <w:rFonts w:ascii="Arial" w:hAnsi="Arial" w:cs="Arial"/>
          <w:b/>
          <w:sz w:val="28"/>
          <w:szCs w:val="28"/>
        </w:rPr>
        <w:lastRenderedPageBreak/>
        <w:t>SUMÁRIO</w:t>
      </w:r>
    </w:p>
    <w:p w:rsidR="00B30237" w:rsidRDefault="00B30237" w:rsidP="00C47FA8">
      <w:pPr>
        <w:spacing w:after="0" w:line="360" w:lineRule="auto"/>
        <w:jc w:val="center"/>
        <w:rPr>
          <w:rFonts w:ascii="Arial" w:hAnsi="Arial" w:cs="Arial"/>
          <w:sz w:val="24"/>
          <w:szCs w:val="24"/>
        </w:rPr>
      </w:pPr>
    </w:p>
    <w:p w:rsidR="003D4D46" w:rsidRPr="00FB16F3" w:rsidRDefault="003D4D46" w:rsidP="00FB16F3">
      <w:pPr>
        <w:tabs>
          <w:tab w:val="left" w:leader="dot" w:pos="8647"/>
        </w:tabs>
        <w:spacing w:after="0" w:line="360" w:lineRule="auto"/>
        <w:rPr>
          <w:rFonts w:ascii="Arial" w:hAnsi="Arial" w:cs="Arial"/>
          <w:b/>
          <w:sz w:val="24"/>
          <w:szCs w:val="24"/>
        </w:rPr>
      </w:pPr>
      <w:proofErr w:type="gramStart"/>
      <w:r w:rsidRPr="00FB16F3">
        <w:rPr>
          <w:rFonts w:ascii="Arial" w:hAnsi="Arial" w:cs="Arial"/>
          <w:b/>
          <w:sz w:val="24"/>
          <w:szCs w:val="24"/>
        </w:rPr>
        <w:t>1</w:t>
      </w:r>
      <w:proofErr w:type="gramEnd"/>
      <w:r w:rsidRPr="00FB16F3">
        <w:rPr>
          <w:rFonts w:ascii="Arial" w:hAnsi="Arial" w:cs="Arial"/>
          <w:b/>
          <w:sz w:val="24"/>
          <w:szCs w:val="24"/>
        </w:rPr>
        <w:t xml:space="preserve"> INTRODUÇÃO</w:t>
      </w:r>
      <w:r w:rsidR="00FB16F3">
        <w:rPr>
          <w:rFonts w:ascii="Arial" w:hAnsi="Arial" w:cs="Arial"/>
          <w:b/>
          <w:sz w:val="24"/>
          <w:szCs w:val="24"/>
        </w:rPr>
        <w:tab/>
      </w:r>
      <w:r w:rsidR="0009507F">
        <w:rPr>
          <w:rFonts w:ascii="Arial" w:hAnsi="Arial" w:cs="Arial"/>
          <w:b/>
          <w:sz w:val="24"/>
          <w:szCs w:val="24"/>
        </w:rPr>
        <w:t>11</w:t>
      </w:r>
    </w:p>
    <w:p w:rsidR="003D4D46" w:rsidRPr="00FB16F3" w:rsidRDefault="000F5DFB" w:rsidP="00FB16F3">
      <w:pPr>
        <w:tabs>
          <w:tab w:val="left" w:leader="dot" w:pos="8647"/>
        </w:tabs>
        <w:spacing w:after="0" w:line="360" w:lineRule="auto"/>
        <w:rPr>
          <w:rFonts w:ascii="Arial" w:hAnsi="Arial" w:cs="Arial"/>
          <w:sz w:val="24"/>
          <w:szCs w:val="24"/>
        </w:rPr>
      </w:pPr>
      <w:r>
        <w:rPr>
          <w:rFonts w:ascii="Arial" w:hAnsi="Arial" w:cs="Arial"/>
          <w:sz w:val="24"/>
          <w:szCs w:val="24"/>
        </w:rPr>
        <w:t>1.1</w:t>
      </w:r>
      <w:r w:rsidR="003D4D46" w:rsidRPr="00FB16F3">
        <w:rPr>
          <w:rFonts w:ascii="Arial" w:hAnsi="Arial" w:cs="Arial"/>
          <w:sz w:val="24"/>
          <w:szCs w:val="24"/>
        </w:rPr>
        <w:t xml:space="preserve"> A REGIÃO DE SAÚDE CARBONÍFERA</w:t>
      </w:r>
      <w:r w:rsidR="00FB16F3">
        <w:rPr>
          <w:rFonts w:ascii="Arial" w:hAnsi="Arial" w:cs="Arial"/>
          <w:sz w:val="24"/>
          <w:szCs w:val="24"/>
        </w:rPr>
        <w:tab/>
      </w:r>
      <w:r w:rsidR="0009507F">
        <w:rPr>
          <w:rFonts w:ascii="Arial" w:hAnsi="Arial" w:cs="Arial"/>
          <w:sz w:val="24"/>
          <w:szCs w:val="24"/>
        </w:rPr>
        <w:t>12</w:t>
      </w:r>
    </w:p>
    <w:p w:rsidR="003D4D46" w:rsidRPr="00FB16F3" w:rsidRDefault="000F5DFB" w:rsidP="00FB16F3">
      <w:pPr>
        <w:tabs>
          <w:tab w:val="left" w:leader="dot" w:pos="8647"/>
        </w:tabs>
        <w:spacing w:after="0" w:line="360" w:lineRule="auto"/>
        <w:rPr>
          <w:rFonts w:ascii="Arial" w:hAnsi="Arial" w:cs="Arial"/>
          <w:sz w:val="24"/>
          <w:szCs w:val="24"/>
        </w:rPr>
      </w:pPr>
      <w:proofErr w:type="gramStart"/>
      <w:r>
        <w:rPr>
          <w:rFonts w:ascii="Arial" w:hAnsi="Arial" w:cs="Arial"/>
          <w:sz w:val="24"/>
          <w:szCs w:val="24"/>
        </w:rPr>
        <w:t>1.2</w:t>
      </w:r>
      <w:r w:rsidR="003D4D46" w:rsidRPr="00FB16F3">
        <w:rPr>
          <w:rFonts w:ascii="Arial" w:hAnsi="Arial" w:cs="Arial"/>
          <w:sz w:val="24"/>
          <w:szCs w:val="24"/>
        </w:rPr>
        <w:t xml:space="preserve"> CARACTERIZAÇÃO</w:t>
      </w:r>
      <w:proofErr w:type="gramEnd"/>
      <w:r w:rsidR="003D4D46" w:rsidRPr="00FB16F3">
        <w:rPr>
          <w:rFonts w:ascii="Arial" w:hAnsi="Arial" w:cs="Arial"/>
          <w:sz w:val="24"/>
          <w:szCs w:val="24"/>
        </w:rPr>
        <w:t xml:space="preserve"> DO TERRITÓRIO</w:t>
      </w:r>
      <w:r w:rsidR="00FB16F3">
        <w:rPr>
          <w:rFonts w:ascii="Arial" w:hAnsi="Arial" w:cs="Arial"/>
          <w:sz w:val="24"/>
          <w:szCs w:val="24"/>
        </w:rPr>
        <w:tab/>
      </w:r>
      <w:r w:rsidR="0009507F">
        <w:rPr>
          <w:rFonts w:ascii="Arial" w:hAnsi="Arial" w:cs="Arial"/>
          <w:sz w:val="24"/>
          <w:szCs w:val="24"/>
        </w:rPr>
        <w:t>12</w:t>
      </w:r>
    </w:p>
    <w:p w:rsidR="003D4D46" w:rsidRPr="00FB16F3" w:rsidRDefault="000F5DFB" w:rsidP="00FB16F3">
      <w:pPr>
        <w:pStyle w:val="Ttulo2"/>
        <w:tabs>
          <w:tab w:val="left" w:leader="dot" w:pos="8647"/>
        </w:tabs>
        <w:spacing w:before="0" w:beforeAutospacing="0" w:after="0" w:afterAutospacing="0" w:line="360" w:lineRule="auto"/>
        <w:rPr>
          <w:rFonts w:ascii="Arial" w:hAnsi="Arial" w:cs="Arial"/>
          <w:b w:val="0"/>
          <w:sz w:val="24"/>
          <w:szCs w:val="24"/>
        </w:rPr>
      </w:pPr>
      <w:r>
        <w:rPr>
          <w:rFonts w:ascii="Arial" w:hAnsi="Arial" w:cs="Arial"/>
          <w:b w:val="0"/>
          <w:sz w:val="24"/>
          <w:szCs w:val="24"/>
        </w:rPr>
        <w:t>1.3</w:t>
      </w:r>
      <w:r w:rsidR="003D4D46" w:rsidRPr="00FB16F3">
        <w:rPr>
          <w:rFonts w:ascii="Arial" w:hAnsi="Arial" w:cs="Arial"/>
          <w:b w:val="0"/>
          <w:sz w:val="24"/>
          <w:szCs w:val="24"/>
        </w:rPr>
        <w:t xml:space="preserve"> A COLONIZAÇÃO DA REGIÃO CARBONÍFERA</w:t>
      </w:r>
      <w:r w:rsidR="00FB16F3">
        <w:rPr>
          <w:rFonts w:ascii="Arial" w:hAnsi="Arial" w:cs="Arial"/>
          <w:b w:val="0"/>
          <w:sz w:val="24"/>
          <w:szCs w:val="24"/>
        </w:rPr>
        <w:tab/>
      </w:r>
      <w:r w:rsidR="0009507F">
        <w:rPr>
          <w:rFonts w:ascii="Arial" w:hAnsi="Arial" w:cs="Arial"/>
          <w:b w:val="0"/>
          <w:sz w:val="24"/>
          <w:szCs w:val="24"/>
        </w:rPr>
        <w:t>14</w:t>
      </w:r>
    </w:p>
    <w:p w:rsidR="003D4D46" w:rsidRPr="00FB16F3" w:rsidRDefault="000F5DFB" w:rsidP="00FB16F3">
      <w:pPr>
        <w:pStyle w:val="Ttulo2"/>
        <w:tabs>
          <w:tab w:val="left" w:leader="dot" w:pos="8647"/>
        </w:tabs>
        <w:spacing w:before="0" w:beforeAutospacing="0" w:after="0" w:afterAutospacing="0" w:line="360" w:lineRule="auto"/>
        <w:rPr>
          <w:rFonts w:ascii="Arial" w:hAnsi="Arial" w:cs="Arial"/>
          <w:b w:val="0"/>
          <w:sz w:val="24"/>
          <w:szCs w:val="24"/>
        </w:rPr>
      </w:pPr>
      <w:r>
        <w:rPr>
          <w:rFonts w:ascii="Arial" w:hAnsi="Arial" w:cs="Arial"/>
          <w:b w:val="0"/>
          <w:sz w:val="24"/>
          <w:szCs w:val="24"/>
        </w:rPr>
        <w:t>1.4</w:t>
      </w:r>
      <w:r w:rsidR="003D4D46" w:rsidRPr="00FB16F3">
        <w:rPr>
          <w:rFonts w:ascii="Arial" w:hAnsi="Arial" w:cs="Arial"/>
          <w:b w:val="0"/>
          <w:sz w:val="24"/>
          <w:szCs w:val="24"/>
        </w:rPr>
        <w:t xml:space="preserve"> ASPECTOS GEOGRÁFICOS DA REGIÃO CARBONÍFERA</w:t>
      </w:r>
      <w:r w:rsidR="00FB16F3">
        <w:rPr>
          <w:rFonts w:ascii="Arial" w:hAnsi="Arial" w:cs="Arial"/>
          <w:b w:val="0"/>
          <w:sz w:val="24"/>
          <w:szCs w:val="24"/>
        </w:rPr>
        <w:tab/>
      </w:r>
      <w:r w:rsidR="0009507F">
        <w:rPr>
          <w:rFonts w:ascii="Arial" w:hAnsi="Arial" w:cs="Arial"/>
          <w:b w:val="0"/>
          <w:sz w:val="24"/>
          <w:szCs w:val="24"/>
        </w:rPr>
        <w:t>14</w:t>
      </w:r>
    </w:p>
    <w:p w:rsidR="003D4D46" w:rsidRPr="00FB16F3" w:rsidRDefault="000F5DFB" w:rsidP="00FB16F3">
      <w:pPr>
        <w:tabs>
          <w:tab w:val="left" w:leader="dot" w:pos="8647"/>
        </w:tabs>
        <w:spacing w:after="0" w:line="360" w:lineRule="auto"/>
        <w:rPr>
          <w:rFonts w:ascii="Arial" w:hAnsi="Arial" w:cs="Arial"/>
          <w:sz w:val="24"/>
          <w:szCs w:val="24"/>
        </w:rPr>
      </w:pPr>
      <w:r>
        <w:rPr>
          <w:rFonts w:ascii="Arial" w:hAnsi="Arial" w:cs="Arial"/>
          <w:sz w:val="24"/>
          <w:szCs w:val="24"/>
        </w:rPr>
        <w:t>1.5</w:t>
      </w:r>
      <w:r w:rsidR="003D4D46" w:rsidRPr="00FB16F3">
        <w:rPr>
          <w:rFonts w:ascii="Arial" w:hAnsi="Arial" w:cs="Arial"/>
          <w:sz w:val="24"/>
          <w:szCs w:val="24"/>
        </w:rPr>
        <w:t xml:space="preserve"> POPULAÇÃO</w:t>
      </w:r>
      <w:r w:rsidR="00FB16F3">
        <w:rPr>
          <w:rFonts w:ascii="Arial" w:hAnsi="Arial" w:cs="Arial"/>
          <w:sz w:val="24"/>
          <w:szCs w:val="24"/>
        </w:rPr>
        <w:tab/>
      </w:r>
      <w:r w:rsidR="0009507F">
        <w:rPr>
          <w:rFonts w:ascii="Arial" w:hAnsi="Arial" w:cs="Arial"/>
          <w:sz w:val="24"/>
          <w:szCs w:val="24"/>
        </w:rPr>
        <w:t>15</w:t>
      </w:r>
    </w:p>
    <w:p w:rsidR="00FB16F3" w:rsidRDefault="00FB16F3" w:rsidP="00FB16F3">
      <w:pPr>
        <w:tabs>
          <w:tab w:val="left" w:leader="dot" w:pos="8647"/>
        </w:tabs>
        <w:spacing w:after="0" w:line="360" w:lineRule="auto"/>
        <w:rPr>
          <w:rFonts w:ascii="Arial" w:hAnsi="Arial" w:cs="Arial"/>
          <w:sz w:val="24"/>
          <w:szCs w:val="24"/>
        </w:rPr>
      </w:pPr>
    </w:p>
    <w:p w:rsidR="003D4D46" w:rsidRPr="00FB16F3" w:rsidRDefault="003D4D46" w:rsidP="00FB16F3">
      <w:pPr>
        <w:tabs>
          <w:tab w:val="left" w:leader="dot" w:pos="8647"/>
        </w:tabs>
        <w:spacing w:after="0" w:line="360" w:lineRule="auto"/>
        <w:rPr>
          <w:rFonts w:ascii="Arial" w:hAnsi="Arial" w:cs="Arial"/>
          <w:b/>
          <w:sz w:val="24"/>
          <w:szCs w:val="24"/>
        </w:rPr>
      </w:pPr>
      <w:proofErr w:type="gramStart"/>
      <w:r w:rsidRPr="00FB16F3">
        <w:rPr>
          <w:rFonts w:ascii="Arial" w:hAnsi="Arial" w:cs="Arial"/>
          <w:b/>
          <w:sz w:val="24"/>
          <w:szCs w:val="24"/>
        </w:rPr>
        <w:t>2</w:t>
      </w:r>
      <w:proofErr w:type="gramEnd"/>
      <w:r w:rsidRPr="00FB16F3">
        <w:rPr>
          <w:rFonts w:ascii="Arial" w:hAnsi="Arial" w:cs="Arial"/>
          <w:b/>
          <w:sz w:val="24"/>
          <w:szCs w:val="24"/>
        </w:rPr>
        <w:t xml:space="preserve">  MATRIZ DIAGNOSTICA DA REDE CEGONHA</w:t>
      </w:r>
      <w:r w:rsidR="00FB16F3">
        <w:rPr>
          <w:rFonts w:ascii="Arial" w:hAnsi="Arial" w:cs="Arial"/>
          <w:b/>
          <w:sz w:val="24"/>
          <w:szCs w:val="24"/>
        </w:rPr>
        <w:tab/>
      </w:r>
      <w:r w:rsidR="0009507F">
        <w:rPr>
          <w:rFonts w:ascii="Arial" w:hAnsi="Arial" w:cs="Arial"/>
          <w:b/>
          <w:sz w:val="24"/>
          <w:szCs w:val="24"/>
        </w:rPr>
        <w:t>16</w:t>
      </w:r>
    </w:p>
    <w:p w:rsidR="000F5DFB" w:rsidRPr="007C505D" w:rsidRDefault="003D4D46" w:rsidP="000F5DFB">
      <w:pPr>
        <w:tabs>
          <w:tab w:val="left" w:leader="dot" w:pos="8647"/>
        </w:tabs>
        <w:spacing w:after="0" w:line="360" w:lineRule="auto"/>
        <w:rPr>
          <w:rFonts w:ascii="Arial" w:hAnsi="Arial" w:cs="Arial"/>
          <w:bCs/>
          <w:sz w:val="24"/>
          <w:szCs w:val="24"/>
        </w:rPr>
      </w:pPr>
      <w:r w:rsidRPr="007C505D">
        <w:rPr>
          <w:rFonts w:ascii="Arial" w:hAnsi="Arial" w:cs="Arial"/>
          <w:bCs/>
          <w:sz w:val="24"/>
          <w:szCs w:val="24"/>
        </w:rPr>
        <w:t xml:space="preserve">2.1 INDICADORES DE MORTALIDADE MORBIDADE </w:t>
      </w:r>
      <w:r w:rsidR="00FB16F3" w:rsidRPr="007C505D">
        <w:rPr>
          <w:rFonts w:ascii="Arial" w:hAnsi="Arial" w:cs="Arial"/>
          <w:bCs/>
          <w:sz w:val="24"/>
          <w:szCs w:val="24"/>
        </w:rPr>
        <w:tab/>
      </w:r>
      <w:r w:rsidR="0009507F" w:rsidRPr="007C505D">
        <w:rPr>
          <w:rFonts w:ascii="Arial" w:hAnsi="Arial" w:cs="Arial"/>
          <w:bCs/>
          <w:sz w:val="24"/>
          <w:szCs w:val="24"/>
        </w:rPr>
        <w:t>16</w:t>
      </w:r>
    </w:p>
    <w:p w:rsidR="000F5DFB" w:rsidRPr="007C505D" w:rsidRDefault="000F5DFB" w:rsidP="000F5DFB">
      <w:pPr>
        <w:tabs>
          <w:tab w:val="left" w:leader="dot" w:pos="8647"/>
        </w:tabs>
        <w:spacing w:after="0" w:line="360" w:lineRule="auto"/>
        <w:rPr>
          <w:rStyle w:val="st"/>
          <w:rFonts w:ascii="Arial" w:hAnsi="Arial" w:cs="Arial"/>
          <w:b/>
          <w:color w:val="222222"/>
          <w:sz w:val="24"/>
          <w:szCs w:val="24"/>
        </w:rPr>
      </w:pPr>
      <w:r w:rsidRPr="007C505D">
        <w:rPr>
          <w:rStyle w:val="st"/>
          <w:rFonts w:ascii="Arial" w:hAnsi="Arial" w:cs="Arial"/>
          <w:b/>
          <w:color w:val="222222"/>
          <w:sz w:val="24"/>
          <w:szCs w:val="24"/>
        </w:rPr>
        <w:t>2.1.1 Sífilis congênita</w:t>
      </w:r>
      <w:r w:rsidRPr="007C505D">
        <w:rPr>
          <w:rStyle w:val="st"/>
          <w:rFonts w:ascii="Arial" w:hAnsi="Arial" w:cs="Arial"/>
          <w:b/>
          <w:color w:val="222222"/>
          <w:sz w:val="24"/>
          <w:szCs w:val="24"/>
        </w:rPr>
        <w:tab/>
      </w:r>
      <w:r w:rsidR="0009507F" w:rsidRPr="007C505D">
        <w:rPr>
          <w:rStyle w:val="st"/>
          <w:rFonts w:ascii="Arial" w:hAnsi="Arial" w:cs="Arial"/>
          <w:b/>
          <w:color w:val="222222"/>
          <w:sz w:val="24"/>
          <w:szCs w:val="24"/>
        </w:rPr>
        <w:t>1</w:t>
      </w:r>
      <w:r w:rsidR="007C505D" w:rsidRPr="007C505D">
        <w:rPr>
          <w:rStyle w:val="st"/>
          <w:rFonts w:ascii="Arial" w:hAnsi="Arial" w:cs="Arial"/>
          <w:b/>
          <w:color w:val="222222"/>
          <w:sz w:val="24"/>
          <w:szCs w:val="24"/>
        </w:rPr>
        <w:t>6</w:t>
      </w:r>
    </w:p>
    <w:p w:rsidR="000F5DFB" w:rsidRPr="007C505D" w:rsidRDefault="000F5DFB" w:rsidP="000F5DFB">
      <w:pPr>
        <w:tabs>
          <w:tab w:val="left" w:leader="dot" w:pos="8647"/>
        </w:tabs>
        <w:spacing w:after="0" w:line="360" w:lineRule="auto"/>
        <w:rPr>
          <w:rStyle w:val="st"/>
          <w:rFonts w:ascii="Arial" w:hAnsi="Arial" w:cs="Arial"/>
          <w:b/>
          <w:color w:val="222222"/>
          <w:sz w:val="24"/>
          <w:szCs w:val="24"/>
        </w:rPr>
      </w:pPr>
      <w:r w:rsidRPr="007C505D">
        <w:rPr>
          <w:rStyle w:val="st"/>
          <w:rFonts w:ascii="Arial" w:hAnsi="Arial" w:cs="Arial"/>
          <w:b/>
          <w:color w:val="222222"/>
          <w:sz w:val="24"/>
          <w:szCs w:val="24"/>
        </w:rPr>
        <w:t>2.1.2 Mortalidade infantil</w:t>
      </w:r>
      <w:r w:rsidRPr="007C505D">
        <w:rPr>
          <w:rStyle w:val="st"/>
          <w:rFonts w:ascii="Arial" w:hAnsi="Arial" w:cs="Arial"/>
          <w:b/>
          <w:color w:val="222222"/>
          <w:sz w:val="24"/>
          <w:szCs w:val="24"/>
        </w:rPr>
        <w:tab/>
      </w:r>
      <w:r w:rsidR="007C505D" w:rsidRPr="007C505D">
        <w:rPr>
          <w:rStyle w:val="st"/>
          <w:rFonts w:ascii="Arial" w:hAnsi="Arial" w:cs="Arial"/>
          <w:b/>
          <w:color w:val="222222"/>
          <w:sz w:val="24"/>
          <w:szCs w:val="24"/>
        </w:rPr>
        <w:t>17</w:t>
      </w:r>
    </w:p>
    <w:p w:rsidR="000F5DFB" w:rsidRPr="007C505D" w:rsidRDefault="000F5DFB" w:rsidP="000F5DFB">
      <w:pPr>
        <w:tabs>
          <w:tab w:val="left" w:leader="dot" w:pos="8647"/>
        </w:tabs>
        <w:spacing w:after="0" w:line="360" w:lineRule="auto"/>
        <w:rPr>
          <w:rFonts w:ascii="Arial" w:hAnsi="Arial" w:cs="Arial"/>
          <w:b/>
          <w:sz w:val="24"/>
          <w:szCs w:val="24"/>
        </w:rPr>
      </w:pPr>
      <w:r w:rsidRPr="007C505D">
        <w:rPr>
          <w:rFonts w:ascii="Arial" w:hAnsi="Arial" w:cs="Arial"/>
          <w:b/>
          <w:sz w:val="24"/>
          <w:szCs w:val="24"/>
        </w:rPr>
        <w:t>2.1.3 Mortalidade mulheres idade fértil e materna</w:t>
      </w:r>
      <w:r w:rsidRPr="007C505D">
        <w:rPr>
          <w:rFonts w:ascii="Arial" w:hAnsi="Arial" w:cs="Arial"/>
          <w:b/>
          <w:sz w:val="24"/>
          <w:szCs w:val="24"/>
        </w:rPr>
        <w:tab/>
      </w:r>
      <w:r w:rsidR="007C505D" w:rsidRPr="007C505D">
        <w:rPr>
          <w:rFonts w:ascii="Arial" w:hAnsi="Arial" w:cs="Arial"/>
          <w:b/>
          <w:sz w:val="24"/>
          <w:szCs w:val="24"/>
        </w:rPr>
        <w:t>19</w:t>
      </w:r>
    </w:p>
    <w:p w:rsidR="000F5DFB" w:rsidRPr="007C505D" w:rsidRDefault="000F5DFB" w:rsidP="000F5DFB">
      <w:pPr>
        <w:tabs>
          <w:tab w:val="left" w:leader="dot" w:pos="8647"/>
        </w:tabs>
        <w:spacing w:after="0" w:line="360" w:lineRule="auto"/>
        <w:rPr>
          <w:rFonts w:ascii="Arial" w:hAnsi="Arial" w:cs="Arial"/>
          <w:b/>
          <w:sz w:val="24"/>
          <w:szCs w:val="24"/>
        </w:rPr>
      </w:pPr>
      <w:r w:rsidRPr="007C505D">
        <w:rPr>
          <w:rFonts w:ascii="Arial" w:hAnsi="Arial" w:cs="Arial"/>
          <w:b/>
          <w:sz w:val="24"/>
          <w:szCs w:val="24"/>
        </w:rPr>
        <w:t>2.1.4 Nascidos vivos</w:t>
      </w:r>
      <w:r w:rsidRPr="007C505D">
        <w:rPr>
          <w:rFonts w:ascii="Arial" w:hAnsi="Arial" w:cs="Arial"/>
          <w:b/>
          <w:sz w:val="24"/>
          <w:szCs w:val="24"/>
        </w:rPr>
        <w:tab/>
      </w:r>
      <w:r w:rsidR="007C505D">
        <w:rPr>
          <w:rFonts w:ascii="Arial" w:hAnsi="Arial" w:cs="Arial"/>
          <w:b/>
          <w:sz w:val="24"/>
          <w:szCs w:val="24"/>
        </w:rPr>
        <w:t>20</w:t>
      </w:r>
    </w:p>
    <w:p w:rsidR="000F5DFB" w:rsidRPr="007C505D" w:rsidRDefault="003D4D46" w:rsidP="000F5DFB">
      <w:pPr>
        <w:tabs>
          <w:tab w:val="left" w:leader="dot" w:pos="8647"/>
        </w:tabs>
        <w:spacing w:after="0" w:line="360" w:lineRule="auto"/>
        <w:rPr>
          <w:rFonts w:ascii="Arial" w:hAnsi="Arial" w:cs="Arial"/>
          <w:bCs/>
          <w:sz w:val="24"/>
          <w:szCs w:val="24"/>
        </w:rPr>
      </w:pPr>
      <w:r w:rsidRPr="007C505D">
        <w:rPr>
          <w:rFonts w:ascii="Arial" w:hAnsi="Arial" w:cs="Arial"/>
          <w:bCs/>
          <w:sz w:val="24"/>
          <w:szCs w:val="24"/>
        </w:rPr>
        <w:t>2.2 INDICADORES DE ATENÇÃO</w:t>
      </w:r>
      <w:r w:rsidR="00FB16F3" w:rsidRPr="007C505D">
        <w:rPr>
          <w:rFonts w:ascii="Arial" w:hAnsi="Arial" w:cs="Arial"/>
          <w:bCs/>
          <w:sz w:val="24"/>
          <w:szCs w:val="24"/>
        </w:rPr>
        <w:tab/>
      </w:r>
      <w:r w:rsidR="007C505D">
        <w:rPr>
          <w:rFonts w:ascii="Arial" w:hAnsi="Arial" w:cs="Arial"/>
          <w:bCs/>
          <w:sz w:val="24"/>
          <w:szCs w:val="24"/>
        </w:rPr>
        <w:t>22</w:t>
      </w:r>
    </w:p>
    <w:p w:rsidR="000F5DFB" w:rsidRPr="007C505D" w:rsidRDefault="000F5DFB" w:rsidP="000F5DFB">
      <w:pPr>
        <w:tabs>
          <w:tab w:val="left" w:leader="dot" w:pos="8647"/>
        </w:tabs>
        <w:spacing w:after="0" w:line="360" w:lineRule="auto"/>
        <w:rPr>
          <w:rFonts w:ascii="Arial" w:hAnsi="Arial" w:cs="Arial"/>
          <w:b/>
          <w:sz w:val="24"/>
          <w:szCs w:val="24"/>
        </w:rPr>
      </w:pPr>
      <w:r w:rsidRPr="007C505D">
        <w:rPr>
          <w:rFonts w:ascii="Arial" w:hAnsi="Arial" w:cs="Arial"/>
          <w:b/>
          <w:sz w:val="24"/>
          <w:szCs w:val="24"/>
        </w:rPr>
        <w:t>2.2.1 Nascidos vivos</w:t>
      </w:r>
      <w:r w:rsidRPr="007C505D">
        <w:rPr>
          <w:rFonts w:ascii="Arial" w:hAnsi="Arial" w:cs="Arial"/>
          <w:b/>
          <w:sz w:val="24"/>
          <w:szCs w:val="24"/>
        </w:rPr>
        <w:tab/>
      </w:r>
      <w:r w:rsidR="007C505D">
        <w:rPr>
          <w:rFonts w:ascii="Arial" w:hAnsi="Arial" w:cs="Arial"/>
          <w:b/>
          <w:sz w:val="24"/>
          <w:szCs w:val="24"/>
        </w:rPr>
        <w:t>22</w:t>
      </w:r>
    </w:p>
    <w:p w:rsidR="000F5DFB" w:rsidRPr="007C505D" w:rsidRDefault="000F5DFB" w:rsidP="000F5DFB">
      <w:pPr>
        <w:tabs>
          <w:tab w:val="left" w:leader="dot" w:pos="8647"/>
        </w:tabs>
        <w:spacing w:after="0" w:line="360" w:lineRule="auto"/>
        <w:rPr>
          <w:rFonts w:ascii="Arial" w:hAnsi="Arial" w:cs="Arial"/>
          <w:b/>
          <w:sz w:val="24"/>
          <w:szCs w:val="24"/>
        </w:rPr>
      </w:pPr>
      <w:r w:rsidRPr="007C505D">
        <w:rPr>
          <w:rFonts w:ascii="Arial" w:hAnsi="Arial" w:cs="Arial"/>
          <w:b/>
          <w:sz w:val="24"/>
          <w:szCs w:val="24"/>
        </w:rPr>
        <w:t>2.2.2 População feminina e em idade fértil</w:t>
      </w:r>
      <w:r w:rsidRPr="007C505D">
        <w:rPr>
          <w:rFonts w:ascii="Arial" w:hAnsi="Arial" w:cs="Arial"/>
          <w:b/>
          <w:sz w:val="24"/>
          <w:szCs w:val="24"/>
        </w:rPr>
        <w:tab/>
      </w:r>
      <w:r w:rsidR="007C505D">
        <w:rPr>
          <w:rFonts w:ascii="Arial" w:hAnsi="Arial" w:cs="Arial"/>
          <w:b/>
          <w:sz w:val="24"/>
          <w:szCs w:val="24"/>
        </w:rPr>
        <w:t>23</w:t>
      </w:r>
    </w:p>
    <w:p w:rsidR="000F5DFB" w:rsidRPr="007C505D" w:rsidRDefault="000F5DFB" w:rsidP="000F5DFB">
      <w:pPr>
        <w:tabs>
          <w:tab w:val="left" w:leader="dot" w:pos="8647"/>
        </w:tabs>
        <w:spacing w:after="0" w:line="360" w:lineRule="auto"/>
        <w:rPr>
          <w:rFonts w:ascii="Arial" w:hAnsi="Arial" w:cs="Arial"/>
          <w:b/>
          <w:bCs/>
          <w:sz w:val="24"/>
          <w:szCs w:val="24"/>
        </w:rPr>
      </w:pPr>
      <w:r w:rsidRPr="007C505D">
        <w:rPr>
          <w:rFonts w:ascii="Arial" w:hAnsi="Arial" w:cs="Arial"/>
          <w:b/>
          <w:bCs/>
          <w:sz w:val="24"/>
          <w:szCs w:val="24"/>
        </w:rPr>
        <w:t>2.2.3 Cobertura de atenção básica</w:t>
      </w:r>
      <w:r w:rsidRPr="007C505D">
        <w:rPr>
          <w:rFonts w:ascii="Arial" w:hAnsi="Arial" w:cs="Arial"/>
          <w:b/>
          <w:bCs/>
          <w:sz w:val="24"/>
          <w:szCs w:val="24"/>
        </w:rPr>
        <w:tab/>
      </w:r>
      <w:r w:rsidR="007C505D">
        <w:rPr>
          <w:rFonts w:ascii="Arial" w:hAnsi="Arial" w:cs="Arial"/>
          <w:b/>
          <w:bCs/>
          <w:sz w:val="24"/>
          <w:szCs w:val="24"/>
        </w:rPr>
        <w:t>24</w:t>
      </w:r>
    </w:p>
    <w:p w:rsidR="000F5DFB" w:rsidRPr="007C505D" w:rsidRDefault="000F5DFB" w:rsidP="000F5DFB">
      <w:pPr>
        <w:tabs>
          <w:tab w:val="left" w:leader="dot" w:pos="8647"/>
        </w:tabs>
        <w:spacing w:after="0" w:line="360" w:lineRule="auto"/>
        <w:rPr>
          <w:rFonts w:ascii="Arial" w:hAnsi="Arial" w:cs="Arial"/>
          <w:b/>
          <w:bCs/>
          <w:sz w:val="24"/>
          <w:szCs w:val="24"/>
        </w:rPr>
      </w:pPr>
      <w:r w:rsidRPr="007C505D">
        <w:rPr>
          <w:rFonts w:ascii="Arial" w:hAnsi="Arial" w:cs="Arial"/>
          <w:b/>
          <w:bCs/>
          <w:sz w:val="24"/>
          <w:szCs w:val="24"/>
        </w:rPr>
        <w:t>2.2.4 Informações Nascimentos</w:t>
      </w:r>
      <w:r w:rsidRPr="007C505D">
        <w:rPr>
          <w:rFonts w:ascii="Arial" w:hAnsi="Arial" w:cs="Arial"/>
          <w:b/>
          <w:bCs/>
          <w:sz w:val="24"/>
          <w:szCs w:val="24"/>
        </w:rPr>
        <w:tab/>
      </w:r>
      <w:r w:rsidR="007C505D">
        <w:rPr>
          <w:rFonts w:ascii="Arial" w:hAnsi="Arial" w:cs="Arial"/>
          <w:b/>
          <w:bCs/>
          <w:sz w:val="24"/>
          <w:szCs w:val="24"/>
        </w:rPr>
        <w:t>25</w:t>
      </w:r>
    </w:p>
    <w:p w:rsidR="000F5DFB" w:rsidRPr="007C505D" w:rsidRDefault="000F5DFB" w:rsidP="000F5DFB">
      <w:pPr>
        <w:tabs>
          <w:tab w:val="left" w:leader="dot" w:pos="8647"/>
        </w:tabs>
        <w:spacing w:after="0" w:line="360" w:lineRule="auto"/>
        <w:rPr>
          <w:rFonts w:ascii="Arial" w:hAnsi="Arial" w:cs="Arial"/>
          <w:b/>
          <w:bCs/>
          <w:sz w:val="24"/>
          <w:szCs w:val="24"/>
        </w:rPr>
      </w:pPr>
      <w:r w:rsidRPr="007C505D">
        <w:rPr>
          <w:rFonts w:ascii="Arial" w:hAnsi="Arial" w:cs="Arial"/>
          <w:b/>
          <w:bCs/>
          <w:sz w:val="24"/>
          <w:szCs w:val="24"/>
        </w:rPr>
        <w:t>2.2.5 Informações sobre atenção a gestante</w:t>
      </w:r>
      <w:r w:rsidRPr="007C505D">
        <w:rPr>
          <w:rFonts w:ascii="Arial" w:hAnsi="Arial" w:cs="Arial"/>
          <w:b/>
          <w:bCs/>
          <w:sz w:val="24"/>
          <w:szCs w:val="24"/>
        </w:rPr>
        <w:tab/>
      </w:r>
      <w:r w:rsidR="007C505D">
        <w:rPr>
          <w:rFonts w:ascii="Arial" w:hAnsi="Arial" w:cs="Arial"/>
          <w:b/>
          <w:bCs/>
          <w:sz w:val="24"/>
          <w:szCs w:val="24"/>
        </w:rPr>
        <w:t>26</w:t>
      </w:r>
    </w:p>
    <w:p w:rsidR="003D4D46" w:rsidRPr="007C505D" w:rsidRDefault="003D4D46" w:rsidP="00FB16F3">
      <w:pPr>
        <w:tabs>
          <w:tab w:val="left" w:leader="dot" w:pos="8647"/>
        </w:tabs>
        <w:spacing w:after="0" w:line="360" w:lineRule="auto"/>
        <w:rPr>
          <w:rFonts w:ascii="Arial" w:hAnsi="Arial" w:cs="Arial"/>
          <w:bCs/>
          <w:sz w:val="24"/>
          <w:szCs w:val="24"/>
        </w:rPr>
      </w:pPr>
      <w:proofErr w:type="gramStart"/>
      <w:r w:rsidRPr="007C505D">
        <w:rPr>
          <w:rFonts w:ascii="Arial" w:hAnsi="Arial" w:cs="Arial"/>
          <w:bCs/>
          <w:sz w:val="24"/>
          <w:szCs w:val="24"/>
        </w:rPr>
        <w:t>2.3 SITUAÇÃO</w:t>
      </w:r>
      <w:proofErr w:type="gramEnd"/>
      <w:r w:rsidRPr="007C505D">
        <w:rPr>
          <w:rFonts w:ascii="Arial" w:hAnsi="Arial" w:cs="Arial"/>
          <w:bCs/>
          <w:sz w:val="24"/>
          <w:szCs w:val="24"/>
        </w:rPr>
        <w:t xml:space="preserve"> DA CAPACIDADE HOSPITALAR INSTALADA</w:t>
      </w:r>
      <w:r w:rsidR="00FB16F3" w:rsidRPr="007C505D">
        <w:rPr>
          <w:rFonts w:ascii="Arial" w:hAnsi="Arial" w:cs="Arial"/>
          <w:bCs/>
          <w:sz w:val="24"/>
          <w:szCs w:val="24"/>
        </w:rPr>
        <w:tab/>
      </w:r>
      <w:r w:rsidR="007C505D">
        <w:rPr>
          <w:rFonts w:ascii="Arial" w:hAnsi="Arial" w:cs="Arial"/>
          <w:bCs/>
          <w:sz w:val="24"/>
          <w:szCs w:val="24"/>
        </w:rPr>
        <w:t>27</w:t>
      </w:r>
    </w:p>
    <w:p w:rsidR="003D4D46" w:rsidRPr="007C505D" w:rsidRDefault="003D4D46" w:rsidP="00FB16F3">
      <w:pPr>
        <w:tabs>
          <w:tab w:val="left" w:leader="dot" w:pos="8647"/>
        </w:tabs>
        <w:spacing w:after="0" w:line="360" w:lineRule="auto"/>
        <w:rPr>
          <w:rFonts w:ascii="Arial" w:hAnsi="Arial" w:cs="Arial"/>
          <w:bCs/>
          <w:sz w:val="24"/>
          <w:szCs w:val="24"/>
        </w:rPr>
      </w:pPr>
      <w:r w:rsidRPr="007C505D">
        <w:rPr>
          <w:rFonts w:ascii="Arial" w:hAnsi="Arial" w:cs="Arial"/>
          <w:bCs/>
          <w:sz w:val="24"/>
          <w:szCs w:val="24"/>
        </w:rPr>
        <w:t>2.4 INDICADORES DE GESTÃO</w:t>
      </w:r>
      <w:r w:rsidR="00FB16F3" w:rsidRPr="007C505D">
        <w:rPr>
          <w:rFonts w:ascii="Arial" w:hAnsi="Arial" w:cs="Arial"/>
          <w:bCs/>
          <w:sz w:val="24"/>
          <w:szCs w:val="24"/>
        </w:rPr>
        <w:tab/>
      </w:r>
      <w:r w:rsidR="007C505D">
        <w:rPr>
          <w:rFonts w:ascii="Arial" w:hAnsi="Arial" w:cs="Arial"/>
          <w:bCs/>
          <w:sz w:val="24"/>
          <w:szCs w:val="24"/>
        </w:rPr>
        <w:t>28</w:t>
      </w:r>
    </w:p>
    <w:p w:rsidR="00FB16F3" w:rsidRDefault="00FB16F3" w:rsidP="00FB16F3">
      <w:pPr>
        <w:tabs>
          <w:tab w:val="left" w:leader="dot" w:pos="8647"/>
        </w:tabs>
        <w:spacing w:after="0" w:line="360" w:lineRule="auto"/>
        <w:rPr>
          <w:rFonts w:ascii="Arial" w:hAnsi="Arial" w:cs="Arial"/>
          <w:bCs/>
          <w:sz w:val="24"/>
          <w:szCs w:val="24"/>
        </w:rPr>
      </w:pPr>
    </w:p>
    <w:p w:rsidR="003D4D46" w:rsidRPr="00FB16F3" w:rsidRDefault="003D4D46" w:rsidP="00FB16F3">
      <w:pPr>
        <w:tabs>
          <w:tab w:val="left" w:leader="dot" w:pos="8647"/>
        </w:tabs>
        <w:spacing w:after="0" w:line="360" w:lineRule="auto"/>
        <w:rPr>
          <w:rFonts w:ascii="Arial" w:hAnsi="Arial" w:cs="Arial"/>
          <w:b/>
          <w:bCs/>
          <w:sz w:val="24"/>
          <w:szCs w:val="24"/>
        </w:rPr>
      </w:pPr>
      <w:proofErr w:type="gramStart"/>
      <w:r w:rsidRPr="00FB16F3">
        <w:rPr>
          <w:rFonts w:ascii="Arial" w:hAnsi="Arial" w:cs="Arial"/>
          <w:b/>
          <w:bCs/>
          <w:sz w:val="24"/>
          <w:szCs w:val="24"/>
        </w:rPr>
        <w:t>3</w:t>
      </w:r>
      <w:proofErr w:type="gramEnd"/>
      <w:r w:rsidRPr="00FB16F3">
        <w:rPr>
          <w:rFonts w:ascii="Arial" w:hAnsi="Arial" w:cs="Arial"/>
          <w:b/>
          <w:bCs/>
          <w:sz w:val="24"/>
          <w:szCs w:val="24"/>
        </w:rPr>
        <w:t xml:space="preserve"> PLANO DE AÇÃO REGIONAL DA REDE CEGONHA</w:t>
      </w:r>
      <w:r w:rsidR="00FB16F3">
        <w:rPr>
          <w:rFonts w:ascii="Arial" w:hAnsi="Arial" w:cs="Arial"/>
          <w:b/>
          <w:bCs/>
          <w:sz w:val="24"/>
          <w:szCs w:val="24"/>
        </w:rPr>
        <w:tab/>
      </w:r>
      <w:r w:rsidR="00651612">
        <w:rPr>
          <w:rFonts w:ascii="Arial" w:hAnsi="Arial" w:cs="Arial"/>
          <w:b/>
          <w:bCs/>
          <w:sz w:val="24"/>
          <w:szCs w:val="24"/>
        </w:rPr>
        <w:t>32</w:t>
      </w:r>
    </w:p>
    <w:p w:rsidR="003D4D46" w:rsidRPr="00FB16F3" w:rsidRDefault="003D4D46" w:rsidP="00FB16F3">
      <w:pPr>
        <w:pStyle w:val="NormalWeb"/>
        <w:tabs>
          <w:tab w:val="left" w:leader="dot" w:pos="8647"/>
        </w:tabs>
        <w:spacing w:before="0" w:beforeAutospacing="0" w:after="0" w:afterAutospacing="0" w:line="360" w:lineRule="auto"/>
        <w:ind w:firstLine="0"/>
        <w:jc w:val="left"/>
        <w:rPr>
          <w:sz w:val="24"/>
          <w:szCs w:val="24"/>
        </w:rPr>
      </w:pPr>
      <w:proofErr w:type="gramStart"/>
      <w:r w:rsidRPr="00FB16F3">
        <w:rPr>
          <w:sz w:val="24"/>
          <w:szCs w:val="24"/>
        </w:rPr>
        <w:t>3.1 COMPONENTE</w:t>
      </w:r>
      <w:proofErr w:type="gramEnd"/>
      <w:r w:rsidRPr="00FB16F3">
        <w:rPr>
          <w:sz w:val="24"/>
          <w:szCs w:val="24"/>
        </w:rPr>
        <w:t xml:space="preserve"> PRÉ NATAL</w:t>
      </w:r>
      <w:r w:rsidR="00FB16F3">
        <w:rPr>
          <w:sz w:val="24"/>
          <w:szCs w:val="24"/>
        </w:rPr>
        <w:tab/>
      </w:r>
      <w:r w:rsidR="00651612">
        <w:rPr>
          <w:sz w:val="24"/>
          <w:szCs w:val="24"/>
        </w:rPr>
        <w:t>32</w:t>
      </w:r>
    </w:p>
    <w:p w:rsidR="003D4D46" w:rsidRPr="00FB16F3" w:rsidRDefault="003D4D46" w:rsidP="00FB16F3">
      <w:pPr>
        <w:pStyle w:val="NormalWeb"/>
        <w:tabs>
          <w:tab w:val="left" w:leader="dot" w:pos="8647"/>
        </w:tabs>
        <w:spacing w:before="0" w:beforeAutospacing="0" w:after="0" w:afterAutospacing="0" w:line="360" w:lineRule="auto"/>
        <w:ind w:firstLine="0"/>
        <w:jc w:val="left"/>
        <w:rPr>
          <w:b/>
          <w:sz w:val="24"/>
          <w:szCs w:val="24"/>
        </w:rPr>
      </w:pPr>
      <w:r w:rsidRPr="00FB16F3">
        <w:rPr>
          <w:b/>
          <w:sz w:val="24"/>
          <w:szCs w:val="24"/>
        </w:rPr>
        <w:t>3.1.1 Realização de pré-natal na Unidade Básica de Saúde (UBS) com captação precoce da gestante e qualificação da atenção</w:t>
      </w:r>
      <w:r w:rsidR="00FB16F3">
        <w:rPr>
          <w:b/>
          <w:sz w:val="24"/>
          <w:szCs w:val="24"/>
        </w:rPr>
        <w:tab/>
      </w:r>
      <w:r w:rsidR="00656E71">
        <w:rPr>
          <w:b/>
          <w:sz w:val="24"/>
          <w:szCs w:val="24"/>
        </w:rPr>
        <w:t>30</w:t>
      </w:r>
    </w:p>
    <w:p w:rsidR="003D4D46" w:rsidRPr="00FB16F3" w:rsidRDefault="003D4D46"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 xml:space="preserve">3.1.2 Acolhimento às </w:t>
      </w:r>
      <w:proofErr w:type="spellStart"/>
      <w:r w:rsidRPr="00FB16F3">
        <w:rPr>
          <w:b/>
          <w:sz w:val="24"/>
          <w:szCs w:val="24"/>
        </w:rPr>
        <w:t>intercorrências</w:t>
      </w:r>
      <w:proofErr w:type="spellEnd"/>
      <w:r w:rsidRPr="00FB16F3">
        <w:rPr>
          <w:b/>
          <w:sz w:val="24"/>
          <w:szCs w:val="24"/>
        </w:rPr>
        <w:t xml:space="preserve"> na gestação com avaliação e classificação de risco e vulnerabilidade</w:t>
      </w:r>
      <w:r w:rsidR="00FB16F3">
        <w:rPr>
          <w:b/>
          <w:sz w:val="24"/>
          <w:szCs w:val="24"/>
        </w:rPr>
        <w:tab/>
      </w:r>
      <w:r w:rsidR="00AC0844">
        <w:rPr>
          <w:b/>
          <w:sz w:val="24"/>
          <w:szCs w:val="24"/>
        </w:rPr>
        <w:t>34</w:t>
      </w:r>
    </w:p>
    <w:p w:rsidR="003D4D46" w:rsidRDefault="003D4D46"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3.1.3 Acesso ao pré-natal de alto de risco em tempo oportuno</w:t>
      </w:r>
      <w:r w:rsidR="00FB16F3">
        <w:rPr>
          <w:b/>
          <w:sz w:val="24"/>
          <w:szCs w:val="24"/>
        </w:rPr>
        <w:tab/>
      </w:r>
      <w:r w:rsidR="00AC0844">
        <w:rPr>
          <w:b/>
          <w:sz w:val="24"/>
          <w:szCs w:val="24"/>
        </w:rPr>
        <w:t>34</w:t>
      </w:r>
    </w:p>
    <w:p w:rsidR="003D4D46" w:rsidRPr="00FB16F3" w:rsidRDefault="00AC0844" w:rsidP="00FB16F3">
      <w:pPr>
        <w:pStyle w:val="alineas"/>
        <w:tabs>
          <w:tab w:val="left" w:leader="dot" w:pos="8647"/>
        </w:tabs>
        <w:spacing w:before="0" w:beforeAutospacing="0" w:after="0" w:afterAutospacing="0" w:line="360" w:lineRule="auto"/>
        <w:ind w:left="0"/>
        <w:jc w:val="left"/>
        <w:rPr>
          <w:b/>
          <w:sz w:val="24"/>
          <w:szCs w:val="24"/>
        </w:rPr>
      </w:pPr>
      <w:r>
        <w:rPr>
          <w:b/>
          <w:sz w:val="24"/>
          <w:szCs w:val="24"/>
        </w:rPr>
        <w:t>3.1.4 R</w:t>
      </w:r>
      <w:r w:rsidR="003D4D46" w:rsidRPr="00FB16F3">
        <w:rPr>
          <w:b/>
          <w:sz w:val="24"/>
          <w:szCs w:val="24"/>
        </w:rPr>
        <w:t>ealização dos exames de pré-natal de risco habitual e de alto risco e acesso aos resultados em tempo oportuno</w:t>
      </w:r>
      <w:r w:rsidR="00FB16F3">
        <w:rPr>
          <w:b/>
          <w:sz w:val="24"/>
          <w:szCs w:val="24"/>
        </w:rPr>
        <w:tab/>
      </w:r>
      <w:r>
        <w:rPr>
          <w:b/>
          <w:sz w:val="24"/>
          <w:szCs w:val="24"/>
        </w:rPr>
        <w:t>36</w:t>
      </w:r>
    </w:p>
    <w:p w:rsidR="003D4D46" w:rsidRPr="00FB16F3" w:rsidRDefault="003D4D46"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lastRenderedPageBreak/>
        <w:t>3.1.5 Vinculação da gestante desde o pré-natal ao local em que será realizado o parto</w:t>
      </w:r>
      <w:r w:rsidR="00FB16F3">
        <w:rPr>
          <w:b/>
          <w:sz w:val="24"/>
          <w:szCs w:val="24"/>
        </w:rPr>
        <w:tab/>
      </w:r>
      <w:r w:rsidR="00AC0844">
        <w:rPr>
          <w:b/>
          <w:sz w:val="24"/>
          <w:szCs w:val="24"/>
        </w:rPr>
        <w:t>37</w:t>
      </w:r>
    </w:p>
    <w:p w:rsidR="003D4D46" w:rsidRPr="00FB16F3" w:rsidRDefault="003D4D46"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3.1.6 Qualificação do sistema e da gestão da informação</w:t>
      </w:r>
      <w:r w:rsidR="00FB16F3">
        <w:rPr>
          <w:b/>
          <w:sz w:val="24"/>
          <w:szCs w:val="24"/>
        </w:rPr>
        <w:tab/>
      </w:r>
      <w:r w:rsidR="00AC0844">
        <w:rPr>
          <w:b/>
          <w:sz w:val="24"/>
          <w:szCs w:val="24"/>
        </w:rPr>
        <w:t>38</w:t>
      </w:r>
    </w:p>
    <w:p w:rsidR="003D4D46" w:rsidRPr="00FB16F3" w:rsidRDefault="003D4D46"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 xml:space="preserve">3.1.7 </w:t>
      </w:r>
      <w:proofErr w:type="gramStart"/>
      <w:r w:rsidRPr="00FB16F3">
        <w:rPr>
          <w:b/>
          <w:sz w:val="24"/>
          <w:szCs w:val="24"/>
        </w:rPr>
        <w:t>Implementação</w:t>
      </w:r>
      <w:proofErr w:type="gramEnd"/>
      <w:r w:rsidRPr="00FB16F3">
        <w:rPr>
          <w:b/>
          <w:sz w:val="24"/>
          <w:szCs w:val="24"/>
        </w:rPr>
        <w:t xml:space="preserve"> de estratégias de comunicação social e programas educativos relacionados à saúde sexual e à saúde reprodutiva</w:t>
      </w:r>
      <w:r w:rsidR="00FB16F3">
        <w:rPr>
          <w:b/>
          <w:sz w:val="24"/>
          <w:szCs w:val="24"/>
        </w:rPr>
        <w:tab/>
      </w:r>
      <w:r w:rsidR="00AC0844">
        <w:rPr>
          <w:b/>
          <w:sz w:val="24"/>
          <w:szCs w:val="24"/>
        </w:rPr>
        <w:t>39</w:t>
      </w:r>
    </w:p>
    <w:p w:rsidR="003D4D46" w:rsidRPr="00FB16F3" w:rsidRDefault="003D4D46"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3.1.8 Prevenção e tratamento das DST/HIV/</w:t>
      </w:r>
      <w:proofErr w:type="spellStart"/>
      <w:proofErr w:type="gramStart"/>
      <w:r w:rsidRPr="00FB16F3">
        <w:rPr>
          <w:b/>
          <w:sz w:val="24"/>
          <w:szCs w:val="24"/>
        </w:rPr>
        <w:t>Aids</w:t>
      </w:r>
      <w:proofErr w:type="spellEnd"/>
      <w:proofErr w:type="gramEnd"/>
      <w:r w:rsidRPr="00FB16F3">
        <w:rPr>
          <w:b/>
          <w:sz w:val="24"/>
          <w:szCs w:val="24"/>
        </w:rPr>
        <w:t xml:space="preserve"> e Hepatites Virais</w:t>
      </w:r>
      <w:r w:rsidR="00FB16F3">
        <w:rPr>
          <w:b/>
          <w:sz w:val="24"/>
          <w:szCs w:val="24"/>
        </w:rPr>
        <w:tab/>
      </w:r>
      <w:r w:rsidR="00AC0844">
        <w:rPr>
          <w:b/>
          <w:sz w:val="24"/>
          <w:szCs w:val="24"/>
        </w:rPr>
        <w:t>40</w:t>
      </w:r>
    </w:p>
    <w:p w:rsidR="003D4D46" w:rsidRPr="00FB16F3" w:rsidRDefault="003D4D46" w:rsidP="00FB16F3">
      <w:pPr>
        <w:pStyle w:val="alineas"/>
        <w:tabs>
          <w:tab w:val="left" w:leader="dot" w:pos="8647"/>
        </w:tabs>
        <w:spacing w:before="0" w:beforeAutospacing="0" w:after="0" w:afterAutospacing="0" w:line="360" w:lineRule="auto"/>
        <w:ind w:left="0"/>
        <w:jc w:val="left"/>
        <w:rPr>
          <w:sz w:val="24"/>
          <w:szCs w:val="24"/>
        </w:rPr>
      </w:pPr>
      <w:proofErr w:type="gramStart"/>
      <w:r w:rsidRPr="00FB16F3">
        <w:rPr>
          <w:sz w:val="24"/>
          <w:szCs w:val="24"/>
        </w:rPr>
        <w:t>3.2 COMPONENTE</w:t>
      </w:r>
      <w:proofErr w:type="gramEnd"/>
      <w:r w:rsidRPr="00FB16F3">
        <w:rPr>
          <w:sz w:val="24"/>
          <w:szCs w:val="24"/>
        </w:rPr>
        <w:t xml:space="preserve"> PARTO E NASCIMENTO</w:t>
      </w:r>
      <w:r w:rsidR="00FB16F3">
        <w:rPr>
          <w:sz w:val="24"/>
          <w:szCs w:val="24"/>
        </w:rPr>
        <w:tab/>
      </w:r>
      <w:r w:rsidR="00AC0844">
        <w:rPr>
          <w:sz w:val="24"/>
          <w:szCs w:val="24"/>
        </w:rPr>
        <w:t>42</w:t>
      </w:r>
    </w:p>
    <w:p w:rsidR="003D4D46" w:rsidRPr="00FB16F3" w:rsidRDefault="00FB16F3" w:rsidP="00656E71">
      <w:pPr>
        <w:tabs>
          <w:tab w:val="left" w:leader="dot" w:pos="8647"/>
        </w:tabs>
        <w:spacing w:after="0" w:line="360" w:lineRule="auto"/>
        <w:ind w:right="-143"/>
        <w:rPr>
          <w:rFonts w:ascii="Arial" w:hAnsi="Arial" w:cs="Arial"/>
          <w:b/>
          <w:sz w:val="24"/>
          <w:szCs w:val="24"/>
        </w:rPr>
      </w:pPr>
      <w:r w:rsidRPr="00FB16F3">
        <w:rPr>
          <w:rFonts w:ascii="Arial" w:hAnsi="Arial" w:cs="Arial"/>
          <w:b/>
          <w:sz w:val="24"/>
          <w:szCs w:val="24"/>
        </w:rPr>
        <w:t>3.2.1 Número de leitos na rede cegonha necess</w:t>
      </w:r>
      <w:r w:rsidR="00656E71">
        <w:rPr>
          <w:rFonts w:ascii="Arial" w:hAnsi="Arial" w:cs="Arial"/>
          <w:b/>
          <w:sz w:val="24"/>
          <w:szCs w:val="24"/>
        </w:rPr>
        <w:t>ários para região carbonífera 4</w:t>
      </w:r>
      <w:r w:rsidR="00AC0844">
        <w:rPr>
          <w:rFonts w:ascii="Arial" w:hAnsi="Arial" w:cs="Arial"/>
          <w:b/>
          <w:sz w:val="24"/>
          <w:szCs w:val="24"/>
        </w:rPr>
        <w:t>2</w:t>
      </w:r>
    </w:p>
    <w:p w:rsidR="000F5DFB" w:rsidRDefault="003D4D46" w:rsidP="00FB16F3">
      <w:pPr>
        <w:tabs>
          <w:tab w:val="left" w:leader="dot" w:pos="8647"/>
        </w:tabs>
        <w:spacing w:after="0" w:line="360" w:lineRule="auto"/>
        <w:rPr>
          <w:rFonts w:ascii="Arial" w:hAnsi="Arial" w:cs="Arial"/>
          <w:i/>
          <w:sz w:val="24"/>
          <w:szCs w:val="24"/>
        </w:rPr>
      </w:pPr>
      <w:r w:rsidRPr="00FB16F3">
        <w:rPr>
          <w:rFonts w:ascii="Arial" w:hAnsi="Arial" w:cs="Arial"/>
          <w:i/>
          <w:sz w:val="24"/>
          <w:szCs w:val="24"/>
        </w:rPr>
        <w:t xml:space="preserve">3.2.1.1 Necessidade de leitos para atendimento a gestante e a </w:t>
      </w:r>
      <w:proofErr w:type="spellStart"/>
      <w:r w:rsidRPr="00FB16F3">
        <w:rPr>
          <w:rFonts w:ascii="Arial" w:hAnsi="Arial" w:cs="Arial"/>
          <w:i/>
          <w:sz w:val="24"/>
          <w:szCs w:val="24"/>
        </w:rPr>
        <w:t>puerpera</w:t>
      </w:r>
      <w:proofErr w:type="spellEnd"/>
      <w:r w:rsidR="00FB16F3">
        <w:rPr>
          <w:rFonts w:ascii="Arial" w:hAnsi="Arial" w:cs="Arial"/>
          <w:i/>
          <w:sz w:val="24"/>
          <w:szCs w:val="24"/>
        </w:rPr>
        <w:tab/>
      </w:r>
      <w:r w:rsidR="00AC0844">
        <w:rPr>
          <w:rFonts w:ascii="Arial" w:hAnsi="Arial" w:cs="Arial"/>
          <w:i/>
          <w:sz w:val="24"/>
          <w:szCs w:val="24"/>
        </w:rPr>
        <w:t>43</w:t>
      </w:r>
    </w:p>
    <w:p w:rsidR="003D4D46" w:rsidRPr="00FB16F3" w:rsidRDefault="003D4D46" w:rsidP="00FB16F3">
      <w:pPr>
        <w:tabs>
          <w:tab w:val="left" w:leader="dot" w:pos="8647"/>
        </w:tabs>
        <w:spacing w:after="0" w:line="360" w:lineRule="auto"/>
        <w:rPr>
          <w:rFonts w:ascii="Arial" w:hAnsi="Arial" w:cs="Arial"/>
          <w:i/>
          <w:sz w:val="24"/>
          <w:szCs w:val="24"/>
        </w:rPr>
      </w:pPr>
      <w:r w:rsidRPr="00FB16F3">
        <w:rPr>
          <w:rFonts w:ascii="Arial" w:hAnsi="Arial" w:cs="Arial"/>
          <w:i/>
          <w:sz w:val="24"/>
          <w:szCs w:val="24"/>
        </w:rPr>
        <w:t>3.2.1.2 Necessidade de leitos para atendimento ao neonato</w:t>
      </w:r>
      <w:r w:rsidR="00FB16F3">
        <w:rPr>
          <w:rFonts w:ascii="Arial" w:hAnsi="Arial" w:cs="Arial"/>
          <w:i/>
          <w:sz w:val="24"/>
          <w:szCs w:val="24"/>
        </w:rPr>
        <w:tab/>
      </w:r>
      <w:r w:rsidR="00AC0844">
        <w:rPr>
          <w:rFonts w:ascii="Arial" w:hAnsi="Arial" w:cs="Arial"/>
          <w:i/>
          <w:sz w:val="24"/>
          <w:szCs w:val="24"/>
        </w:rPr>
        <w:t>45</w:t>
      </w:r>
    </w:p>
    <w:p w:rsidR="003D4D46" w:rsidRPr="00FB16F3" w:rsidRDefault="003D4D46" w:rsidP="000B600B">
      <w:pPr>
        <w:tabs>
          <w:tab w:val="left" w:leader="dot" w:pos="8647"/>
        </w:tabs>
        <w:spacing w:after="0" w:line="360" w:lineRule="auto"/>
        <w:ind w:right="-143"/>
        <w:rPr>
          <w:rFonts w:ascii="Arial" w:hAnsi="Arial" w:cs="Arial"/>
          <w:i/>
          <w:sz w:val="24"/>
          <w:szCs w:val="24"/>
        </w:rPr>
      </w:pPr>
      <w:r w:rsidRPr="00FB16F3">
        <w:rPr>
          <w:rFonts w:ascii="Arial" w:hAnsi="Arial" w:cs="Arial"/>
          <w:i/>
          <w:sz w:val="24"/>
          <w:szCs w:val="24"/>
        </w:rPr>
        <w:t>3.2.1.3 Necessidade de reformas para adequação dos serviços que realizam partos</w:t>
      </w:r>
      <w:r w:rsidR="00AC0844">
        <w:rPr>
          <w:rFonts w:ascii="Arial" w:hAnsi="Arial" w:cs="Arial"/>
          <w:i/>
          <w:sz w:val="24"/>
          <w:szCs w:val="24"/>
        </w:rPr>
        <w:t>46</w:t>
      </w:r>
    </w:p>
    <w:p w:rsidR="003D4D46" w:rsidRPr="00FB16F3" w:rsidRDefault="003D4D46" w:rsidP="00FB16F3">
      <w:pPr>
        <w:tabs>
          <w:tab w:val="left" w:leader="dot" w:pos="8647"/>
        </w:tabs>
        <w:spacing w:after="0" w:line="360" w:lineRule="auto"/>
        <w:rPr>
          <w:rFonts w:ascii="Arial" w:hAnsi="Arial" w:cs="Arial"/>
          <w:i/>
          <w:sz w:val="24"/>
          <w:szCs w:val="24"/>
        </w:rPr>
      </w:pPr>
      <w:r w:rsidRPr="00FB16F3">
        <w:rPr>
          <w:rFonts w:ascii="Arial" w:hAnsi="Arial" w:cs="Arial"/>
          <w:i/>
          <w:sz w:val="24"/>
          <w:szCs w:val="24"/>
        </w:rPr>
        <w:t>3.2.1.4 Necessidade de Qualificação dos serviços que realizam partos</w:t>
      </w:r>
      <w:r w:rsidR="00FB16F3">
        <w:rPr>
          <w:rFonts w:ascii="Arial" w:hAnsi="Arial" w:cs="Arial"/>
          <w:i/>
          <w:sz w:val="24"/>
          <w:szCs w:val="24"/>
        </w:rPr>
        <w:tab/>
      </w:r>
      <w:r w:rsidR="00AC0844">
        <w:rPr>
          <w:rFonts w:ascii="Arial" w:hAnsi="Arial" w:cs="Arial"/>
          <w:i/>
          <w:sz w:val="24"/>
          <w:szCs w:val="24"/>
        </w:rPr>
        <w:t>47</w:t>
      </w:r>
    </w:p>
    <w:p w:rsidR="003D4D46" w:rsidRPr="00FB16F3" w:rsidRDefault="003D4D46" w:rsidP="000B600B">
      <w:pPr>
        <w:pStyle w:val="alineas"/>
        <w:tabs>
          <w:tab w:val="left" w:leader="dot" w:pos="8647"/>
        </w:tabs>
        <w:spacing w:before="0" w:beforeAutospacing="0" w:after="0" w:afterAutospacing="0" w:line="360" w:lineRule="auto"/>
        <w:ind w:left="0" w:right="-285"/>
        <w:jc w:val="left"/>
        <w:rPr>
          <w:sz w:val="24"/>
          <w:szCs w:val="24"/>
        </w:rPr>
      </w:pPr>
      <w:proofErr w:type="gramStart"/>
      <w:r w:rsidRPr="00FB16F3">
        <w:rPr>
          <w:sz w:val="24"/>
          <w:szCs w:val="24"/>
        </w:rPr>
        <w:t>3.3 COMPONENTE</w:t>
      </w:r>
      <w:proofErr w:type="gramEnd"/>
      <w:r w:rsidRPr="00FB16F3">
        <w:rPr>
          <w:sz w:val="24"/>
          <w:szCs w:val="24"/>
        </w:rPr>
        <w:t xml:space="preserve"> PUERPÉRIO E ATENÇÃO INTEGRAL À SAÚDE DA CRIANÇA</w:t>
      </w:r>
      <w:r w:rsidR="000B600B">
        <w:rPr>
          <w:sz w:val="24"/>
          <w:szCs w:val="24"/>
        </w:rPr>
        <w:t>4</w:t>
      </w:r>
      <w:r w:rsidR="00AC0844">
        <w:rPr>
          <w:sz w:val="24"/>
          <w:szCs w:val="24"/>
        </w:rPr>
        <w:t>8</w:t>
      </w:r>
    </w:p>
    <w:p w:rsidR="003D4D46" w:rsidRPr="00FB16F3" w:rsidRDefault="00FB16F3" w:rsidP="00FB16F3">
      <w:pPr>
        <w:pStyle w:val="alineas"/>
        <w:tabs>
          <w:tab w:val="left" w:leader="dot" w:pos="8647"/>
        </w:tabs>
        <w:spacing w:before="0" w:beforeAutospacing="0" w:after="0" w:afterAutospacing="0" w:line="360" w:lineRule="auto"/>
        <w:ind w:left="0"/>
        <w:jc w:val="left"/>
        <w:rPr>
          <w:b/>
          <w:color w:val="auto"/>
          <w:sz w:val="24"/>
          <w:szCs w:val="24"/>
        </w:rPr>
      </w:pPr>
      <w:r>
        <w:rPr>
          <w:b/>
          <w:color w:val="auto"/>
          <w:sz w:val="24"/>
          <w:szCs w:val="24"/>
        </w:rPr>
        <w:t>3.3.1 P</w:t>
      </w:r>
      <w:r w:rsidRPr="00FB16F3">
        <w:rPr>
          <w:b/>
          <w:color w:val="auto"/>
          <w:sz w:val="24"/>
          <w:szCs w:val="24"/>
        </w:rPr>
        <w:t>romoção do aleitamento materno e da alimentação complementar saudável</w:t>
      </w:r>
      <w:r>
        <w:rPr>
          <w:b/>
          <w:color w:val="auto"/>
          <w:sz w:val="24"/>
          <w:szCs w:val="24"/>
        </w:rPr>
        <w:tab/>
      </w:r>
      <w:r w:rsidR="00AC0844">
        <w:rPr>
          <w:b/>
          <w:color w:val="auto"/>
          <w:sz w:val="24"/>
          <w:szCs w:val="24"/>
        </w:rPr>
        <w:t>48</w:t>
      </w:r>
    </w:p>
    <w:p w:rsidR="003D4D46" w:rsidRPr="00FB16F3" w:rsidRDefault="00FB16F3"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 xml:space="preserve">3.3.2 Acompanhamento da </w:t>
      </w:r>
      <w:proofErr w:type="spellStart"/>
      <w:r w:rsidRPr="00FB16F3">
        <w:rPr>
          <w:b/>
          <w:sz w:val="24"/>
          <w:szCs w:val="24"/>
        </w:rPr>
        <w:t>puérpera</w:t>
      </w:r>
      <w:proofErr w:type="spellEnd"/>
      <w:r w:rsidRPr="00FB16F3">
        <w:rPr>
          <w:b/>
          <w:sz w:val="24"/>
          <w:szCs w:val="24"/>
        </w:rPr>
        <w:t xml:space="preserve"> e da criança na atenção básica com visita domiciliar na primeira semana após a realização do parto e nascimento</w:t>
      </w:r>
      <w:r w:rsidRPr="00FB16F3">
        <w:rPr>
          <w:b/>
          <w:sz w:val="24"/>
          <w:szCs w:val="24"/>
        </w:rPr>
        <w:tab/>
      </w:r>
      <w:r w:rsidR="00AC0844">
        <w:rPr>
          <w:b/>
          <w:sz w:val="24"/>
          <w:szCs w:val="24"/>
        </w:rPr>
        <w:t>50</w:t>
      </w:r>
    </w:p>
    <w:p w:rsidR="003D4D46" w:rsidRPr="00FB16F3" w:rsidRDefault="00FB16F3" w:rsidP="00FB16F3">
      <w:pPr>
        <w:pStyle w:val="alineas"/>
        <w:tabs>
          <w:tab w:val="left" w:leader="dot" w:pos="8647"/>
        </w:tabs>
        <w:spacing w:before="0" w:beforeAutospacing="0" w:after="0" w:afterAutospacing="0" w:line="360" w:lineRule="auto"/>
        <w:ind w:left="0"/>
        <w:jc w:val="left"/>
        <w:rPr>
          <w:b/>
          <w:sz w:val="24"/>
          <w:szCs w:val="24"/>
        </w:rPr>
      </w:pPr>
      <w:r>
        <w:rPr>
          <w:b/>
          <w:sz w:val="24"/>
          <w:szCs w:val="24"/>
        </w:rPr>
        <w:t>3.3.3 B</w:t>
      </w:r>
      <w:r w:rsidRPr="00FB16F3">
        <w:rPr>
          <w:b/>
          <w:sz w:val="24"/>
          <w:szCs w:val="24"/>
        </w:rPr>
        <w:t>usca ativa de crianças vulneráveis</w:t>
      </w:r>
      <w:r>
        <w:rPr>
          <w:b/>
          <w:sz w:val="24"/>
          <w:szCs w:val="24"/>
        </w:rPr>
        <w:tab/>
      </w:r>
      <w:r w:rsidR="00AC0844">
        <w:rPr>
          <w:b/>
          <w:sz w:val="24"/>
          <w:szCs w:val="24"/>
        </w:rPr>
        <w:t>52</w:t>
      </w:r>
    </w:p>
    <w:p w:rsidR="003D4D46" w:rsidRPr="00FB16F3" w:rsidRDefault="00FB16F3" w:rsidP="00FB16F3">
      <w:pPr>
        <w:pStyle w:val="alineas"/>
        <w:tabs>
          <w:tab w:val="left" w:leader="dot" w:pos="8647"/>
        </w:tabs>
        <w:spacing w:before="0" w:beforeAutospacing="0" w:after="0" w:afterAutospacing="0" w:line="360" w:lineRule="auto"/>
        <w:ind w:left="0"/>
        <w:jc w:val="left"/>
        <w:rPr>
          <w:b/>
          <w:sz w:val="24"/>
          <w:szCs w:val="24"/>
        </w:rPr>
      </w:pPr>
      <w:r w:rsidRPr="00FB16F3">
        <w:rPr>
          <w:b/>
          <w:sz w:val="24"/>
          <w:szCs w:val="24"/>
        </w:rPr>
        <w:t xml:space="preserve">3.3.4 </w:t>
      </w:r>
      <w:proofErr w:type="gramStart"/>
      <w:r>
        <w:rPr>
          <w:b/>
          <w:sz w:val="24"/>
          <w:szCs w:val="24"/>
        </w:rPr>
        <w:t>I</w:t>
      </w:r>
      <w:r w:rsidRPr="00FB16F3">
        <w:rPr>
          <w:b/>
          <w:sz w:val="24"/>
          <w:szCs w:val="24"/>
        </w:rPr>
        <w:t>mplementação</w:t>
      </w:r>
      <w:proofErr w:type="gramEnd"/>
      <w:r w:rsidRPr="00FB16F3">
        <w:rPr>
          <w:b/>
          <w:sz w:val="24"/>
          <w:szCs w:val="24"/>
        </w:rPr>
        <w:t xml:space="preserve"> de estratégias de comunicação social e programas educativos relacionados à saúde sexual e à saúde reprodutiva</w:t>
      </w:r>
      <w:r>
        <w:rPr>
          <w:b/>
          <w:sz w:val="24"/>
          <w:szCs w:val="24"/>
        </w:rPr>
        <w:tab/>
      </w:r>
      <w:r w:rsidR="00AC0844">
        <w:rPr>
          <w:b/>
          <w:sz w:val="24"/>
          <w:szCs w:val="24"/>
        </w:rPr>
        <w:t>54</w:t>
      </w:r>
    </w:p>
    <w:p w:rsidR="003D4D46" w:rsidRPr="00FB16F3" w:rsidRDefault="00FB16F3" w:rsidP="00FB16F3">
      <w:pPr>
        <w:pStyle w:val="alineas"/>
        <w:tabs>
          <w:tab w:val="left" w:leader="dot" w:pos="8647"/>
        </w:tabs>
        <w:spacing w:before="0" w:beforeAutospacing="0" w:after="0" w:afterAutospacing="0" w:line="360" w:lineRule="auto"/>
        <w:ind w:left="0"/>
        <w:jc w:val="left"/>
        <w:rPr>
          <w:b/>
          <w:sz w:val="24"/>
          <w:szCs w:val="24"/>
        </w:rPr>
      </w:pPr>
      <w:r>
        <w:rPr>
          <w:b/>
          <w:sz w:val="24"/>
          <w:szCs w:val="24"/>
        </w:rPr>
        <w:t>3.3.5 P</w:t>
      </w:r>
      <w:r w:rsidRPr="00FB16F3">
        <w:rPr>
          <w:b/>
          <w:sz w:val="24"/>
          <w:szCs w:val="24"/>
        </w:rPr>
        <w:t xml:space="preserve">revenção e tratamento das </w:t>
      </w:r>
      <w:r w:rsidR="0086785E" w:rsidRPr="00FB16F3">
        <w:rPr>
          <w:b/>
          <w:sz w:val="24"/>
          <w:szCs w:val="24"/>
        </w:rPr>
        <w:t>DST/HIV</w:t>
      </w:r>
      <w:r w:rsidR="0086785E">
        <w:rPr>
          <w:b/>
          <w:sz w:val="24"/>
          <w:szCs w:val="24"/>
        </w:rPr>
        <w:t>/</w:t>
      </w:r>
      <w:proofErr w:type="spellStart"/>
      <w:proofErr w:type="gramStart"/>
      <w:r w:rsidR="0086785E">
        <w:rPr>
          <w:b/>
          <w:sz w:val="24"/>
          <w:szCs w:val="24"/>
        </w:rPr>
        <w:t>Aids</w:t>
      </w:r>
      <w:proofErr w:type="spellEnd"/>
      <w:proofErr w:type="gramEnd"/>
      <w:r w:rsidR="0086785E">
        <w:rPr>
          <w:b/>
          <w:sz w:val="24"/>
          <w:szCs w:val="24"/>
        </w:rPr>
        <w:t xml:space="preserve"> e H</w:t>
      </w:r>
      <w:r w:rsidRPr="00FB16F3">
        <w:rPr>
          <w:b/>
          <w:sz w:val="24"/>
          <w:szCs w:val="24"/>
        </w:rPr>
        <w:t>epa</w:t>
      </w:r>
      <w:r>
        <w:rPr>
          <w:b/>
          <w:sz w:val="24"/>
          <w:szCs w:val="24"/>
        </w:rPr>
        <w:t>tites</w:t>
      </w:r>
      <w:r w:rsidR="0086785E">
        <w:rPr>
          <w:b/>
          <w:sz w:val="24"/>
          <w:szCs w:val="24"/>
        </w:rPr>
        <w:t xml:space="preserve"> Virais</w:t>
      </w:r>
      <w:r>
        <w:rPr>
          <w:b/>
          <w:sz w:val="24"/>
          <w:szCs w:val="24"/>
        </w:rPr>
        <w:tab/>
      </w:r>
      <w:r w:rsidR="00AC0844">
        <w:rPr>
          <w:b/>
          <w:sz w:val="24"/>
          <w:szCs w:val="24"/>
        </w:rPr>
        <w:t>55</w:t>
      </w:r>
    </w:p>
    <w:p w:rsidR="003D4D46" w:rsidRPr="00FB16F3" w:rsidRDefault="00FB16F3" w:rsidP="00FB16F3">
      <w:pPr>
        <w:pStyle w:val="alineas"/>
        <w:tabs>
          <w:tab w:val="left" w:leader="dot" w:pos="8647"/>
        </w:tabs>
        <w:spacing w:before="0" w:beforeAutospacing="0" w:after="0" w:afterAutospacing="0" w:line="360" w:lineRule="auto"/>
        <w:ind w:left="0"/>
        <w:jc w:val="left"/>
        <w:rPr>
          <w:b/>
          <w:sz w:val="24"/>
          <w:szCs w:val="24"/>
        </w:rPr>
      </w:pPr>
      <w:r>
        <w:rPr>
          <w:b/>
          <w:sz w:val="24"/>
          <w:szCs w:val="24"/>
        </w:rPr>
        <w:t>3.3.6 O</w:t>
      </w:r>
      <w:r w:rsidRPr="00FB16F3">
        <w:rPr>
          <w:b/>
          <w:sz w:val="24"/>
          <w:szCs w:val="24"/>
        </w:rPr>
        <w:t>rientação e o</w:t>
      </w:r>
      <w:r>
        <w:rPr>
          <w:b/>
          <w:sz w:val="24"/>
          <w:szCs w:val="24"/>
        </w:rPr>
        <w:t>ferta de métodos contraceptivos</w:t>
      </w:r>
      <w:r>
        <w:rPr>
          <w:b/>
          <w:sz w:val="24"/>
          <w:szCs w:val="24"/>
        </w:rPr>
        <w:tab/>
      </w:r>
      <w:r w:rsidR="00AC0844">
        <w:rPr>
          <w:b/>
          <w:sz w:val="24"/>
          <w:szCs w:val="24"/>
        </w:rPr>
        <w:t>57</w:t>
      </w:r>
    </w:p>
    <w:p w:rsidR="003D4D46" w:rsidRPr="00FB16F3" w:rsidRDefault="003D4D46" w:rsidP="00FB16F3">
      <w:pPr>
        <w:pStyle w:val="alineas"/>
        <w:tabs>
          <w:tab w:val="left" w:leader="dot" w:pos="8647"/>
        </w:tabs>
        <w:spacing w:before="0" w:beforeAutospacing="0" w:after="0" w:afterAutospacing="0" w:line="360" w:lineRule="auto"/>
        <w:ind w:left="0"/>
        <w:jc w:val="left"/>
        <w:rPr>
          <w:sz w:val="24"/>
          <w:szCs w:val="24"/>
        </w:rPr>
      </w:pPr>
      <w:proofErr w:type="gramStart"/>
      <w:r w:rsidRPr="00FB16F3">
        <w:rPr>
          <w:sz w:val="24"/>
          <w:szCs w:val="24"/>
        </w:rPr>
        <w:t>3.4 COMPONENTE</w:t>
      </w:r>
      <w:proofErr w:type="gramEnd"/>
      <w:r w:rsidRPr="00FB16F3">
        <w:rPr>
          <w:sz w:val="24"/>
          <w:szCs w:val="24"/>
        </w:rPr>
        <w:t xml:space="preserve"> SISTEMA LOGÍSTICO: TRANSPORTE SANITÁRIO E REGULAÇÃO</w:t>
      </w:r>
      <w:r w:rsidR="00FB16F3">
        <w:rPr>
          <w:sz w:val="24"/>
          <w:szCs w:val="24"/>
        </w:rPr>
        <w:tab/>
      </w:r>
      <w:r w:rsidR="00AC0844">
        <w:rPr>
          <w:sz w:val="24"/>
          <w:szCs w:val="24"/>
        </w:rPr>
        <w:t>58</w:t>
      </w:r>
    </w:p>
    <w:p w:rsidR="00FB16F3" w:rsidRDefault="00FB16F3" w:rsidP="00FB16F3">
      <w:pPr>
        <w:tabs>
          <w:tab w:val="left" w:leader="dot" w:pos="8647"/>
        </w:tabs>
        <w:spacing w:after="0" w:line="360" w:lineRule="auto"/>
        <w:rPr>
          <w:rFonts w:ascii="Arial" w:hAnsi="Arial" w:cs="Arial"/>
          <w:sz w:val="24"/>
          <w:szCs w:val="24"/>
        </w:rPr>
      </w:pPr>
    </w:p>
    <w:p w:rsidR="003D4D46" w:rsidRPr="00FB16F3" w:rsidRDefault="003D4D46" w:rsidP="00FB16F3">
      <w:pPr>
        <w:tabs>
          <w:tab w:val="left" w:leader="dot" w:pos="8647"/>
        </w:tabs>
        <w:spacing w:after="0" w:line="360" w:lineRule="auto"/>
        <w:rPr>
          <w:rFonts w:ascii="Arial" w:hAnsi="Arial" w:cs="Arial"/>
          <w:sz w:val="24"/>
          <w:szCs w:val="24"/>
        </w:rPr>
      </w:pPr>
      <w:r w:rsidRPr="00FB16F3">
        <w:rPr>
          <w:rFonts w:ascii="Arial" w:hAnsi="Arial" w:cs="Arial"/>
          <w:sz w:val="24"/>
          <w:szCs w:val="24"/>
        </w:rPr>
        <w:t>CONSIDERAÇÕES FINAIS</w:t>
      </w:r>
      <w:r w:rsidR="00FB16F3">
        <w:rPr>
          <w:rFonts w:ascii="Arial" w:hAnsi="Arial" w:cs="Arial"/>
          <w:sz w:val="24"/>
          <w:szCs w:val="24"/>
        </w:rPr>
        <w:tab/>
      </w:r>
      <w:r w:rsidR="00AC0844">
        <w:rPr>
          <w:rFonts w:ascii="Arial" w:hAnsi="Arial" w:cs="Arial"/>
          <w:sz w:val="24"/>
          <w:szCs w:val="24"/>
        </w:rPr>
        <w:t>59</w:t>
      </w:r>
    </w:p>
    <w:p w:rsidR="00FB16F3" w:rsidRDefault="00FB16F3" w:rsidP="00FB16F3">
      <w:pPr>
        <w:pStyle w:val="alineas"/>
        <w:tabs>
          <w:tab w:val="left" w:leader="dot" w:pos="8647"/>
        </w:tabs>
        <w:spacing w:before="0" w:beforeAutospacing="0" w:after="0" w:afterAutospacing="0" w:line="360" w:lineRule="auto"/>
        <w:ind w:left="0"/>
        <w:jc w:val="left"/>
        <w:rPr>
          <w:sz w:val="24"/>
          <w:szCs w:val="24"/>
        </w:rPr>
      </w:pPr>
    </w:p>
    <w:p w:rsidR="00EA69D3" w:rsidRDefault="003D4D46" w:rsidP="00FB16F3">
      <w:pPr>
        <w:pStyle w:val="alineas"/>
        <w:tabs>
          <w:tab w:val="left" w:leader="dot" w:pos="8647"/>
        </w:tabs>
        <w:spacing w:before="0" w:beforeAutospacing="0" w:after="0" w:afterAutospacing="0" w:line="360" w:lineRule="auto"/>
        <w:ind w:left="0"/>
        <w:jc w:val="left"/>
        <w:rPr>
          <w:sz w:val="24"/>
          <w:szCs w:val="24"/>
        </w:rPr>
        <w:sectPr w:rsidR="00EA69D3" w:rsidSect="00EA69D3">
          <w:headerReference w:type="default" r:id="rId24"/>
          <w:footerReference w:type="default" r:id="rId25"/>
          <w:pgSz w:w="11906" w:h="16838"/>
          <w:pgMar w:top="1701" w:right="1134" w:bottom="1134" w:left="1701" w:header="709" w:footer="709" w:gutter="0"/>
          <w:pgNumType w:start="9"/>
          <w:cols w:space="708"/>
          <w:docGrid w:linePitch="360"/>
        </w:sectPr>
      </w:pPr>
      <w:r w:rsidRPr="00FB16F3">
        <w:rPr>
          <w:sz w:val="24"/>
          <w:szCs w:val="24"/>
        </w:rPr>
        <w:t>REFERENCIAS</w:t>
      </w:r>
      <w:r w:rsidR="00FB16F3">
        <w:rPr>
          <w:sz w:val="24"/>
          <w:szCs w:val="24"/>
        </w:rPr>
        <w:tab/>
      </w:r>
      <w:r w:rsidR="00AC0844">
        <w:rPr>
          <w:sz w:val="24"/>
          <w:szCs w:val="24"/>
        </w:rPr>
        <w:t>60</w:t>
      </w:r>
    </w:p>
    <w:p w:rsidR="007725A2" w:rsidRPr="001C226D" w:rsidRDefault="001C226D" w:rsidP="004E2A55">
      <w:pPr>
        <w:spacing w:after="0" w:line="360" w:lineRule="auto"/>
        <w:rPr>
          <w:rFonts w:ascii="Arial" w:hAnsi="Arial" w:cs="Arial"/>
          <w:b/>
          <w:sz w:val="28"/>
          <w:szCs w:val="28"/>
        </w:rPr>
      </w:pPr>
      <w:proofErr w:type="gramStart"/>
      <w:r>
        <w:rPr>
          <w:rFonts w:ascii="Arial" w:hAnsi="Arial" w:cs="Arial"/>
          <w:b/>
          <w:sz w:val="28"/>
          <w:szCs w:val="28"/>
        </w:rPr>
        <w:lastRenderedPageBreak/>
        <w:t>1</w:t>
      </w:r>
      <w:proofErr w:type="gramEnd"/>
      <w:r w:rsidR="007725A2" w:rsidRPr="001C226D">
        <w:rPr>
          <w:rFonts w:ascii="Arial" w:hAnsi="Arial" w:cs="Arial"/>
          <w:b/>
          <w:sz w:val="28"/>
          <w:szCs w:val="28"/>
        </w:rPr>
        <w:t xml:space="preserve"> INTRODUÇÃO</w:t>
      </w:r>
    </w:p>
    <w:p w:rsidR="00424ECA" w:rsidRDefault="00424ECA" w:rsidP="00424ECA">
      <w:pPr>
        <w:spacing w:after="0" w:line="360" w:lineRule="auto"/>
        <w:rPr>
          <w:rFonts w:ascii="Arial" w:hAnsi="Arial" w:cs="Arial"/>
          <w:sz w:val="24"/>
          <w:szCs w:val="24"/>
        </w:rPr>
      </w:pPr>
    </w:p>
    <w:p w:rsidR="001C226D" w:rsidRDefault="001C226D" w:rsidP="00424ECA">
      <w:pPr>
        <w:spacing w:after="0" w:line="360" w:lineRule="auto"/>
        <w:rPr>
          <w:rFonts w:ascii="Arial" w:hAnsi="Arial" w:cs="Arial"/>
          <w:sz w:val="24"/>
          <w:szCs w:val="24"/>
        </w:rPr>
      </w:pPr>
    </w:p>
    <w:p w:rsidR="001C226D" w:rsidRPr="00B827E8" w:rsidRDefault="001C226D" w:rsidP="001C226D">
      <w:pPr>
        <w:pStyle w:val="Default"/>
        <w:spacing w:line="360" w:lineRule="auto"/>
        <w:ind w:firstLine="1134"/>
        <w:jc w:val="both"/>
        <w:rPr>
          <w:color w:val="auto"/>
        </w:rPr>
      </w:pPr>
      <w:r w:rsidRPr="001C226D">
        <w:t xml:space="preserve">A Rede Cegonha instituída pela Portaria nº 1.459, de 24 de junho de 2011, </w:t>
      </w:r>
      <w:r>
        <w:t xml:space="preserve">tem como </w:t>
      </w:r>
      <w:r w:rsidRPr="001C226D">
        <w:t>objetiv</w:t>
      </w:r>
      <w:r>
        <w:t>o</w:t>
      </w:r>
      <w:r w:rsidRPr="001C226D">
        <w:t xml:space="preserve"> fomentar a implantação de um novo modelo de atenção ao </w:t>
      </w:r>
      <w:r>
        <w:t xml:space="preserve">pré-natal, </w:t>
      </w:r>
      <w:r w:rsidRPr="001C226D">
        <w:t xml:space="preserve">parto, ao nascimento, ao crescimento e ao desenvolvimento da criança de zero aos vinte e quatro meses; organizar a Rede de </w:t>
      </w:r>
      <w:r w:rsidRPr="00B827E8">
        <w:rPr>
          <w:color w:val="auto"/>
        </w:rPr>
        <w:t xml:space="preserve">Atenção </w:t>
      </w:r>
      <w:r w:rsidR="00F2121C" w:rsidRPr="00B827E8">
        <w:rPr>
          <w:color w:val="auto"/>
        </w:rPr>
        <w:t xml:space="preserve">à </w:t>
      </w:r>
      <w:r w:rsidRPr="00B827E8">
        <w:rPr>
          <w:color w:val="auto"/>
        </w:rPr>
        <w:t xml:space="preserve">Saúde Materna e Infantil que garanta acesso, acolhimento e </w:t>
      </w:r>
      <w:proofErr w:type="spellStart"/>
      <w:r w:rsidRPr="00B827E8">
        <w:rPr>
          <w:color w:val="auto"/>
        </w:rPr>
        <w:t>resolutividade</w:t>
      </w:r>
      <w:proofErr w:type="spellEnd"/>
      <w:r w:rsidRPr="00B827E8">
        <w:rPr>
          <w:color w:val="auto"/>
        </w:rPr>
        <w:t xml:space="preserve"> e, reduzir a mortalidade materna e infantil, com ênfase no componente neonatal. </w:t>
      </w:r>
    </w:p>
    <w:p w:rsidR="001C226D" w:rsidRPr="00B827E8" w:rsidRDefault="001C226D" w:rsidP="001C226D">
      <w:pPr>
        <w:pStyle w:val="Default"/>
        <w:spacing w:line="360" w:lineRule="auto"/>
        <w:ind w:firstLine="1134"/>
        <w:jc w:val="both"/>
        <w:rPr>
          <w:color w:val="auto"/>
        </w:rPr>
      </w:pPr>
      <w:r w:rsidRPr="00B827E8">
        <w:rPr>
          <w:color w:val="auto"/>
        </w:rPr>
        <w:t>A organização da Rede Cegonha deve possibilitar o provimento contínuo de ações à saúde materna e infantil para a população de determinado território, com a articulação dos diversos pontos de atenção, do sistema de apoio, do sistema logístico e da governança da rede de atenção</w:t>
      </w:r>
      <w:r w:rsidR="00F2121C" w:rsidRPr="00B827E8">
        <w:rPr>
          <w:color w:val="auto"/>
        </w:rPr>
        <w:t xml:space="preserve"> à </w:t>
      </w:r>
      <w:r w:rsidRPr="00B827E8">
        <w:rPr>
          <w:color w:val="auto"/>
        </w:rPr>
        <w:t xml:space="preserve">saúde. </w:t>
      </w:r>
    </w:p>
    <w:p w:rsidR="001C226D" w:rsidRPr="00B827E8" w:rsidRDefault="001C226D" w:rsidP="001C226D">
      <w:pPr>
        <w:pStyle w:val="Default"/>
        <w:spacing w:line="360" w:lineRule="auto"/>
        <w:ind w:firstLine="1134"/>
        <w:jc w:val="both"/>
        <w:rPr>
          <w:color w:val="auto"/>
        </w:rPr>
      </w:pPr>
      <w:r w:rsidRPr="00B827E8">
        <w:rPr>
          <w:color w:val="auto"/>
        </w:rPr>
        <w:t xml:space="preserve">A </w:t>
      </w:r>
      <w:proofErr w:type="gramStart"/>
      <w:r w:rsidRPr="00B827E8">
        <w:rPr>
          <w:color w:val="auto"/>
        </w:rPr>
        <w:t>implementação</w:t>
      </w:r>
      <w:proofErr w:type="gramEnd"/>
      <w:r w:rsidRPr="00B827E8">
        <w:rPr>
          <w:color w:val="auto"/>
        </w:rPr>
        <w:t xml:space="preserve"> da Rede ocorrerá gradativamente em todo o território nacional, respeitando-se os critérios epidemiológicos, tais como taxa de mortalidade infantil e seus componentes, razão de mortalidade materna e densidade populacional. </w:t>
      </w:r>
    </w:p>
    <w:p w:rsidR="001C226D" w:rsidRPr="00B827E8" w:rsidRDefault="001C226D" w:rsidP="001C226D">
      <w:pPr>
        <w:pStyle w:val="Default"/>
        <w:spacing w:line="360" w:lineRule="auto"/>
        <w:ind w:firstLine="1134"/>
        <w:jc w:val="both"/>
        <w:rPr>
          <w:color w:val="auto"/>
        </w:rPr>
      </w:pPr>
      <w:r w:rsidRPr="00B827E8">
        <w:rPr>
          <w:color w:val="auto"/>
        </w:rPr>
        <w:t xml:space="preserve">A adesão do Estado de Santa Catarina à Rede Cegonha foi aprovada pela Deliberação CIB/167 de 24 de maio de 2012. </w:t>
      </w:r>
    </w:p>
    <w:p w:rsidR="001C226D" w:rsidRPr="00B827E8" w:rsidRDefault="001C226D" w:rsidP="001C226D">
      <w:pPr>
        <w:pStyle w:val="Default"/>
        <w:spacing w:line="360" w:lineRule="auto"/>
        <w:ind w:firstLine="1134"/>
        <w:jc w:val="both"/>
        <w:rPr>
          <w:color w:val="auto"/>
        </w:rPr>
      </w:pPr>
      <w:r w:rsidRPr="00B827E8">
        <w:rPr>
          <w:color w:val="auto"/>
        </w:rPr>
        <w:t xml:space="preserve">Para a adesão à Rede Cegonha na Região Carbonífera foi formulado o Plano de ação do Componente da Rede Cegonha, que contém a caracterização do território, Matriz Diagnóstica (indicadores de mortalidade e morbidade; de atenção </w:t>
      </w:r>
      <w:r w:rsidR="00CF707C" w:rsidRPr="00B827E8">
        <w:rPr>
          <w:color w:val="auto"/>
        </w:rPr>
        <w:t>à</w:t>
      </w:r>
      <w:r w:rsidRPr="00B827E8">
        <w:rPr>
          <w:color w:val="auto"/>
        </w:rPr>
        <w:t xml:space="preserve"> saúde; da situação da capacidade hospitalar instalada e pelos indicadores de gestão) e as propostas para ampliação e qualificação de leitos na rede hospitalar materno infantil e de </w:t>
      </w:r>
      <w:proofErr w:type="gramStart"/>
      <w:r w:rsidRPr="00B827E8">
        <w:rPr>
          <w:color w:val="auto"/>
        </w:rPr>
        <w:t>implementação</w:t>
      </w:r>
      <w:proofErr w:type="gramEnd"/>
      <w:r w:rsidRPr="00B827E8">
        <w:rPr>
          <w:color w:val="auto"/>
        </w:rPr>
        <w:t xml:space="preserve"> de Centros de Parto Normal. </w:t>
      </w:r>
    </w:p>
    <w:p w:rsidR="001C226D" w:rsidRPr="00B827E8" w:rsidRDefault="001C226D" w:rsidP="001C226D">
      <w:pPr>
        <w:pStyle w:val="Default"/>
        <w:spacing w:line="360" w:lineRule="auto"/>
        <w:ind w:firstLine="1134"/>
        <w:jc w:val="both"/>
        <w:rPr>
          <w:color w:val="auto"/>
        </w:rPr>
      </w:pPr>
      <w:r w:rsidRPr="00B827E8">
        <w:rPr>
          <w:color w:val="auto"/>
        </w:rPr>
        <w:t xml:space="preserve">As propostas constantes neste Plano, com vistas a Adesão Regional à Rede Cegonha foram aprovadas pelas Comissões Intergestores Regional </w:t>
      </w:r>
      <w:r w:rsidR="00C500FD" w:rsidRPr="00B827E8">
        <w:rPr>
          <w:color w:val="auto"/>
        </w:rPr>
        <w:t>(</w:t>
      </w:r>
      <w:r w:rsidRPr="00B827E8">
        <w:rPr>
          <w:color w:val="auto"/>
        </w:rPr>
        <w:t>CIR</w:t>
      </w:r>
      <w:r w:rsidR="00C500FD" w:rsidRPr="00B827E8">
        <w:rPr>
          <w:color w:val="auto"/>
        </w:rPr>
        <w:t>)</w:t>
      </w:r>
      <w:r w:rsidRPr="00B827E8">
        <w:rPr>
          <w:color w:val="auto"/>
        </w:rPr>
        <w:t xml:space="preserve"> da Região Carbonífera (Deliberação CIR nº </w:t>
      </w:r>
      <w:r w:rsidR="00CF707C" w:rsidRPr="00B827E8">
        <w:rPr>
          <w:color w:val="auto"/>
        </w:rPr>
        <w:t>011/2013</w:t>
      </w:r>
      <w:r w:rsidRPr="00B827E8">
        <w:rPr>
          <w:color w:val="auto"/>
        </w:rPr>
        <w:t xml:space="preserve"> de </w:t>
      </w:r>
      <w:r w:rsidR="00CF707C" w:rsidRPr="00B827E8">
        <w:rPr>
          <w:color w:val="auto"/>
        </w:rPr>
        <w:t>27</w:t>
      </w:r>
      <w:r w:rsidRPr="00B827E8">
        <w:rPr>
          <w:color w:val="auto"/>
        </w:rPr>
        <w:t xml:space="preserve"> de </w:t>
      </w:r>
      <w:r w:rsidR="00CF707C" w:rsidRPr="00B827E8">
        <w:rPr>
          <w:color w:val="auto"/>
        </w:rPr>
        <w:t>junho</w:t>
      </w:r>
      <w:r w:rsidRPr="00B827E8">
        <w:rPr>
          <w:color w:val="auto"/>
        </w:rPr>
        <w:t xml:space="preserve"> de 2013) e aprovado na Comissão Intergestores </w:t>
      </w:r>
      <w:proofErr w:type="spellStart"/>
      <w:r w:rsidRPr="00B827E8">
        <w:rPr>
          <w:color w:val="auto"/>
        </w:rPr>
        <w:t>Bipartite</w:t>
      </w:r>
      <w:proofErr w:type="spellEnd"/>
      <w:r w:rsidRPr="00B827E8">
        <w:rPr>
          <w:color w:val="auto"/>
        </w:rPr>
        <w:t xml:space="preserve"> (Deliberação CIB nº XX de XX de maio de 2013). </w:t>
      </w:r>
    </w:p>
    <w:p w:rsidR="001C226D" w:rsidRDefault="001C226D" w:rsidP="001C226D">
      <w:pPr>
        <w:pStyle w:val="Default"/>
        <w:spacing w:line="360" w:lineRule="auto"/>
        <w:ind w:firstLine="1134"/>
        <w:rPr>
          <w:color w:val="auto"/>
        </w:rPr>
      </w:pPr>
    </w:p>
    <w:p w:rsidR="001C226D" w:rsidRDefault="001C226D" w:rsidP="001C226D">
      <w:pPr>
        <w:pStyle w:val="Default"/>
        <w:spacing w:line="360" w:lineRule="auto"/>
        <w:ind w:firstLine="1134"/>
        <w:rPr>
          <w:color w:val="auto"/>
        </w:rPr>
      </w:pPr>
    </w:p>
    <w:p w:rsidR="001C226D" w:rsidRDefault="001C226D" w:rsidP="001C226D">
      <w:pPr>
        <w:pStyle w:val="Default"/>
        <w:spacing w:line="360" w:lineRule="auto"/>
        <w:ind w:firstLine="1134"/>
        <w:rPr>
          <w:color w:val="auto"/>
        </w:rPr>
      </w:pPr>
    </w:p>
    <w:p w:rsidR="001C226D" w:rsidRPr="007403B8" w:rsidRDefault="001C226D" w:rsidP="001C226D">
      <w:pPr>
        <w:pStyle w:val="Default"/>
        <w:spacing w:line="360" w:lineRule="auto"/>
        <w:ind w:firstLine="1134"/>
        <w:rPr>
          <w:b/>
          <w:color w:val="auto"/>
        </w:rPr>
      </w:pPr>
    </w:p>
    <w:p w:rsidR="00936158" w:rsidRPr="007403B8" w:rsidRDefault="001C226D" w:rsidP="00424ECA">
      <w:pPr>
        <w:spacing w:after="0" w:line="360" w:lineRule="auto"/>
        <w:rPr>
          <w:rFonts w:ascii="Arial" w:hAnsi="Arial" w:cs="Arial"/>
          <w:b/>
          <w:sz w:val="24"/>
          <w:szCs w:val="24"/>
        </w:rPr>
      </w:pPr>
      <w:r w:rsidRPr="007403B8">
        <w:rPr>
          <w:rFonts w:ascii="Arial" w:hAnsi="Arial" w:cs="Arial"/>
          <w:b/>
          <w:sz w:val="24"/>
          <w:szCs w:val="24"/>
        </w:rPr>
        <w:t>1.</w:t>
      </w:r>
      <w:r w:rsidR="000F5DFB" w:rsidRPr="007403B8">
        <w:rPr>
          <w:rFonts w:ascii="Arial" w:hAnsi="Arial" w:cs="Arial"/>
          <w:b/>
          <w:sz w:val="24"/>
          <w:szCs w:val="24"/>
        </w:rPr>
        <w:t>1</w:t>
      </w:r>
      <w:r w:rsidRPr="007403B8">
        <w:rPr>
          <w:rFonts w:ascii="Arial" w:hAnsi="Arial" w:cs="Arial"/>
          <w:b/>
          <w:sz w:val="24"/>
          <w:szCs w:val="24"/>
        </w:rPr>
        <w:t xml:space="preserve"> A REGIÃO DE SAÚDE CARBONÍFERA</w:t>
      </w:r>
    </w:p>
    <w:p w:rsidR="001C226D" w:rsidRDefault="001C226D" w:rsidP="00424ECA">
      <w:pPr>
        <w:spacing w:after="0" w:line="360" w:lineRule="auto"/>
        <w:rPr>
          <w:rFonts w:ascii="Arial" w:hAnsi="Arial" w:cs="Arial"/>
          <w:sz w:val="24"/>
          <w:szCs w:val="24"/>
        </w:rPr>
      </w:pPr>
    </w:p>
    <w:p w:rsidR="001C226D" w:rsidRDefault="001C226D" w:rsidP="00424ECA">
      <w:pPr>
        <w:spacing w:after="0" w:line="360" w:lineRule="auto"/>
        <w:rPr>
          <w:rFonts w:ascii="Arial" w:hAnsi="Arial" w:cs="Arial"/>
          <w:sz w:val="24"/>
          <w:szCs w:val="24"/>
        </w:rPr>
      </w:pPr>
    </w:p>
    <w:p w:rsidR="00424ECA" w:rsidRPr="00B827E8" w:rsidRDefault="00936158" w:rsidP="00936158">
      <w:pPr>
        <w:pStyle w:val="NormalWeb"/>
        <w:spacing w:before="0" w:beforeAutospacing="0" w:after="0" w:afterAutospacing="0" w:line="360" w:lineRule="auto"/>
        <w:ind w:right="74" w:firstLine="1134"/>
        <w:rPr>
          <w:color w:val="323232"/>
          <w:sz w:val="24"/>
          <w:szCs w:val="24"/>
        </w:rPr>
      </w:pPr>
      <w:r>
        <w:rPr>
          <w:bCs/>
          <w:sz w:val="24"/>
          <w:szCs w:val="24"/>
        </w:rPr>
        <w:t xml:space="preserve">A </w:t>
      </w:r>
      <w:proofErr w:type="gramStart"/>
      <w:r w:rsidRPr="00936158">
        <w:rPr>
          <w:bCs/>
          <w:sz w:val="24"/>
          <w:szCs w:val="24"/>
        </w:rPr>
        <w:t>implementação</w:t>
      </w:r>
      <w:proofErr w:type="gramEnd"/>
      <w:r w:rsidRPr="00936158">
        <w:rPr>
          <w:bCs/>
          <w:sz w:val="24"/>
          <w:szCs w:val="24"/>
        </w:rPr>
        <w:t xml:space="preserve"> do Decreto nº 7.508, de 28 de junho de 2011, </w:t>
      </w:r>
      <w:r>
        <w:rPr>
          <w:bCs/>
          <w:sz w:val="24"/>
          <w:szCs w:val="24"/>
        </w:rPr>
        <w:t xml:space="preserve">com a </w:t>
      </w:r>
      <w:r w:rsidRPr="00936158">
        <w:rPr>
          <w:bCs/>
          <w:sz w:val="24"/>
          <w:szCs w:val="24"/>
        </w:rPr>
        <w:t>constituição das Regiões de Saúde e implementação das respectivas CIR</w:t>
      </w:r>
      <w:r>
        <w:rPr>
          <w:bCs/>
          <w:sz w:val="24"/>
          <w:szCs w:val="24"/>
        </w:rPr>
        <w:t xml:space="preserve">, coincide com a formação atual da </w:t>
      </w:r>
      <w:r w:rsidR="00424ECA" w:rsidRPr="00424ECA">
        <w:rPr>
          <w:bCs/>
          <w:sz w:val="24"/>
          <w:szCs w:val="24"/>
        </w:rPr>
        <w:t>Associação dos Municípios da Região Carbonífera (AMREC)</w:t>
      </w:r>
      <w:r w:rsidR="00424ECA" w:rsidRPr="00424ECA">
        <w:rPr>
          <w:sz w:val="24"/>
          <w:szCs w:val="24"/>
        </w:rPr>
        <w:t xml:space="preserve"> </w:t>
      </w:r>
      <w:r>
        <w:rPr>
          <w:sz w:val="24"/>
          <w:szCs w:val="24"/>
        </w:rPr>
        <w:t xml:space="preserve">que </w:t>
      </w:r>
      <w:r w:rsidR="00424ECA" w:rsidRPr="00424ECA">
        <w:rPr>
          <w:sz w:val="24"/>
          <w:szCs w:val="24"/>
        </w:rPr>
        <w:t>é originária da Associação dos Municípios do Extremo Sul de Santa Catarina (</w:t>
      </w:r>
      <w:r w:rsidR="00424ECA" w:rsidRPr="00424ECA">
        <w:rPr>
          <w:i/>
          <w:sz w:val="24"/>
          <w:szCs w:val="24"/>
        </w:rPr>
        <w:t>AMESC</w:t>
      </w:r>
      <w:r w:rsidR="00424ECA" w:rsidRPr="00424ECA">
        <w:rPr>
          <w:sz w:val="24"/>
          <w:szCs w:val="24"/>
        </w:rPr>
        <w:t xml:space="preserve">), que ia desde Lauro Muller, </w:t>
      </w:r>
      <w:proofErr w:type="spellStart"/>
      <w:r w:rsidR="00424ECA" w:rsidRPr="00424ECA">
        <w:rPr>
          <w:sz w:val="24"/>
          <w:szCs w:val="24"/>
        </w:rPr>
        <w:t>Urussanga</w:t>
      </w:r>
      <w:proofErr w:type="spellEnd"/>
      <w:r w:rsidR="00424ECA" w:rsidRPr="00424ECA">
        <w:rPr>
          <w:sz w:val="24"/>
          <w:szCs w:val="24"/>
        </w:rPr>
        <w:t xml:space="preserve">, Morro da Fumaça, Içara, até Praia Grande, </w:t>
      </w:r>
      <w:r w:rsidR="00424ECA" w:rsidRPr="00B827E8">
        <w:rPr>
          <w:sz w:val="24"/>
          <w:szCs w:val="24"/>
        </w:rPr>
        <w:t>Passo de Torres e São João do Sul.</w:t>
      </w:r>
      <w:r w:rsidR="00424ECA" w:rsidRPr="00B827E8">
        <w:rPr>
          <w:color w:val="323232"/>
          <w:sz w:val="24"/>
          <w:szCs w:val="24"/>
        </w:rPr>
        <w:t xml:space="preserve"> </w:t>
      </w:r>
    </w:p>
    <w:p w:rsidR="00424ECA" w:rsidRPr="00B827E8" w:rsidRDefault="00424ECA" w:rsidP="00936158">
      <w:pPr>
        <w:pStyle w:val="NormalWeb"/>
        <w:spacing w:before="0" w:beforeAutospacing="0" w:after="0" w:afterAutospacing="0" w:line="360" w:lineRule="auto"/>
        <w:ind w:right="74" w:firstLine="1134"/>
        <w:rPr>
          <w:color w:val="323232"/>
          <w:sz w:val="24"/>
          <w:szCs w:val="24"/>
        </w:rPr>
      </w:pPr>
      <w:r w:rsidRPr="00B827E8">
        <w:rPr>
          <w:sz w:val="24"/>
          <w:szCs w:val="24"/>
        </w:rPr>
        <w:t xml:space="preserve">Em 25 de abril de 1983 foi desmembrada em duas Associações </w:t>
      </w:r>
      <w:r w:rsidRPr="00B827E8">
        <w:rPr>
          <w:rStyle w:val="Forte"/>
          <w:b w:val="0"/>
          <w:sz w:val="24"/>
          <w:szCs w:val="24"/>
        </w:rPr>
        <w:t>AMREC</w:t>
      </w:r>
      <w:r w:rsidRPr="00B827E8">
        <w:rPr>
          <w:b/>
          <w:sz w:val="24"/>
          <w:szCs w:val="24"/>
        </w:rPr>
        <w:t xml:space="preserve"> </w:t>
      </w:r>
      <w:r w:rsidRPr="00B827E8">
        <w:rPr>
          <w:sz w:val="24"/>
          <w:szCs w:val="24"/>
        </w:rPr>
        <w:t>e</w:t>
      </w:r>
      <w:r w:rsidRPr="00B827E8">
        <w:rPr>
          <w:b/>
          <w:sz w:val="24"/>
          <w:szCs w:val="24"/>
        </w:rPr>
        <w:t xml:space="preserve"> </w:t>
      </w:r>
      <w:r w:rsidRPr="00B827E8">
        <w:rPr>
          <w:rStyle w:val="Forte"/>
          <w:b w:val="0"/>
          <w:sz w:val="24"/>
          <w:szCs w:val="24"/>
        </w:rPr>
        <w:t>AMESC</w:t>
      </w:r>
      <w:r w:rsidRPr="00B827E8">
        <w:rPr>
          <w:b/>
          <w:sz w:val="24"/>
          <w:szCs w:val="24"/>
        </w:rPr>
        <w:t>.</w:t>
      </w:r>
      <w:r w:rsidRPr="00B827E8">
        <w:rPr>
          <w:sz w:val="24"/>
          <w:szCs w:val="24"/>
        </w:rPr>
        <w:t xml:space="preserve">  Inicialmente a </w:t>
      </w:r>
      <w:r w:rsidRPr="00B827E8">
        <w:rPr>
          <w:rStyle w:val="Forte"/>
          <w:b w:val="0"/>
          <w:sz w:val="24"/>
          <w:szCs w:val="24"/>
        </w:rPr>
        <w:t>AMREC</w:t>
      </w:r>
      <w:r w:rsidRPr="00B827E8">
        <w:rPr>
          <w:sz w:val="24"/>
          <w:szCs w:val="24"/>
        </w:rPr>
        <w:t xml:space="preserve"> foi fundada com 07 municípios, integrada por </w:t>
      </w:r>
      <w:r w:rsidRPr="00B827E8">
        <w:rPr>
          <w:rStyle w:val="Forte"/>
          <w:b w:val="0"/>
          <w:sz w:val="24"/>
          <w:szCs w:val="24"/>
        </w:rPr>
        <w:t>Criciúma</w:t>
      </w:r>
      <w:r w:rsidRPr="00B827E8">
        <w:rPr>
          <w:b/>
          <w:sz w:val="24"/>
          <w:szCs w:val="24"/>
        </w:rPr>
        <w:t xml:space="preserve"> </w:t>
      </w:r>
      <w:r w:rsidRPr="00B827E8">
        <w:rPr>
          <w:sz w:val="24"/>
          <w:szCs w:val="24"/>
        </w:rPr>
        <w:t>(sede da microrregião),</w:t>
      </w:r>
      <w:r w:rsidRPr="00B827E8">
        <w:rPr>
          <w:b/>
          <w:sz w:val="24"/>
          <w:szCs w:val="24"/>
        </w:rPr>
        <w:t xml:space="preserve"> </w:t>
      </w:r>
      <w:r w:rsidRPr="00B827E8">
        <w:rPr>
          <w:rStyle w:val="Forte"/>
          <w:b w:val="0"/>
          <w:sz w:val="24"/>
          <w:szCs w:val="24"/>
        </w:rPr>
        <w:t>Içara</w:t>
      </w:r>
      <w:r w:rsidRPr="00B827E8">
        <w:rPr>
          <w:b/>
          <w:sz w:val="24"/>
          <w:szCs w:val="24"/>
        </w:rPr>
        <w:t xml:space="preserve">, </w:t>
      </w:r>
      <w:r w:rsidRPr="00B827E8">
        <w:rPr>
          <w:rStyle w:val="Forte"/>
          <w:b w:val="0"/>
          <w:sz w:val="24"/>
          <w:szCs w:val="24"/>
        </w:rPr>
        <w:t>Lauro Muller</w:t>
      </w:r>
      <w:r w:rsidRPr="00B827E8">
        <w:rPr>
          <w:b/>
          <w:sz w:val="24"/>
          <w:szCs w:val="24"/>
        </w:rPr>
        <w:t xml:space="preserve">, </w:t>
      </w:r>
      <w:r w:rsidRPr="00B827E8">
        <w:rPr>
          <w:rStyle w:val="Forte"/>
          <w:b w:val="0"/>
          <w:sz w:val="24"/>
          <w:szCs w:val="24"/>
        </w:rPr>
        <w:t>Morro da Fumaça</w:t>
      </w:r>
      <w:r w:rsidRPr="00B827E8">
        <w:rPr>
          <w:b/>
          <w:sz w:val="24"/>
          <w:szCs w:val="24"/>
        </w:rPr>
        <w:t xml:space="preserve">, </w:t>
      </w:r>
      <w:r w:rsidRPr="00B827E8">
        <w:rPr>
          <w:rStyle w:val="Forte"/>
          <w:b w:val="0"/>
          <w:sz w:val="24"/>
          <w:szCs w:val="24"/>
        </w:rPr>
        <w:t>Nova Veneza</w:t>
      </w:r>
      <w:r w:rsidRPr="00B827E8">
        <w:rPr>
          <w:b/>
          <w:sz w:val="24"/>
          <w:szCs w:val="24"/>
        </w:rPr>
        <w:t xml:space="preserve">, </w:t>
      </w:r>
      <w:proofErr w:type="spellStart"/>
      <w:r w:rsidRPr="00B827E8">
        <w:rPr>
          <w:rStyle w:val="Forte"/>
          <w:b w:val="0"/>
          <w:sz w:val="24"/>
          <w:szCs w:val="24"/>
        </w:rPr>
        <w:t>Siderópolis</w:t>
      </w:r>
      <w:proofErr w:type="spellEnd"/>
      <w:r w:rsidRPr="00B827E8">
        <w:rPr>
          <w:b/>
          <w:sz w:val="24"/>
          <w:szCs w:val="24"/>
        </w:rPr>
        <w:t xml:space="preserve"> </w:t>
      </w:r>
      <w:r w:rsidRPr="00B827E8">
        <w:rPr>
          <w:sz w:val="24"/>
          <w:szCs w:val="24"/>
        </w:rPr>
        <w:t>e</w:t>
      </w:r>
      <w:r w:rsidRPr="00B827E8">
        <w:rPr>
          <w:b/>
          <w:sz w:val="24"/>
          <w:szCs w:val="24"/>
        </w:rPr>
        <w:t xml:space="preserve"> </w:t>
      </w:r>
      <w:proofErr w:type="spellStart"/>
      <w:r w:rsidRPr="00B827E8">
        <w:rPr>
          <w:rStyle w:val="Forte"/>
          <w:b w:val="0"/>
          <w:sz w:val="24"/>
          <w:szCs w:val="24"/>
        </w:rPr>
        <w:t>Urussanga</w:t>
      </w:r>
      <w:proofErr w:type="spellEnd"/>
      <w:r w:rsidRPr="00B827E8">
        <w:rPr>
          <w:b/>
          <w:sz w:val="24"/>
          <w:szCs w:val="24"/>
        </w:rPr>
        <w:t>.</w:t>
      </w:r>
      <w:r w:rsidRPr="00B827E8">
        <w:rPr>
          <w:sz w:val="24"/>
          <w:szCs w:val="24"/>
        </w:rPr>
        <w:t xml:space="preserve"> Posteriormente foram incorporados os municípios de </w:t>
      </w:r>
      <w:r w:rsidRPr="00B827E8">
        <w:rPr>
          <w:rStyle w:val="Forte"/>
          <w:b w:val="0"/>
          <w:sz w:val="24"/>
          <w:szCs w:val="24"/>
        </w:rPr>
        <w:t>Forquilhinha</w:t>
      </w:r>
      <w:r w:rsidRPr="00B827E8">
        <w:rPr>
          <w:b/>
          <w:sz w:val="24"/>
          <w:szCs w:val="24"/>
        </w:rPr>
        <w:t xml:space="preserve">, </w:t>
      </w:r>
      <w:r w:rsidRPr="00B827E8">
        <w:rPr>
          <w:rStyle w:val="Forte"/>
          <w:b w:val="0"/>
          <w:sz w:val="24"/>
          <w:szCs w:val="24"/>
        </w:rPr>
        <w:t>Cocal do Sul</w:t>
      </w:r>
      <w:r w:rsidRPr="00B827E8">
        <w:rPr>
          <w:b/>
          <w:sz w:val="24"/>
          <w:szCs w:val="24"/>
        </w:rPr>
        <w:t xml:space="preserve"> </w:t>
      </w:r>
      <w:r w:rsidRPr="00B827E8">
        <w:rPr>
          <w:sz w:val="24"/>
          <w:szCs w:val="24"/>
        </w:rPr>
        <w:t>e</w:t>
      </w:r>
      <w:r w:rsidRPr="00B827E8">
        <w:rPr>
          <w:b/>
          <w:sz w:val="24"/>
          <w:szCs w:val="24"/>
        </w:rPr>
        <w:t xml:space="preserve"> </w:t>
      </w:r>
      <w:proofErr w:type="spellStart"/>
      <w:r w:rsidRPr="00B827E8">
        <w:rPr>
          <w:rStyle w:val="Forte"/>
          <w:b w:val="0"/>
          <w:sz w:val="24"/>
          <w:szCs w:val="24"/>
        </w:rPr>
        <w:t>Treviso</w:t>
      </w:r>
      <w:proofErr w:type="spellEnd"/>
      <w:r w:rsidRPr="00B827E8">
        <w:rPr>
          <w:b/>
          <w:sz w:val="24"/>
          <w:szCs w:val="24"/>
        </w:rPr>
        <w:t>.</w:t>
      </w:r>
      <w:r w:rsidRPr="00B827E8">
        <w:rPr>
          <w:sz w:val="24"/>
          <w:szCs w:val="24"/>
        </w:rPr>
        <w:t xml:space="preserve"> No dia 18 de maio de 2004 a AMREC oficializou a sua 11ª cidade integrante, com a entrada de </w:t>
      </w:r>
      <w:proofErr w:type="spellStart"/>
      <w:r w:rsidRPr="00B827E8">
        <w:rPr>
          <w:rStyle w:val="Forte"/>
          <w:b w:val="0"/>
          <w:sz w:val="24"/>
          <w:szCs w:val="24"/>
        </w:rPr>
        <w:t>Orleans</w:t>
      </w:r>
      <w:proofErr w:type="spellEnd"/>
      <w:r w:rsidRPr="00B827E8">
        <w:rPr>
          <w:sz w:val="24"/>
          <w:szCs w:val="24"/>
        </w:rPr>
        <w:t xml:space="preserve">. </w:t>
      </w:r>
      <w:r w:rsidR="00936158" w:rsidRPr="00B827E8">
        <w:rPr>
          <w:sz w:val="24"/>
          <w:szCs w:val="24"/>
        </w:rPr>
        <w:t xml:space="preserve">A partir de </w:t>
      </w:r>
      <w:proofErr w:type="gramStart"/>
      <w:r w:rsidR="00936158" w:rsidRPr="00B827E8">
        <w:rPr>
          <w:sz w:val="24"/>
          <w:szCs w:val="24"/>
        </w:rPr>
        <w:t>2013 Baln</w:t>
      </w:r>
      <w:r w:rsidR="00BC0FA8" w:rsidRPr="00B827E8">
        <w:rPr>
          <w:sz w:val="24"/>
          <w:szCs w:val="24"/>
        </w:rPr>
        <w:t>eário</w:t>
      </w:r>
      <w:proofErr w:type="gramEnd"/>
      <w:r w:rsidR="00936158" w:rsidRPr="00B827E8">
        <w:rPr>
          <w:sz w:val="24"/>
          <w:szCs w:val="24"/>
        </w:rPr>
        <w:t xml:space="preserve"> Rincão, desmembrado de Içara passa a ser o 12º município a compor a </w:t>
      </w:r>
      <w:r w:rsidRPr="00B827E8">
        <w:rPr>
          <w:rStyle w:val="Forte"/>
          <w:b w:val="0"/>
          <w:sz w:val="24"/>
          <w:szCs w:val="24"/>
        </w:rPr>
        <w:t>AMREC</w:t>
      </w:r>
      <w:r w:rsidRPr="00B827E8">
        <w:rPr>
          <w:b/>
          <w:sz w:val="24"/>
          <w:szCs w:val="24"/>
        </w:rPr>
        <w:t>.</w:t>
      </w:r>
      <w:r w:rsidRPr="00B827E8">
        <w:rPr>
          <w:color w:val="323232"/>
          <w:sz w:val="24"/>
          <w:szCs w:val="24"/>
        </w:rPr>
        <w:t xml:space="preserve"> </w:t>
      </w:r>
    </w:p>
    <w:p w:rsidR="00936158" w:rsidRDefault="00936158" w:rsidP="00936158">
      <w:pPr>
        <w:pStyle w:val="NormalWeb"/>
        <w:spacing w:before="0" w:beforeAutospacing="0" w:after="0" w:afterAutospacing="0" w:line="360" w:lineRule="auto"/>
        <w:ind w:right="74" w:firstLine="1134"/>
        <w:rPr>
          <w:color w:val="323232"/>
          <w:sz w:val="24"/>
          <w:szCs w:val="24"/>
        </w:rPr>
      </w:pPr>
    </w:p>
    <w:p w:rsidR="00936158" w:rsidRDefault="00936158" w:rsidP="00936158">
      <w:pPr>
        <w:pStyle w:val="NormalWeb"/>
        <w:spacing w:before="0" w:beforeAutospacing="0" w:after="0" w:afterAutospacing="0" w:line="360" w:lineRule="auto"/>
        <w:ind w:right="74" w:firstLine="1134"/>
        <w:rPr>
          <w:color w:val="323232"/>
          <w:sz w:val="24"/>
          <w:szCs w:val="24"/>
        </w:rPr>
      </w:pPr>
    </w:p>
    <w:p w:rsidR="007725A2" w:rsidRPr="007403B8" w:rsidRDefault="00936158">
      <w:pPr>
        <w:rPr>
          <w:rFonts w:ascii="Arial" w:hAnsi="Arial" w:cs="Arial"/>
          <w:b/>
        </w:rPr>
      </w:pPr>
      <w:proofErr w:type="gramStart"/>
      <w:r w:rsidRPr="007403B8">
        <w:rPr>
          <w:rFonts w:ascii="Arial" w:hAnsi="Arial" w:cs="Arial"/>
          <w:b/>
        </w:rPr>
        <w:t>1.</w:t>
      </w:r>
      <w:r w:rsidR="000F5DFB" w:rsidRPr="007403B8">
        <w:rPr>
          <w:rFonts w:ascii="Arial" w:hAnsi="Arial" w:cs="Arial"/>
          <w:b/>
        </w:rPr>
        <w:t>2</w:t>
      </w:r>
      <w:r w:rsidRPr="007403B8">
        <w:rPr>
          <w:rFonts w:ascii="Arial" w:hAnsi="Arial" w:cs="Arial"/>
          <w:b/>
        </w:rPr>
        <w:t xml:space="preserve"> </w:t>
      </w:r>
      <w:r w:rsidR="007725A2" w:rsidRPr="007403B8">
        <w:rPr>
          <w:rFonts w:ascii="Arial" w:hAnsi="Arial" w:cs="Arial"/>
          <w:b/>
        </w:rPr>
        <w:t>CARACTERIZAÇÃO</w:t>
      </w:r>
      <w:proofErr w:type="gramEnd"/>
      <w:r w:rsidR="007725A2" w:rsidRPr="007403B8">
        <w:rPr>
          <w:rFonts w:ascii="Arial" w:hAnsi="Arial" w:cs="Arial"/>
          <w:b/>
        </w:rPr>
        <w:t xml:space="preserve"> DO TERRITÓRIO</w:t>
      </w:r>
    </w:p>
    <w:p w:rsidR="007725A2" w:rsidRDefault="007725A2">
      <w:pPr>
        <w:rPr>
          <w:rFonts w:ascii="Arial" w:hAnsi="Arial" w:cs="Arial"/>
        </w:rPr>
      </w:pPr>
    </w:p>
    <w:p w:rsidR="00936158" w:rsidRPr="00A76CE1" w:rsidRDefault="00936158">
      <w:pPr>
        <w:rPr>
          <w:rFonts w:ascii="Arial" w:hAnsi="Arial" w:cs="Arial"/>
        </w:rPr>
      </w:pPr>
    </w:p>
    <w:p w:rsidR="00BC0FA8" w:rsidRDefault="0076375B" w:rsidP="0086785E">
      <w:pPr>
        <w:spacing w:after="0" w:line="360" w:lineRule="auto"/>
        <w:ind w:firstLine="1134"/>
        <w:jc w:val="both"/>
        <w:rPr>
          <w:rFonts w:ascii="Arial" w:hAnsi="Arial" w:cs="Arial"/>
          <w:sz w:val="24"/>
          <w:szCs w:val="24"/>
        </w:rPr>
      </w:pPr>
      <w:r>
        <w:rPr>
          <w:rFonts w:ascii="Arial" w:hAnsi="Arial" w:cs="Arial"/>
          <w:sz w:val="24"/>
          <w:szCs w:val="24"/>
        </w:rPr>
        <w:t>A região de saúde da Carbonífera</w:t>
      </w:r>
      <w:r w:rsidR="0086785E">
        <w:rPr>
          <w:rFonts w:ascii="Arial" w:hAnsi="Arial" w:cs="Arial"/>
          <w:sz w:val="24"/>
          <w:szCs w:val="24"/>
        </w:rPr>
        <w:t xml:space="preserve"> aprovada em deliberação CIB/2012</w:t>
      </w:r>
      <w:r>
        <w:rPr>
          <w:rFonts w:ascii="Arial" w:hAnsi="Arial" w:cs="Arial"/>
          <w:sz w:val="24"/>
          <w:szCs w:val="24"/>
        </w:rPr>
        <w:t xml:space="preserve"> </w:t>
      </w:r>
      <w:proofErr w:type="gramStart"/>
      <w:r w:rsidR="0086785E">
        <w:rPr>
          <w:rFonts w:ascii="Arial" w:hAnsi="Arial" w:cs="Arial"/>
          <w:sz w:val="24"/>
          <w:szCs w:val="24"/>
        </w:rPr>
        <w:t>n</w:t>
      </w:r>
      <w:r w:rsidR="0086785E" w:rsidRPr="0086785E">
        <w:rPr>
          <w:rFonts w:ascii="Arial" w:hAnsi="Arial" w:cs="Arial"/>
          <w:sz w:val="24"/>
          <w:szCs w:val="24"/>
          <w:vertAlign w:val="superscript"/>
        </w:rPr>
        <w:t xml:space="preserve">o </w:t>
      </w:r>
      <w:r w:rsidR="0086785E">
        <w:rPr>
          <w:rFonts w:ascii="Arial" w:hAnsi="Arial" w:cs="Arial"/>
          <w:sz w:val="24"/>
          <w:szCs w:val="24"/>
        </w:rPr>
        <w:t>457</w:t>
      </w:r>
      <w:proofErr w:type="gramEnd"/>
      <w:r w:rsidR="0086785E">
        <w:rPr>
          <w:rFonts w:ascii="Arial" w:hAnsi="Arial" w:cs="Arial"/>
          <w:sz w:val="24"/>
          <w:szCs w:val="24"/>
        </w:rPr>
        <w:t xml:space="preserve">, já foi aprovada com o município de </w:t>
      </w:r>
      <w:r w:rsidR="0086785E" w:rsidRPr="00B827E8">
        <w:rPr>
          <w:rFonts w:ascii="Arial" w:hAnsi="Arial" w:cs="Arial"/>
          <w:sz w:val="24"/>
          <w:szCs w:val="24"/>
        </w:rPr>
        <w:t>Baln</w:t>
      </w:r>
      <w:r w:rsidR="00CF707C" w:rsidRPr="00B827E8">
        <w:rPr>
          <w:rFonts w:ascii="Arial" w:hAnsi="Arial" w:cs="Arial"/>
          <w:sz w:val="24"/>
          <w:szCs w:val="24"/>
        </w:rPr>
        <w:t>eário</w:t>
      </w:r>
      <w:r w:rsidR="0086785E">
        <w:rPr>
          <w:rFonts w:ascii="Arial" w:hAnsi="Arial" w:cs="Arial"/>
          <w:sz w:val="24"/>
          <w:szCs w:val="24"/>
        </w:rPr>
        <w:t xml:space="preserve"> Rincão</w:t>
      </w:r>
      <w:r w:rsidR="00BC0FA8" w:rsidRPr="00A76CE1">
        <w:rPr>
          <w:rFonts w:ascii="Arial" w:hAnsi="Arial" w:cs="Arial"/>
          <w:sz w:val="24"/>
          <w:szCs w:val="24"/>
        </w:rPr>
        <w:t>, e</w:t>
      </w:r>
      <w:r>
        <w:rPr>
          <w:rFonts w:ascii="Arial" w:hAnsi="Arial" w:cs="Arial"/>
          <w:sz w:val="24"/>
          <w:szCs w:val="24"/>
        </w:rPr>
        <w:t>m</w:t>
      </w:r>
      <w:r w:rsidR="0086785E">
        <w:rPr>
          <w:rFonts w:ascii="Arial" w:hAnsi="Arial" w:cs="Arial"/>
          <w:sz w:val="24"/>
          <w:szCs w:val="24"/>
        </w:rPr>
        <w:t>ancipado do município de Içara em 01/01/2013.</w:t>
      </w:r>
    </w:p>
    <w:p w:rsidR="00936158" w:rsidRDefault="00936158" w:rsidP="00A76CE1">
      <w:pPr>
        <w:spacing w:line="360" w:lineRule="auto"/>
        <w:ind w:firstLine="1134"/>
        <w:jc w:val="both"/>
        <w:rPr>
          <w:rFonts w:ascii="Arial" w:hAnsi="Arial" w:cs="Arial"/>
          <w:sz w:val="24"/>
          <w:szCs w:val="24"/>
        </w:rPr>
      </w:pPr>
    </w:p>
    <w:p w:rsidR="00936158" w:rsidRDefault="00936158" w:rsidP="00A76CE1">
      <w:pPr>
        <w:spacing w:line="360" w:lineRule="auto"/>
        <w:ind w:firstLine="1134"/>
        <w:jc w:val="both"/>
        <w:rPr>
          <w:rFonts w:ascii="Arial" w:hAnsi="Arial" w:cs="Arial"/>
          <w:sz w:val="24"/>
          <w:szCs w:val="24"/>
        </w:rPr>
      </w:pPr>
    </w:p>
    <w:p w:rsidR="00936158" w:rsidRDefault="00936158" w:rsidP="00A76CE1">
      <w:pPr>
        <w:spacing w:line="360" w:lineRule="auto"/>
        <w:ind w:firstLine="1134"/>
        <w:jc w:val="both"/>
        <w:rPr>
          <w:rFonts w:ascii="Arial" w:hAnsi="Arial" w:cs="Arial"/>
          <w:sz w:val="24"/>
          <w:szCs w:val="24"/>
        </w:rPr>
      </w:pPr>
    </w:p>
    <w:p w:rsidR="00936158" w:rsidRDefault="00936158" w:rsidP="00A76CE1">
      <w:pPr>
        <w:spacing w:line="360" w:lineRule="auto"/>
        <w:ind w:firstLine="1134"/>
        <w:jc w:val="both"/>
        <w:rPr>
          <w:rFonts w:ascii="Arial" w:hAnsi="Arial" w:cs="Arial"/>
          <w:sz w:val="24"/>
          <w:szCs w:val="24"/>
        </w:rPr>
      </w:pPr>
    </w:p>
    <w:p w:rsidR="00A76CE1" w:rsidRPr="00A76CE1" w:rsidRDefault="007725A2">
      <w:pPr>
        <w:rPr>
          <w:rFonts w:ascii="Arial" w:hAnsi="Arial" w:cs="Arial"/>
        </w:rPr>
      </w:pPr>
      <w:r w:rsidRPr="00A76CE1">
        <w:rPr>
          <w:rFonts w:ascii="Arial" w:hAnsi="Arial" w:cs="Arial"/>
          <w:sz w:val="24"/>
          <w:szCs w:val="24"/>
        </w:rPr>
        <w:lastRenderedPageBreak/>
        <w:t>Figura 1 – Distribuição das Regiões de Saúde de Santa Catarina</w:t>
      </w:r>
      <w:r w:rsidR="00FE7BBF" w:rsidRPr="00FE7BBF">
        <w:rPr>
          <w:rFonts w:ascii="Arial" w:hAnsi="Arial" w:cs="Arial"/>
          <w:noProof/>
          <w:lang w:eastAsia="pt-BR"/>
        </w:rPr>
        <w:drawing>
          <wp:inline distT="0" distB="0" distL="0" distR="0">
            <wp:extent cx="5745480" cy="3712210"/>
            <wp:effectExtent l="19050" t="0" r="762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45480" cy="3712210"/>
                    </a:xfrm>
                    <a:prstGeom prst="rect">
                      <a:avLst/>
                    </a:prstGeom>
                    <a:noFill/>
                    <a:ln w="9525">
                      <a:noFill/>
                      <a:miter lim="800000"/>
                      <a:headEnd/>
                      <a:tailEnd/>
                    </a:ln>
                  </pic:spPr>
                </pic:pic>
              </a:graphicData>
            </a:graphic>
          </wp:inline>
        </w:drawing>
      </w:r>
    </w:p>
    <w:p w:rsidR="00E10985" w:rsidRPr="009D5D98" w:rsidRDefault="00E10985" w:rsidP="00E10985">
      <w:pPr>
        <w:rPr>
          <w:rFonts w:ascii="Arial" w:hAnsi="Arial" w:cs="Arial"/>
        </w:rPr>
      </w:pPr>
      <w:r w:rsidRPr="009D5D98">
        <w:rPr>
          <w:rFonts w:ascii="Arial" w:hAnsi="Arial" w:cs="Arial"/>
        </w:rPr>
        <w:t>Fonte</w:t>
      </w:r>
      <w:r>
        <w:rPr>
          <w:rFonts w:ascii="Arial" w:hAnsi="Arial" w:cs="Arial"/>
        </w:rPr>
        <w:t>: Deliberação CIB</w:t>
      </w:r>
    </w:p>
    <w:p w:rsidR="00A76CE1" w:rsidRPr="00A76CE1" w:rsidRDefault="00A76CE1">
      <w:pPr>
        <w:rPr>
          <w:rFonts w:ascii="Arial" w:hAnsi="Arial" w:cs="Arial"/>
        </w:rPr>
      </w:pPr>
    </w:p>
    <w:p w:rsidR="00A76CE1" w:rsidRPr="00A76CE1" w:rsidRDefault="00E10985">
      <w:pPr>
        <w:rPr>
          <w:rFonts w:ascii="Arial" w:hAnsi="Arial" w:cs="Arial"/>
        </w:rPr>
      </w:pPr>
      <w:r>
        <w:rPr>
          <w:rFonts w:ascii="Arial" w:hAnsi="Arial" w:cs="Arial"/>
          <w:noProof/>
          <w:sz w:val="24"/>
          <w:szCs w:val="24"/>
          <w:lang w:eastAsia="pt-BR"/>
        </w:rPr>
        <w:drawing>
          <wp:anchor distT="0" distB="0" distL="114300" distR="114300" simplePos="0" relativeHeight="251662336" behindDoc="0" locked="0" layoutInCell="1" allowOverlap="1">
            <wp:simplePos x="0" y="0"/>
            <wp:positionH relativeFrom="column">
              <wp:posOffset>2548890</wp:posOffset>
            </wp:positionH>
            <wp:positionV relativeFrom="paragraph">
              <wp:posOffset>327660</wp:posOffset>
            </wp:positionV>
            <wp:extent cx="3333750" cy="3162300"/>
            <wp:effectExtent l="19050" t="0" r="0" b="0"/>
            <wp:wrapSquare wrapText="bothSides"/>
            <wp:docPr id="4" name="Imagem 1" descr="http://www.amrec.com.br/imagens/mapas/amrec-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amrec.com.br/imagens/mapas/amrec-02.gif"/>
                    <pic:cNvPicPr>
                      <a:picLocks noChangeAspect="1" noChangeArrowheads="1"/>
                    </pic:cNvPicPr>
                  </pic:nvPicPr>
                  <pic:blipFill>
                    <a:blip r:embed="rId27" cstate="print"/>
                    <a:srcRect/>
                    <a:stretch>
                      <a:fillRect/>
                    </a:stretch>
                  </pic:blipFill>
                  <pic:spPr bwMode="auto">
                    <a:xfrm>
                      <a:off x="0" y="0"/>
                      <a:ext cx="3333750" cy="3162300"/>
                    </a:xfrm>
                    <a:prstGeom prst="rect">
                      <a:avLst/>
                    </a:prstGeom>
                    <a:noFill/>
                    <a:ln w="9525">
                      <a:noFill/>
                      <a:miter lim="800000"/>
                      <a:headEnd/>
                      <a:tailEnd/>
                    </a:ln>
                  </pic:spPr>
                </pic:pic>
              </a:graphicData>
            </a:graphic>
          </wp:anchor>
        </w:drawing>
      </w:r>
      <w:r w:rsidRPr="009D5D98">
        <w:rPr>
          <w:rFonts w:ascii="Arial" w:hAnsi="Arial" w:cs="Arial"/>
          <w:sz w:val="24"/>
          <w:szCs w:val="24"/>
        </w:rPr>
        <w:t xml:space="preserve">Figura </w:t>
      </w:r>
      <w:r>
        <w:rPr>
          <w:rFonts w:ascii="Arial" w:hAnsi="Arial" w:cs="Arial"/>
          <w:sz w:val="24"/>
          <w:szCs w:val="24"/>
        </w:rPr>
        <w:t>2</w:t>
      </w:r>
      <w:r w:rsidRPr="009D5D98">
        <w:rPr>
          <w:rFonts w:ascii="Arial" w:hAnsi="Arial" w:cs="Arial"/>
          <w:sz w:val="24"/>
          <w:szCs w:val="24"/>
        </w:rPr>
        <w:t xml:space="preserve"> – Distribuição geográfica dos municípios que compõem a Região carbonífera</w:t>
      </w:r>
    </w:p>
    <w:p w:rsidR="00A76CE1" w:rsidRPr="00A76CE1" w:rsidRDefault="00A76CE1">
      <w:pPr>
        <w:rPr>
          <w:rFonts w:ascii="Arial" w:hAnsi="Arial" w:cs="Arial"/>
        </w:rPr>
      </w:pPr>
    </w:p>
    <w:p w:rsidR="00A76CE1" w:rsidRPr="00A76CE1" w:rsidRDefault="00A76CE1">
      <w:pPr>
        <w:rPr>
          <w:rFonts w:ascii="Arial" w:hAnsi="Arial" w:cs="Arial"/>
        </w:rPr>
      </w:pPr>
    </w:p>
    <w:p w:rsidR="00A76CE1" w:rsidRPr="00A76CE1" w:rsidRDefault="00DE0A68">
      <w:pPr>
        <w:rPr>
          <w:rFonts w:ascii="Arial" w:hAnsi="Arial" w:cs="Arial"/>
        </w:rPr>
      </w:pPr>
      <w:r>
        <w:rPr>
          <w:rFonts w:ascii="Arial" w:hAnsi="Arial" w:cs="Arial"/>
          <w:noProof/>
          <w:lang w:eastAsia="pt-BR"/>
        </w:rPr>
        <w:pict>
          <v:shapetype id="_x0000_t32" coordsize="21600,21600" o:spt="32" o:oned="t" path="m,l21600,21600e" filled="f">
            <v:path arrowok="t" fillok="f" o:connecttype="none"/>
            <o:lock v:ext="edit" shapetype="t"/>
          </v:shapetype>
          <v:shape id="_x0000_s1029" type="#_x0000_t32" style="position:absolute;margin-left:327.45pt;margin-top:139.45pt;width:0;height:26.85pt;z-index:251663360" o:connectortype="straight">
            <v:stroke endarrow="block"/>
          </v:shape>
        </w:pict>
      </w:r>
      <w:r>
        <w:rPr>
          <w:rFonts w:ascii="Arial" w:hAnsi="Arial" w:cs="Arial"/>
          <w:noProof/>
          <w:lang w:eastAsia="pt-BR"/>
        </w:rPr>
        <w:pict>
          <v:shapetype id="_x0000_t202" coordsize="21600,21600" o:spt="202" path="m,l,21600r21600,l21600,xe">
            <v:stroke joinstyle="miter"/>
            <v:path gradientshapeok="t" o:connecttype="rect"/>
          </v:shapetype>
          <v:shape id="_x0000_s1027" type="#_x0000_t202" style="position:absolute;margin-left:120.5pt;margin-top:141.2pt;width:113.85pt;height:25.1pt;z-index:251668480">
            <v:textbox>
              <w:txbxContent>
                <w:p w:rsidR="00B827E8" w:rsidRDefault="00B827E8" w:rsidP="007725A2">
                  <w:pPr>
                    <w:jc w:val="center"/>
                  </w:pPr>
                  <w:r>
                    <w:t>Região Carbonífera</w:t>
                  </w:r>
                </w:p>
              </w:txbxContent>
            </v:textbox>
          </v:shape>
        </w:pict>
      </w:r>
      <w:r>
        <w:rPr>
          <w:rFonts w:ascii="Arial" w:hAnsi="Arial" w:cs="Arial"/>
          <w:noProof/>
          <w:lang w:eastAsia="pt-BR"/>
        </w:rPr>
        <w:pict>
          <v:shape id="_x0000_s1026" type="#_x0000_t32" style="position:absolute;margin-left:150.5pt;margin-top:108.2pt;width:28.45pt;height:14.25pt;z-index:251659264" o:connectortype="straight">
            <v:stroke endarrow="block"/>
          </v:shape>
        </w:pict>
      </w:r>
      <w:r w:rsidR="00E10985" w:rsidRPr="009D5D98">
        <w:rPr>
          <w:rFonts w:ascii="Arial" w:hAnsi="Arial" w:cs="Arial"/>
          <w:noProof/>
          <w:lang w:eastAsia="pt-BR"/>
        </w:rPr>
        <w:drawing>
          <wp:inline distT="0" distB="0" distL="0" distR="0">
            <wp:extent cx="2393950" cy="1684655"/>
            <wp:effectExtent l="19050" t="0" r="6350" b="0"/>
            <wp:docPr id="2" name="Imagem 6" descr="http://www.amrec.com.br/imagens/mapas/amre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amrec.com.br/imagens/mapas/amrec-01.gif"/>
                    <pic:cNvPicPr>
                      <a:picLocks noChangeAspect="1" noChangeArrowheads="1"/>
                    </pic:cNvPicPr>
                  </pic:nvPicPr>
                  <pic:blipFill>
                    <a:blip r:embed="rId28" cstate="print"/>
                    <a:srcRect/>
                    <a:stretch>
                      <a:fillRect/>
                    </a:stretch>
                  </pic:blipFill>
                  <pic:spPr bwMode="auto">
                    <a:xfrm>
                      <a:off x="0" y="0"/>
                      <a:ext cx="2393950" cy="1684655"/>
                    </a:xfrm>
                    <a:prstGeom prst="rect">
                      <a:avLst/>
                    </a:prstGeom>
                    <a:noFill/>
                    <a:ln w="9525">
                      <a:noFill/>
                      <a:miter lim="800000"/>
                      <a:headEnd/>
                      <a:tailEnd/>
                    </a:ln>
                  </pic:spPr>
                </pic:pic>
              </a:graphicData>
            </a:graphic>
          </wp:inline>
        </w:drawing>
      </w:r>
    </w:p>
    <w:p w:rsidR="00A76CE1" w:rsidRPr="00A76CE1" w:rsidRDefault="00DE0A68">
      <w:pPr>
        <w:rPr>
          <w:rFonts w:ascii="Arial" w:hAnsi="Arial" w:cs="Arial"/>
        </w:rPr>
      </w:pPr>
      <w:r>
        <w:rPr>
          <w:rFonts w:ascii="Arial" w:hAnsi="Arial" w:cs="Arial"/>
          <w:noProof/>
          <w:lang w:eastAsia="pt-BR"/>
        </w:rPr>
        <w:pict>
          <v:shape id="_x0000_s1031" type="#_x0000_t202" style="position:absolute;margin-left:239.5pt;margin-top:21.75pt;width:103.7pt;height:25.75pt;z-index:251665408">
            <v:textbox>
              <w:txbxContent>
                <w:p w:rsidR="00B827E8" w:rsidRDefault="00B827E8" w:rsidP="009D5D98">
                  <w:pPr>
                    <w:jc w:val="center"/>
                  </w:pPr>
                  <w:r>
                    <w:t>Município sede</w:t>
                  </w:r>
                </w:p>
              </w:txbxContent>
            </v:textbox>
          </v:shape>
        </w:pict>
      </w:r>
    </w:p>
    <w:p w:rsidR="00A76CE1" w:rsidRPr="009D5D98" w:rsidRDefault="009D5D98" w:rsidP="009D5D98">
      <w:pPr>
        <w:tabs>
          <w:tab w:val="right" w:pos="9071"/>
        </w:tabs>
        <w:rPr>
          <w:rFonts w:ascii="Arial" w:hAnsi="Arial" w:cs="Arial"/>
          <w:sz w:val="24"/>
          <w:szCs w:val="24"/>
        </w:rPr>
      </w:pPr>
      <w:r w:rsidRPr="009D5D98">
        <w:rPr>
          <w:rFonts w:ascii="Arial" w:hAnsi="Arial" w:cs="Arial"/>
          <w:sz w:val="24"/>
          <w:szCs w:val="24"/>
        </w:rPr>
        <w:tab/>
      </w:r>
    </w:p>
    <w:p w:rsidR="009D5D98" w:rsidRDefault="009D5D98">
      <w:pPr>
        <w:rPr>
          <w:rFonts w:ascii="Arial" w:hAnsi="Arial" w:cs="Arial"/>
        </w:rPr>
      </w:pPr>
    </w:p>
    <w:p w:rsidR="009D5D98" w:rsidRDefault="00DE0A68">
      <w:pPr>
        <w:rPr>
          <w:rFonts w:ascii="Arial" w:hAnsi="Arial" w:cs="Arial"/>
        </w:rPr>
      </w:pPr>
      <w:r>
        <w:rPr>
          <w:rFonts w:ascii="Arial" w:hAnsi="Arial" w:cs="Arial"/>
          <w:noProof/>
          <w:lang w:eastAsia="pt-BR"/>
        </w:rPr>
        <w:pict>
          <v:shape id="_x0000_s1030" type="#_x0000_t32" style="position:absolute;margin-left:150.5pt;margin-top:105.4pt;width:99.75pt;height:23.6pt;z-index:251664384" o:connectortype="straight">
            <v:stroke endarrow="block"/>
          </v:shape>
        </w:pict>
      </w:r>
      <w:r w:rsidR="009D5D98">
        <w:rPr>
          <w:rFonts w:ascii="Arial" w:hAnsi="Arial" w:cs="Arial"/>
        </w:rPr>
        <w:t>Fonte: PAREPS, 2012.</w:t>
      </w:r>
    </w:p>
    <w:p w:rsidR="00BC0FA8" w:rsidRPr="007403B8" w:rsidRDefault="00BC0FA8" w:rsidP="00BC0FA8">
      <w:pPr>
        <w:pStyle w:val="Ttulo2"/>
        <w:spacing w:line="360" w:lineRule="auto"/>
        <w:rPr>
          <w:rFonts w:ascii="Arial" w:hAnsi="Arial" w:cs="Arial"/>
          <w:sz w:val="24"/>
          <w:szCs w:val="24"/>
        </w:rPr>
      </w:pPr>
      <w:bookmarkStart w:id="0" w:name="_Toc334988506"/>
      <w:r w:rsidRPr="007403B8">
        <w:rPr>
          <w:rFonts w:ascii="Arial" w:hAnsi="Arial" w:cs="Arial"/>
          <w:sz w:val="24"/>
          <w:szCs w:val="24"/>
        </w:rPr>
        <w:lastRenderedPageBreak/>
        <w:t>1.</w:t>
      </w:r>
      <w:r w:rsidR="000F5DFB" w:rsidRPr="007403B8">
        <w:rPr>
          <w:rFonts w:ascii="Arial" w:hAnsi="Arial" w:cs="Arial"/>
          <w:sz w:val="24"/>
          <w:szCs w:val="24"/>
        </w:rPr>
        <w:t>3</w:t>
      </w:r>
      <w:r w:rsidRPr="007403B8">
        <w:rPr>
          <w:rFonts w:ascii="Arial" w:hAnsi="Arial" w:cs="Arial"/>
          <w:sz w:val="24"/>
          <w:szCs w:val="24"/>
        </w:rPr>
        <w:t xml:space="preserve"> A COLONIZAÇÃO DA REGIÃO CARBONÍFERA</w:t>
      </w:r>
      <w:bookmarkEnd w:id="0"/>
    </w:p>
    <w:p w:rsidR="00BC0FA8" w:rsidRPr="00424ECA" w:rsidRDefault="00BC0FA8" w:rsidP="00BC0FA8">
      <w:pPr>
        <w:autoSpaceDE w:val="0"/>
        <w:autoSpaceDN w:val="0"/>
        <w:adjustRightInd w:val="0"/>
        <w:spacing w:after="0" w:line="360" w:lineRule="auto"/>
        <w:rPr>
          <w:rFonts w:ascii="Arial" w:hAnsi="Arial" w:cs="Arial"/>
          <w:b/>
          <w:bCs/>
          <w:sz w:val="24"/>
          <w:szCs w:val="24"/>
        </w:rPr>
      </w:pPr>
    </w:p>
    <w:p w:rsidR="00BC0FA8" w:rsidRPr="00424ECA" w:rsidRDefault="00BC0FA8" w:rsidP="001C226D">
      <w:pPr>
        <w:autoSpaceDE w:val="0"/>
        <w:autoSpaceDN w:val="0"/>
        <w:adjustRightInd w:val="0"/>
        <w:spacing w:after="0" w:line="360" w:lineRule="auto"/>
        <w:rPr>
          <w:rFonts w:ascii="Arial" w:hAnsi="Arial" w:cs="Arial"/>
          <w:bCs/>
          <w:sz w:val="24"/>
          <w:szCs w:val="24"/>
        </w:rPr>
      </w:pPr>
      <w:r w:rsidRPr="00424ECA">
        <w:rPr>
          <w:rFonts w:ascii="Arial" w:hAnsi="Arial" w:cs="Arial"/>
          <w:b/>
          <w:bCs/>
          <w:sz w:val="24"/>
          <w:szCs w:val="24"/>
        </w:rPr>
        <w:tab/>
      </w:r>
      <w:r w:rsidRPr="00424ECA">
        <w:rPr>
          <w:rFonts w:ascii="Arial" w:hAnsi="Arial" w:cs="Arial"/>
          <w:bCs/>
          <w:sz w:val="24"/>
          <w:szCs w:val="24"/>
        </w:rPr>
        <w:t xml:space="preserve">A região foi colonizada predominantemente por Europeus que chagaram no final do Século XIX conforme demonstrada no quadro </w:t>
      </w:r>
      <w:proofErr w:type="gramStart"/>
      <w:r w:rsidRPr="00424ECA">
        <w:rPr>
          <w:rFonts w:ascii="Arial" w:hAnsi="Arial" w:cs="Arial"/>
          <w:bCs/>
          <w:sz w:val="24"/>
          <w:szCs w:val="24"/>
        </w:rPr>
        <w:t>1</w:t>
      </w:r>
      <w:proofErr w:type="gramEnd"/>
      <w:r w:rsidRPr="00424ECA">
        <w:rPr>
          <w:rFonts w:ascii="Arial" w:hAnsi="Arial" w:cs="Arial"/>
          <w:bCs/>
          <w:sz w:val="24"/>
          <w:szCs w:val="24"/>
        </w:rPr>
        <w:t xml:space="preserve">. </w:t>
      </w:r>
    </w:p>
    <w:p w:rsidR="00BC0FA8" w:rsidRPr="00424ECA" w:rsidRDefault="00BC0FA8" w:rsidP="00BC0FA8">
      <w:pPr>
        <w:autoSpaceDE w:val="0"/>
        <w:autoSpaceDN w:val="0"/>
        <w:adjustRightInd w:val="0"/>
        <w:spacing w:after="0" w:line="360" w:lineRule="auto"/>
        <w:rPr>
          <w:rFonts w:ascii="Arial" w:hAnsi="Arial" w:cs="Arial"/>
          <w:bCs/>
          <w:sz w:val="24"/>
          <w:szCs w:val="24"/>
        </w:rPr>
      </w:pPr>
    </w:p>
    <w:p w:rsidR="00BC0FA8" w:rsidRPr="00424ECA" w:rsidRDefault="00BC0FA8" w:rsidP="00BC0FA8">
      <w:pPr>
        <w:pStyle w:val="Legenda"/>
        <w:spacing w:after="120" w:line="240" w:lineRule="auto"/>
        <w:rPr>
          <w:rFonts w:ascii="Arial" w:hAnsi="Arial" w:cs="Arial"/>
          <w:bCs w:val="0"/>
          <w:sz w:val="24"/>
          <w:szCs w:val="24"/>
        </w:rPr>
      </w:pPr>
      <w:bookmarkStart w:id="1" w:name="_Toc334988664"/>
      <w:r w:rsidRPr="00424ECA">
        <w:rPr>
          <w:rFonts w:ascii="Arial" w:hAnsi="Arial" w:cs="Arial"/>
          <w:sz w:val="24"/>
          <w:szCs w:val="24"/>
        </w:rPr>
        <w:t xml:space="preserve">Quadro </w:t>
      </w:r>
      <w:r w:rsidR="000B16D2">
        <w:rPr>
          <w:rFonts w:ascii="Arial" w:hAnsi="Arial" w:cs="Arial"/>
          <w:sz w:val="24"/>
          <w:szCs w:val="24"/>
        </w:rPr>
        <w:t>1</w:t>
      </w:r>
      <w:r>
        <w:rPr>
          <w:rFonts w:ascii="Arial" w:hAnsi="Arial" w:cs="Arial"/>
          <w:sz w:val="24"/>
          <w:szCs w:val="24"/>
        </w:rPr>
        <w:t xml:space="preserve"> -</w:t>
      </w:r>
      <w:r w:rsidRPr="00424ECA">
        <w:rPr>
          <w:rFonts w:ascii="Arial" w:hAnsi="Arial" w:cs="Arial"/>
          <w:sz w:val="24"/>
          <w:szCs w:val="24"/>
        </w:rPr>
        <w:t xml:space="preserve"> Etnias que colonizaram os municípios da Região Carbonífera</w:t>
      </w:r>
      <w:bookmarkEnd w:id="1"/>
    </w:p>
    <w:tbl>
      <w:tblPr>
        <w:tblW w:w="8806" w:type="dxa"/>
        <w:jc w:val="center"/>
        <w:tblInd w:w="53" w:type="dxa"/>
        <w:tblCellMar>
          <w:left w:w="70" w:type="dxa"/>
          <w:right w:w="70" w:type="dxa"/>
        </w:tblCellMar>
        <w:tblLook w:val="04A0"/>
      </w:tblPr>
      <w:tblGrid>
        <w:gridCol w:w="1860"/>
        <w:gridCol w:w="2410"/>
        <w:gridCol w:w="2552"/>
        <w:gridCol w:w="1984"/>
      </w:tblGrid>
      <w:tr w:rsidR="00BC0FA8" w:rsidRPr="00424ECA" w:rsidTr="00DF0A86">
        <w:trPr>
          <w:trHeight w:val="300"/>
          <w:jc w:val="center"/>
        </w:trPr>
        <w:tc>
          <w:tcPr>
            <w:tcW w:w="1860" w:type="dxa"/>
            <w:tcBorders>
              <w:top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Cocal do Sul</w:t>
            </w:r>
          </w:p>
        </w:tc>
        <w:tc>
          <w:tcPr>
            <w:tcW w:w="2410" w:type="dxa"/>
            <w:tcBorders>
              <w:top w:val="single" w:sz="4" w:space="0" w:color="000000"/>
              <w:left w:val="single" w:sz="4" w:space="0" w:color="auto"/>
              <w:bottom w:val="single" w:sz="4" w:space="0" w:color="auto"/>
              <w:right w:val="nil"/>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Forquilhinha</w:t>
            </w:r>
          </w:p>
        </w:tc>
        <w:tc>
          <w:tcPr>
            <w:tcW w:w="2552"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Içara</w:t>
            </w:r>
          </w:p>
        </w:tc>
        <w:tc>
          <w:tcPr>
            <w:tcW w:w="1984" w:type="dxa"/>
            <w:tcBorders>
              <w:top w:val="single" w:sz="4" w:space="0" w:color="auto"/>
              <w:left w:val="single" w:sz="4" w:space="0" w:color="auto"/>
              <w:bottom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Criciúma</w:t>
            </w:r>
          </w:p>
        </w:tc>
      </w:tr>
      <w:tr w:rsidR="00BC0FA8" w:rsidRPr="00424ECA" w:rsidTr="00DF0A86">
        <w:trPr>
          <w:trHeight w:val="300"/>
          <w:jc w:val="center"/>
        </w:trPr>
        <w:tc>
          <w:tcPr>
            <w:tcW w:w="1860" w:type="dxa"/>
            <w:tcBorders>
              <w:top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2410" w:type="dxa"/>
            <w:tcBorders>
              <w:top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2552" w:type="dxa"/>
            <w:tcBorders>
              <w:top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1984" w:type="dxa"/>
            <w:tcBorders>
              <w:top w:val="single" w:sz="4" w:space="0" w:color="auto"/>
            </w:tcBorders>
            <w:shd w:val="clear" w:color="auto" w:fill="auto"/>
            <w:vAlign w:val="center"/>
            <w:hideMark/>
          </w:tcPr>
          <w:p w:rsidR="00BC0FA8" w:rsidRPr="00424ECA" w:rsidRDefault="00BC0FA8" w:rsidP="00DF0A86">
            <w:pPr>
              <w:spacing w:after="0" w:line="240" w:lineRule="auto"/>
              <w:rPr>
                <w:rFonts w:ascii="Arial" w:hAnsi="Arial" w:cs="Arial"/>
                <w:sz w:val="24"/>
                <w:szCs w:val="24"/>
              </w:rPr>
            </w:pPr>
            <w:r w:rsidRPr="00424ECA">
              <w:rPr>
                <w:rFonts w:ascii="Arial" w:hAnsi="Arial" w:cs="Arial"/>
                <w:sz w:val="24"/>
                <w:szCs w:val="24"/>
              </w:rPr>
              <w:t>- Italianos</w:t>
            </w:r>
          </w:p>
        </w:tc>
      </w:tr>
      <w:tr w:rsidR="00BC0FA8" w:rsidRPr="00424ECA" w:rsidTr="00DF0A86">
        <w:trPr>
          <w:trHeight w:val="300"/>
          <w:jc w:val="center"/>
        </w:trPr>
        <w:tc>
          <w:tcPr>
            <w:tcW w:w="186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Alemães</w:t>
            </w:r>
          </w:p>
        </w:tc>
        <w:tc>
          <w:tcPr>
            <w:tcW w:w="241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Portugueses</w:t>
            </w:r>
          </w:p>
        </w:tc>
        <w:tc>
          <w:tcPr>
            <w:tcW w:w="2552"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Portugueses</w:t>
            </w:r>
          </w:p>
        </w:tc>
        <w:tc>
          <w:tcPr>
            <w:tcW w:w="1984" w:type="dxa"/>
            <w:shd w:val="clear" w:color="auto" w:fill="auto"/>
            <w:vAlign w:val="center"/>
            <w:hideMark/>
          </w:tcPr>
          <w:p w:rsidR="00BC0FA8" w:rsidRPr="00424ECA" w:rsidRDefault="00BC0FA8" w:rsidP="00DF0A86">
            <w:pPr>
              <w:spacing w:after="0" w:line="240" w:lineRule="auto"/>
              <w:rPr>
                <w:rFonts w:ascii="Arial" w:hAnsi="Arial" w:cs="Arial"/>
                <w:sz w:val="24"/>
                <w:szCs w:val="24"/>
              </w:rPr>
            </w:pPr>
            <w:r w:rsidRPr="00424ECA">
              <w:rPr>
                <w:rFonts w:ascii="Arial" w:hAnsi="Arial" w:cs="Arial"/>
                <w:sz w:val="24"/>
                <w:szCs w:val="24"/>
              </w:rPr>
              <w:t>- Portugueses</w:t>
            </w:r>
          </w:p>
        </w:tc>
      </w:tr>
      <w:tr w:rsidR="00BC0FA8" w:rsidRPr="00424ECA" w:rsidTr="00DF0A86">
        <w:trPr>
          <w:trHeight w:val="300"/>
          <w:jc w:val="center"/>
        </w:trPr>
        <w:tc>
          <w:tcPr>
            <w:tcW w:w="186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Poloneses</w:t>
            </w:r>
          </w:p>
        </w:tc>
        <w:tc>
          <w:tcPr>
            <w:tcW w:w="241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Alemães</w:t>
            </w:r>
          </w:p>
        </w:tc>
        <w:tc>
          <w:tcPr>
            <w:tcW w:w="2552"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Poloneses</w:t>
            </w:r>
          </w:p>
        </w:tc>
        <w:tc>
          <w:tcPr>
            <w:tcW w:w="1984" w:type="dxa"/>
            <w:shd w:val="clear" w:color="auto" w:fill="auto"/>
            <w:vAlign w:val="center"/>
            <w:hideMark/>
          </w:tcPr>
          <w:p w:rsidR="00BC0FA8" w:rsidRPr="00424ECA" w:rsidRDefault="00BC0FA8" w:rsidP="00DF0A86">
            <w:pPr>
              <w:spacing w:after="0" w:line="240" w:lineRule="auto"/>
              <w:rPr>
                <w:rFonts w:ascii="Arial" w:hAnsi="Arial" w:cs="Arial"/>
                <w:sz w:val="24"/>
                <w:szCs w:val="24"/>
              </w:rPr>
            </w:pPr>
            <w:r w:rsidRPr="00424ECA">
              <w:rPr>
                <w:rFonts w:ascii="Arial" w:hAnsi="Arial" w:cs="Arial"/>
                <w:sz w:val="24"/>
                <w:szCs w:val="24"/>
              </w:rPr>
              <w:t>- Alemães</w:t>
            </w:r>
          </w:p>
        </w:tc>
      </w:tr>
      <w:tr w:rsidR="00BC0FA8" w:rsidRPr="00424ECA" w:rsidTr="00DF0A86">
        <w:trPr>
          <w:trHeight w:val="300"/>
          <w:jc w:val="center"/>
        </w:trPr>
        <w:tc>
          <w:tcPr>
            <w:tcW w:w="186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41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Poloneses</w:t>
            </w:r>
          </w:p>
        </w:tc>
        <w:tc>
          <w:tcPr>
            <w:tcW w:w="2552"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Negros</w:t>
            </w:r>
          </w:p>
        </w:tc>
        <w:tc>
          <w:tcPr>
            <w:tcW w:w="1984" w:type="dxa"/>
            <w:shd w:val="clear" w:color="auto" w:fill="auto"/>
            <w:vAlign w:val="center"/>
            <w:hideMark/>
          </w:tcPr>
          <w:p w:rsidR="00BC0FA8" w:rsidRPr="00424ECA" w:rsidRDefault="00BC0FA8" w:rsidP="00DF0A86">
            <w:pPr>
              <w:spacing w:after="0" w:line="240" w:lineRule="auto"/>
              <w:rPr>
                <w:rFonts w:ascii="Arial" w:hAnsi="Arial" w:cs="Arial"/>
                <w:sz w:val="24"/>
                <w:szCs w:val="24"/>
              </w:rPr>
            </w:pPr>
            <w:r w:rsidRPr="00424ECA">
              <w:rPr>
                <w:rFonts w:ascii="Arial" w:hAnsi="Arial" w:cs="Arial"/>
                <w:sz w:val="24"/>
                <w:szCs w:val="24"/>
              </w:rPr>
              <w:t>- Poloneses</w:t>
            </w:r>
          </w:p>
        </w:tc>
      </w:tr>
      <w:tr w:rsidR="00BC0FA8" w:rsidRPr="00424ECA" w:rsidTr="00DF0A86">
        <w:trPr>
          <w:trHeight w:val="300"/>
          <w:jc w:val="center"/>
        </w:trPr>
        <w:tc>
          <w:tcPr>
            <w:tcW w:w="186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41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552" w:type="dxa"/>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1984" w:type="dxa"/>
            <w:shd w:val="clear" w:color="auto" w:fill="auto"/>
            <w:noWrap/>
            <w:vAlign w:val="center"/>
            <w:hideMark/>
          </w:tcPr>
          <w:p w:rsidR="00BC0FA8" w:rsidRPr="00424ECA" w:rsidRDefault="00BC0FA8" w:rsidP="00DF0A86">
            <w:pPr>
              <w:spacing w:after="0" w:line="240" w:lineRule="auto"/>
              <w:rPr>
                <w:rFonts w:ascii="Arial" w:hAnsi="Arial" w:cs="Arial"/>
                <w:sz w:val="24"/>
                <w:szCs w:val="24"/>
              </w:rPr>
            </w:pPr>
            <w:r w:rsidRPr="00424ECA">
              <w:rPr>
                <w:rFonts w:ascii="Arial" w:hAnsi="Arial" w:cs="Arial"/>
                <w:sz w:val="24"/>
                <w:szCs w:val="24"/>
              </w:rPr>
              <w:t>- Negros</w:t>
            </w:r>
          </w:p>
        </w:tc>
      </w:tr>
      <w:tr w:rsidR="00BC0FA8" w:rsidRPr="00424ECA" w:rsidTr="00DF0A86">
        <w:trPr>
          <w:trHeight w:val="300"/>
          <w:jc w:val="center"/>
        </w:trPr>
        <w:tc>
          <w:tcPr>
            <w:tcW w:w="186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410" w:type="dxa"/>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552" w:type="dxa"/>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1984" w:type="dxa"/>
            <w:shd w:val="clear" w:color="auto" w:fill="auto"/>
            <w:noWrap/>
            <w:vAlign w:val="center"/>
            <w:hideMark/>
          </w:tcPr>
          <w:p w:rsidR="00BC0FA8" w:rsidRPr="00424ECA" w:rsidRDefault="00BC0FA8" w:rsidP="00DF0A86">
            <w:pPr>
              <w:spacing w:after="0" w:line="240" w:lineRule="auto"/>
              <w:rPr>
                <w:rFonts w:ascii="Arial" w:hAnsi="Arial" w:cs="Arial"/>
                <w:sz w:val="24"/>
                <w:szCs w:val="24"/>
              </w:rPr>
            </w:pPr>
            <w:r w:rsidRPr="00424ECA">
              <w:rPr>
                <w:rFonts w:ascii="Arial" w:hAnsi="Arial" w:cs="Arial"/>
                <w:sz w:val="24"/>
                <w:szCs w:val="24"/>
              </w:rPr>
              <w:t>- Árabes</w:t>
            </w:r>
          </w:p>
        </w:tc>
      </w:tr>
      <w:tr w:rsidR="00BC0FA8" w:rsidRPr="00424ECA" w:rsidTr="00DF0A86">
        <w:trPr>
          <w:trHeight w:val="300"/>
          <w:jc w:val="center"/>
        </w:trPr>
        <w:tc>
          <w:tcPr>
            <w:tcW w:w="1860" w:type="dxa"/>
            <w:tcBorders>
              <w:bottom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410" w:type="dxa"/>
            <w:tcBorders>
              <w:bottom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552" w:type="dxa"/>
            <w:tcBorders>
              <w:bottom w:val="single" w:sz="4" w:space="0" w:color="auto"/>
            </w:tcBorders>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1984" w:type="dxa"/>
            <w:tcBorders>
              <w:bottom w:val="single" w:sz="4" w:space="0" w:color="auto"/>
            </w:tcBorders>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hAnsi="Arial" w:cs="Arial"/>
                <w:sz w:val="24"/>
                <w:szCs w:val="24"/>
              </w:rPr>
              <w:t>- Espanhóis</w:t>
            </w:r>
          </w:p>
        </w:tc>
      </w:tr>
      <w:tr w:rsidR="00BC0FA8" w:rsidRPr="00424ECA" w:rsidTr="00DF0A86">
        <w:trPr>
          <w:trHeight w:val="300"/>
          <w:jc w:val="center"/>
        </w:trPr>
        <w:tc>
          <w:tcPr>
            <w:tcW w:w="1860" w:type="dxa"/>
            <w:tcBorders>
              <w:top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Lauro Müller</w:t>
            </w:r>
          </w:p>
        </w:tc>
        <w:tc>
          <w:tcPr>
            <w:tcW w:w="2410"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Morro da Fumaça</w:t>
            </w:r>
          </w:p>
        </w:tc>
        <w:tc>
          <w:tcPr>
            <w:tcW w:w="2552"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r w:rsidRPr="00424ECA">
              <w:rPr>
                <w:rFonts w:ascii="Arial" w:eastAsia="Times New Roman" w:hAnsi="Arial" w:cs="Arial"/>
                <w:b/>
                <w:bCs/>
                <w:sz w:val="24"/>
                <w:szCs w:val="24"/>
                <w:lang w:eastAsia="pt-BR"/>
              </w:rPr>
              <w:t>Nova Veneza</w:t>
            </w:r>
          </w:p>
        </w:tc>
        <w:tc>
          <w:tcPr>
            <w:tcW w:w="1984" w:type="dxa"/>
            <w:tcBorders>
              <w:top w:val="single" w:sz="4" w:space="0" w:color="auto"/>
              <w:left w:val="single" w:sz="4" w:space="0" w:color="auto"/>
              <w:bottom w:val="single" w:sz="4" w:space="0" w:color="auto"/>
            </w:tcBorders>
            <w:shd w:val="clear" w:color="000000" w:fill="A5A5A5"/>
            <w:hideMark/>
          </w:tcPr>
          <w:p w:rsidR="00BC0FA8" w:rsidRPr="00424ECA" w:rsidRDefault="00BC0FA8" w:rsidP="00DF0A86">
            <w:pPr>
              <w:spacing w:after="0" w:line="240" w:lineRule="auto"/>
              <w:jc w:val="center"/>
              <w:rPr>
                <w:rFonts w:ascii="Arial" w:eastAsia="Times New Roman" w:hAnsi="Arial" w:cs="Arial"/>
                <w:b/>
                <w:sz w:val="24"/>
                <w:szCs w:val="24"/>
                <w:lang w:eastAsia="pt-BR"/>
              </w:rPr>
            </w:pPr>
            <w:proofErr w:type="spellStart"/>
            <w:r w:rsidRPr="00424ECA">
              <w:rPr>
                <w:rFonts w:ascii="Arial" w:eastAsia="Times New Roman" w:hAnsi="Arial" w:cs="Arial"/>
                <w:b/>
                <w:sz w:val="24"/>
                <w:szCs w:val="24"/>
                <w:lang w:eastAsia="pt-BR"/>
              </w:rPr>
              <w:t>Orleans</w:t>
            </w:r>
            <w:proofErr w:type="spellEnd"/>
          </w:p>
        </w:tc>
      </w:tr>
      <w:tr w:rsidR="00BC0FA8" w:rsidRPr="00424ECA" w:rsidTr="00DF0A86">
        <w:trPr>
          <w:trHeight w:val="300"/>
          <w:jc w:val="center"/>
        </w:trPr>
        <w:tc>
          <w:tcPr>
            <w:tcW w:w="1860" w:type="dxa"/>
            <w:tcBorders>
              <w:top w:val="single" w:sz="4" w:space="0" w:color="auto"/>
              <w:bottom w:val="nil"/>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2410" w:type="dxa"/>
            <w:tcBorders>
              <w:top w:val="single" w:sz="4" w:space="0" w:color="auto"/>
              <w:bottom w:val="nil"/>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2552" w:type="dxa"/>
            <w:tcBorders>
              <w:top w:val="single" w:sz="4" w:space="0" w:color="auto"/>
              <w:bottom w:val="nil"/>
              <w:right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1984" w:type="dxa"/>
            <w:tcBorders>
              <w:top w:val="single" w:sz="4" w:space="0" w:color="auto"/>
              <w:left w:val="single" w:sz="4" w:space="0" w:color="auto"/>
              <w:bottom w:val="nil"/>
            </w:tcBorders>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r>
      <w:tr w:rsidR="00BC0FA8" w:rsidRPr="00424ECA" w:rsidTr="00DF0A86">
        <w:trPr>
          <w:trHeight w:val="300"/>
          <w:jc w:val="center"/>
        </w:trPr>
        <w:tc>
          <w:tcPr>
            <w:tcW w:w="1860" w:type="dxa"/>
            <w:tcBorders>
              <w:top w:val="nil"/>
              <w:bottom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410" w:type="dxa"/>
            <w:tcBorders>
              <w:top w:val="nil"/>
              <w:bottom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p>
        </w:tc>
        <w:tc>
          <w:tcPr>
            <w:tcW w:w="2552" w:type="dxa"/>
            <w:tcBorders>
              <w:top w:val="nil"/>
              <w:bottom w:val="single" w:sz="4" w:space="0" w:color="auto"/>
              <w:right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Alemães</w:t>
            </w:r>
          </w:p>
        </w:tc>
        <w:tc>
          <w:tcPr>
            <w:tcW w:w="1984" w:type="dxa"/>
            <w:tcBorders>
              <w:top w:val="nil"/>
              <w:left w:val="single" w:sz="4" w:space="0" w:color="auto"/>
              <w:bottom w:val="nil"/>
            </w:tcBorders>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-Alemães</w:t>
            </w:r>
          </w:p>
        </w:tc>
      </w:tr>
      <w:tr w:rsidR="00BC0FA8" w:rsidRPr="00424ECA" w:rsidTr="00DF0A86">
        <w:trPr>
          <w:trHeight w:val="87"/>
          <w:jc w:val="center"/>
        </w:trPr>
        <w:tc>
          <w:tcPr>
            <w:tcW w:w="1860" w:type="dxa"/>
            <w:tcBorders>
              <w:top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proofErr w:type="spellStart"/>
            <w:r w:rsidRPr="00424ECA">
              <w:rPr>
                <w:rFonts w:ascii="Arial" w:eastAsia="Times New Roman" w:hAnsi="Arial" w:cs="Arial"/>
                <w:b/>
                <w:bCs/>
                <w:sz w:val="24"/>
                <w:szCs w:val="24"/>
                <w:lang w:eastAsia="pt-BR"/>
              </w:rPr>
              <w:t>Siderópolis</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sz w:val="24"/>
                <w:szCs w:val="24"/>
                <w:lang w:eastAsia="pt-BR"/>
              </w:rPr>
            </w:pPr>
            <w:proofErr w:type="spellStart"/>
            <w:r w:rsidRPr="00424ECA">
              <w:rPr>
                <w:rFonts w:ascii="Arial" w:eastAsia="Times New Roman" w:hAnsi="Arial" w:cs="Arial"/>
                <w:b/>
                <w:sz w:val="24"/>
                <w:szCs w:val="24"/>
                <w:lang w:eastAsia="pt-BR"/>
              </w:rPr>
              <w:t>Treviso</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BC0FA8" w:rsidRPr="00424ECA" w:rsidRDefault="00BC0FA8" w:rsidP="00DF0A86">
            <w:pPr>
              <w:spacing w:after="0" w:line="240" w:lineRule="auto"/>
              <w:jc w:val="center"/>
              <w:rPr>
                <w:rFonts w:ascii="Arial" w:eastAsia="Times New Roman" w:hAnsi="Arial" w:cs="Arial"/>
                <w:b/>
                <w:bCs/>
                <w:sz w:val="24"/>
                <w:szCs w:val="24"/>
                <w:lang w:eastAsia="pt-BR"/>
              </w:rPr>
            </w:pPr>
            <w:proofErr w:type="spellStart"/>
            <w:r w:rsidRPr="00424ECA">
              <w:rPr>
                <w:rFonts w:ascii="Arial" w:eastAsia="Times New Roman" w:hAnsi="Arial" w:cs="Arial"/>
                <w:b/>
                <w:bCs/>
                <w:sz w:val="24"/>
                <w:szCs w:val="24"/>
                <w:lang w:eastAsia="pt-BR"/>
              </w:rPr>
              <w:t>Urussanga</w:t>
            </w:r>
            <w:proofErr w:type="spellEnd"/>
          </w:p>
        </w:tc>
        <w:tc>
          <w:tcPr>
            <w:tcW w:w="1984" w:type="dxa"/>
            <w:tcBorders>
              <w:top w:val="nil"/>
              <w:left w:val="single" w:sz="4" w:space="0" w:color="auto"/>
            </w:tcBorders>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xml:space="preserve">- </w:t>
            </w:r>
            <w:proofErr w:type="spellStart"/>
            <w:r w:rsidRPr="00424ECA">
              <w:rPr>
                <w:rFonts w:ascii="Arial" w:eastAsia="Times New Roman" w:hAnsi="Arial" w:cs="Arial"/>
                <w:sz w:val="24"/>
                <w:szCs w:val="24"/>
                <w:lang w:eastAsia="pt-BR"/>
              </w:rPr>
              <w:t>Letos</w:t>
            </w:r>
            <w:proofErr w:type="spellEnd"/>
          </w:p>
        </w:tc>
      </w:tr>
      <w:tr w:rsidR="00BC0FA8" w:rsidRPr="00424ECA" w:rsidTr="00DF0A86">
        <w:trPr>
          <w:trHeight w:val="300"/>
          <w:jc w:val="center"/>
        </w:trPr>
        <w:tc>
          <w:tcPr>
            <w:tcW w:w="1860" w:type="dxa"/>
            <w:tcBorders>
              <w:top w:val="single" w:sz="4" w:space="0" w:color="auto"/>
              <w:bottom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2410" w:type="dxa"/>
            <w:tcBorders>
              <w:top w:val="single" w:sz="4" w:space="0" w:color="auto"/>
              <w:bottom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2552" w:type="dxa"/>
            <w:tcBorders>
              <w:top w:val="single" w:sz="4" w:space="0" w:color="auto"/>
              <w:bottom w:val="single" w:sz="4" w:space="0" w:color="auto"/>
              <w:right w:val="single" w:sz="4" w:space="0" w:color="auto"/>
            </w:tcBorders>
            <w:shd w:val="clear" w:color="auto" w:fill="auto"/>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Italianos</w:t>
            </w:r>
          </w:p>
        </w:tc>
        <w:tc>
          <w:tcPr>
            <w:tcW w:w="1984" w:type="dxa"/>
            <w:tcBorders>
              <w:top w:val="nil"/>
              <w:left w:val="single" w:sz="4" w:space="0" w:color="auto"/>
              <w:bottom w:val="single" w:sz="4" w:space="0" w:color="auto"/>
            </w:tcBorders>
            <w:shd w:val="clear" w:color="auto" w:fill="auto"/>
            <w:noWrap/>
            <w:vAlign w:val="center"/>
            <w:hideMark/>
          </w:tcPr>
          <w:p w:rsidR="00BC0FA8" w:rsidRPr="00424ECA" w:rsidRDefault="00BC0FA8" w:rsidP="00DF0A86">
            <w:pPr>
              <w:spacing w:after="0" w:line="240" w:lineRule="auto"/>
              <w:rPr>
                <w:rFonts w:ascii="Arial" w:eastAsia="Times New Roman" w:hAnsi="Arial" w:cs="Arial"/>
                <w:sz w:val="24"/>
                <w:szCs w:val="24"/>
                <w:lang w:eastAsia="pt-BR"/>
              </w:rPr>
            </w:pPr>
            <w:r w:rsidRPr="00424ECA">
              <w:rPr>
                <w:rFonts w:ascii="Arial" w:eastAsia="Times New Roman" w:hAnsi="Arial" w:cs="Arial"/>
                <w:sz w:val="24"/>
                <w:szCs w:val="24"/>
                <w:lang w:eastAsia="pt-BR"/>
              </w:rPr>
              <w:t>- Poloneses</w:t>
            </w:r>
          </w:p>
        </w:tc>
      </w:tr>
    </w:tbl>
    <w:p w:rsidR="00BC0FA8" w:rsidRPr="00424ECA" w:rsidRDefault="00BC0FA8" w:rsidP="00BC0FA8">
      <w:pPr>
        <w:autoSpaceDE w:val="0"/>
        <w:autoSpaceDN w:val="0"/>
        <w:adjustRightInd w:val="0"/>
        <w:spacing w:after="0" w:line="360" w:lineRule="auto"/>
        <w:rPr>
          <w:rFonts w:ascii="Arial" w:hAnsi="Arial" w:cs="Arial"/>
          <w:bCs/>
          <w:sz w:val="24"/>
          <w:szCs w:val="24"/>
        </w:rPr>
      </w:pPr>
      <w:r>
        <w:rPr>
          <w:rFonts w:ascii="Arial" w:hAnsi="Arial" w:cs="Arial"/>
          <w:bCs/>
          <w:sz w:val="24"/>
          <w:szCs w:val="24"/>
        </w:rPr>
        <w:t>Fonte: AMREC, 2013.</w:t>
      </w:r>
    </w:p>
    <w:p w:rsidR="00BC0FA8" w:rsidRPr="00424ECA" w:rsidRDefault="00BC0FA8" w:rsidP="00BC0FA8">
      <w:pPr>
        <w:autoSpaceDE w:val="0"/>
        <w:autoSpaceDN w:val="0"/>
        <w:adjustRightInd w:val="0"/>
        <w:spacing w:after="0" w:line="360" w:lineRule="auto"/>
        <w:ind w:firstLine="1134"/>
        <w:rPr>
          <w:rFonts w:ascii="Arial" w:hAnsi="Arial" w:cs="Arial"/>
          <w:bCs/>
          <w:sz w:val="24"/>
          <w:szCs w:val="24"/>
        </w:rPr>
      </w:pPr>
      <w:r w:rsidRPr="00424ECA">
        <w:rPr>
          <w:rFonts w:ascii="Arial" w:hAnsi="Arial" w:cs="Arial"/>
          <w:bCs/>
          <w:sz w:val="24"/>
          <w:szCs w:val="24"/>
        </w:rPr>
        <w:t xml:space="preserve">Criciúma e Içara tiveram em sua colonização os Africanos e os espanhóis e Árabes se instalaram em Criciúma. </w:t>
      </w:r>
    </w:p>
    <w:p w:rsidR="00BC0FA8" w:rsidRDefault="00BC0FA8" w:rsidP="00BC0FA8">
      <w:pPr>
        <w:spacing w:after="0" w:line="360" w:lineRule="auto"/>
        <w:rPr>
          <w:rFonts w:ascii="Arial" w:hAnsi="Arial" w:cs="Arial"/>
        </w:rPr>
      </w:pPr>
    </w:p>
    <w:p w:rsidR="00BC0FA8" w:rsidRDefault="00BC0FA8" w:rsidP="00BC0FA8">
      <w:pPr>
        <w:spacing w:after="0" w:line="360" w:lineRule="auto"/>
        <w:rPr>
          <w:rFonts w:ascii="Arial" w:hAnsi="Arial" w:cs="Arial"/>
        </w:rPr>
      </w:pPr>
    </w:p>
    <w:p w:rsidR="00BC0FA8" w:rsidRPr="001C226D" w:rsidRDefault="00BC0FA8" w:rsidP="00BC0FA8">
      <w:pPr>
        <w:pStyle w:val="Ttulo2"/>
        <w:spacing w:before="0" w:beforeAutospacing="0" w:after="0" w:afterAutospacing="0" w:line="360" w:lineRule="auto"/>
        <w:rPr>
          <w:rFonts w:ascii="Arial" w:hAnsi="Arial" w:cs="Arial"/>
          <w:b w:val="0"/>
          <w:sz w:val="24"/>
          <w:szCs w:val="24"/>
        </w:rPr>
      </w:pPr>
      <w:r w:rsidRPr="001C226D">
        <w:rPr>
          <w:rFonts w:ascii="Arial" w:hAnsi="Arial" w:cs="Arial"/>
          <w:b w:val="0"/>
          <w:sz w:val="24"/>
          <w:szCs w:val="24"/>
        </w:rPr>
        <w:t>1.</w:t>
      </w:r>
      <w:bookmarkStart w:id="2" w:name="_Toc334988507"/>
      <w:r w:rsidR="000F5DFB">
        <w:rPr>
          <w:rFonts w:ascii="Arial" w:hAnsi="Arial" w:cs="Arial"/>
          <w:b w:val="0"/>
          <w:sz w:val="24"/>
          <w:szCs w:val="24"/>
        </w:rPr>
        <w:t>4</w:t>
      </w:r>
      <w:r w:rsidRPr="001C226D">
        <w:rPr>
          <w:rFonts w:ascii="Arial" w:hAnsi="Arial" w:cs="Arial"/>
          <w:b w:val="0"/>
          <w:sz w:val="24"/>
          <w:szCs w:val="24"/>
        </w:rPr>
        <w:t xml:space="preserve"> ASPECTOS GEOGRÁFICOS DA REGIÃO CARBONÍFERA</w:t>
      </w:r>
      <w:bookmarkEnd w:id="2"/>
    </w:p>
    <w:p w:rsidR="00BC0FA8" w:rsidRDefault="00BC0FA8" w:rsidP="00BC0FA8">
      <w:pPr>
        <w:autoSpaceDE w:val="0"/>
        <w:autoSpaceDN w:val="0"/>
        <w:adjustRightInd w:val="0"/>
        <w:spacing w:after="0" w:line="360" w:lineRule="auto"/>
        <w:rPr>
          <w:rFonts w:ascii="Arial" w:hAnsi="Arial" w:cs="Arial"/>
          <w:b/>
          <w:bCs/>
          <w:sz w:val="24"/>
          <w:szCs w:val="24"/>
        </w:rPr>
      </w:pPr>
    </w:p>
    <w:p w:rsidR="00BC0FA8" w:rsidRPr="00C26622" w:rsidRDefault="00BC0FA8" w:rsidP="00FB16F3">
      <w:pPr>
        <w:autoSpaceDE w:val="0"/>
        <w:autoSpaceDN w:val="0"/>
        <w:adjustRightInd w:val="0"/>
        <w:spacing w:after="0" w:line="240" w:lineRule="auto"/>
        <w:rPr>
          <w:rFonts w:ascii="Arial" w:hAnsi="Arial" w:cs="Arial"/>
          <w:b/>
          <w:bCs/>
          <w:sz w:val="24"/>
          <w:szCs w:val="24"/>
        </w:rPr>
      </w:pPr>
    </w:p>
    <w:p w:rsidR="00BC0FA8" w:rsidRPr="00C26622" w:rsidRDefault="00BC0FA8" w:rsidP="00BC0FA8">
      <w:pPr>
        <w:tabs>
          <w:tab w:val="left" w:pos="1134"/>
        </w:tabs>
        <w:spacing w:after="0" w:line="360" w:lineRule="auto"/>
        <w:ind w:firstLine="709"/>
        <w:jc w:val="both"/>
        <w:rPr>
          <w:rFonts w:ascii="Arial" w:hAnsi="Arial" w:cs="Arial"/>
          <w:sz w:val="24"/>
          <w:szCs w:val="24"/>
        </w:rPr>
      </w:pPr>
      <w:r>
        <w:rPr>
          <w:rFonts w:ascii="Arial" w:hAnsi="Arial" w:cs="Arial"/>
          <w:sz w:val="24"/>
          <w:szCs w:val="24"/>
        </w:rPr>
        <w:tab/>
      </w:r>
      <w:r w:rsidRPr="00C26622">
        <w:rPr>
          <w:rFonts w:ascii="Arial" w:hAnsi="Arial" w:cs="Arial"/>
          <w:sz w:val="24"/>
          <w:szCs w:val="24"/>
        </w:rPr>
        <w:t>A região carbonífera situa-se no centro da mesorregião chamada</w:t>
      </w:r>
      <w:r>
        <w:rPr>
          <w:rFonts w:ascii="Arial" w:hAnsi="Arial" w:cs="Arial"/>
          <w:sz w:val="24"/>
          <w:szCs w:val="24"/>
        </w:rPr>
        <w:t xml:space="preserve"> pelo IBGE de</w:t>
      </w:r>
      <w:r w:rsidRPr="00C26622">
        <w:rPr>
          <w:rFonts w:ascii="Arial" w:hAnsi="Arial" w:cs="Arial"/>
          <w:sz w:val="24"/>
          <w:szCs w:val="24"/>
        </w:rPr>
        <w:t xml:space="preserve"> Sul Catarinense.</w:t>
      </w:r>
      <w:r>
        <w:rPr>
          <w:rFonts w:ascii="Arial" w:hAnsi="Arial" w:cs="Arial"/>
          <w:sz w:val="24"/>
          <w:szCs w:val="24"/>
        </w:rPr>
        <w:t xml:space="preserve"> </w:t>
      </w:r>
      <w:r w:rsidRPr="00C26622">
        <w:rPr>
          <w:rFonts w:ascii="Arial" w:hAnsi="Arial" w:cs="Arial"/>
          <w:sz w:val="24"/>
          <w:szCs w:val="24"/>
        </w:rPr>
        <w:t xml:space="preserve">A localização geográfica da </w:t>
      </w:r>
      <w:proofErr w:type="spellStart"/>
      <w:r w:rsidRPr="00C26622">
        <w:rPr>
          <w:rFonts w:ascii="Arial" w:hAnsi="Arial" w:cs="Arial"/>
          <w:sz w:val="24"/>
          <w:szCs w:val="24"/>
        </w:rPr>
        <w:t>microregião</w:t>
      </w:r>
      <w:proofErr w:type="spellEnd"/>
      <w:r w:rsidRPr="00C26622">
        <w:rPr>
          <w:rFonts w:ascii="Arial" w:hAnsi="Arial" w:cs="Arial"/>
          <w:sz w:val="24"/>
          <w:szCs w:val="24"/>
        </w:rPr>
        <w:t xml:space="preserve">, correspondente a 2,23% do total do estado de Santa Catarina, e está situada entre os paralelos 29° </w:t>
      </w:r>
      <w:smartTag w:uri="urn:schemas-microsoft-com:office:smarttags" w:element="metricconverter">
        <w:smartTagPr>
          <w:attr w:name="ProductID" w:val="05’"/>
        </w:smartTagPr>
        <w:r w:rsidRPr="00C26622">
          <w:rPr>
            <w:rFonts w:ascii="Arial" w:hAnsi="Arial" w:cs="Arial"/>
            <w:sz w:val="24"/>
            <w:szCs w:val="24"/>
          </w:rPr>
          <w:t>05’</w:t>
        </w:r>
      </w:smartTag>
      <w:r w:rsidRPr="00C26622">
        <w:rPr>
          <w:rFonts w:ascii="Arial" w:hAnsi="Arial" w:cs="Arial"/>
          <w:sz w:val="24"/>
          <w:szCs w:val="24"/>
        </w:rPr>
        <w:t xml:space="preserve">, (latitude sul) e 29° </w:t>
      </w:r>
      <w:smartTag w:uri="urn:schemas-microsoft-com:office:smarttags" w:element="metricconverter">
        <w:smartTagPr>
          <w:attr w:name="ProductID" w:val="40’"/>
        </w:smartTagPr>
        <w:r w:rsidRPr="00C26622">
          <w:rPr>
            <w:rFonts w:ascii="Arial" w:hAnsi="Arial" w:cs="Arial"/>
            <w:sz w:val="24"/>
            <w:szCs w:val="24"/>
          </w:rPr>
          <w:t>40’</w:t>
        </w:r>
      </w:smartTag>
      <w:r w:rsidRPr="00C26622">
        <w:rPr>
          <w:rFonts w:ascii="Arial" w:hAnsi="Arial" w:cs="Arial"/>
          <w:sz w:val="24"/>
          <w:szCs w:val="24"/>
        </w:rPr>
        <w:t xml:space="preserve"> (latitude norte) e meridianos 49° </w:t>
      </w:r>
      <w:smartTag w:uri="urn:schemas-microsoft-com:office:smarttags" w:element="metricconverter">
        <w:smartTagPr>
          <w:attr w:name="ProductID" w:val="45’"/>
        </w:smartTagPr>
        <w:r w:rsidRPr="00C26622">
          <w:rPr>
            <w:rFonts w:ascii="Arial" w:hAnsi="Arial" w:cs="Arial"/>
            <w:sz w:val="24"/>
            <w:szCs w:val="24"/>
          </w:rPr>
          <w:t>45’</w:t>
        </w:r>
      </w:smartTag>
      <w:r w:rsidRPr="00C26622">
        <w:rPr>
          <w:rFonts w:ascii="Arial" w:hAnsi="Arial" w:cs="Arial"/>
          <w:sz w:val="24"/>
          <w:szCs w:val="24"/>
        </w:rPr>
        <w:t xml:space="preserve"> (longitude oeste) e 49° </w:t>
      </w:r>
      <w:smartTag w:uri="urn:schemas-microsoft-com:office:smarttags" w:element="metricconverter">
        <w:smartTagPr>
          <w:attr w:name="ProductID" w:val="05’"/>
        </w:smartTagPr>
        <w:r w:rsidRPr="00C26622">
          <w:rPr>
            <w:rFonts w:ascii="Arial" w:hAnsi="Arial" w:cs="Arial"/>
            <w:sz w:val="24"/>
            <w:szCs w:val="24"/>
          </w:rPr>
          <w:t>05’</w:t>
        </w:r>
      </w:smartTag>
      <w:r w:rsidRPr="00C26622">
        <w:rPr>
          <w:rFonts w:ascii="Arial" w:hAnsi="Arial" w:cs="Arial"/>
          <w:sz w:val="24"/>
          <w:szCs w:val="24"/>
        </w:rPr>
        <w:t xml:space="preserve"> (longitude leste). Limita-se ao norte com a Associação dos Municípios da Região de Laguna - AMUREL, ao leste com AMUREL e o Oceano Atlântico, ao Sul com a Associação dos Municípios do Extremo Sul Catarinense - AMESC e a oeste com</w:t>
      </w:r>
      <w:r>
        <w:rPr>
          <w:rFonts w:ascii="Arial" w:hAnsi="Arial" w:cs="Arial"/>
          <w:sz w:val="24"/>
          <w:szCs w:val="24"/>
        </w:rPr>
        <w:t xml:space="preserve"> </w:t>
      </w:r>
      <w:r w:rsidRPr="00C26622">
        <w:rPr>
          <w:rFonts w:ascii="Arial" w:hAnsi="Arial" w:cs="Arial"/>
          <w:sz w:val="24"/>
          <w:szCs w:val="24"/>
        </w:rPr>
        <w:t>a Associação dos Municípios da Região Serrana – AMURES. (CIES CARBONIFERA, 20</w:t>
      </w:r>
      <w:r w:rsidR="005F5B36">
        <w:rPr>
          <w:rFonts w:ascii="Arial" w:hAnsi="Arial" w:cs="Arial"/>
          <w:sz w:val="24"/>
          <w:szCs w:val="24"/>
        </w:rPr>
        <w:t>12</w:t>
      </w:r>
      <w:r w:rsidRPr="00C26622">
        <w:rPr>
          <w:rFonts w:ascii="Arial" w:hAnsi="Arial" w:cs="Arial"/>
          <w:sz w:val="24"/>
          <w:szCs w:val="24"/>
        </w:rPr>
        <w:t>).</w:t>
      </w:r>
    </w:p>
    <w:p w:rsidR="00BC0FA8" w:rsidRPr="00C26622" w:rsidRDefault="00BC0FA8" w:rsidP="00BC0FA8">
      <w:pPr>
        <w:tabs>
          <w:tab w:val="left" w:pos="1134"/>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ab/>
      </w:r>
      <w:r w:rsidRPr="00C26622">
        <w:rPr>
          <w:rFonts w:ascii="Arial" w:hAnsi="Arial" w:cs="Arial"/>
          <w:sz w:val="24"/>
          <w:szCs w:val="24"/>
        </w:rPr>
        <w:t>A distribuição territorial da microrregião é 2.118,6 km², tendo a seguinte distribuição por município: Cocal do Sul: 71,21 K</w:t>
      </w:r>
      <w:r>
        <w:rPr>
          <w:rFonts w:ascii="Arial" w:hAnsi="Arial" w:cs="Arial"/>
          <w:sz w:val="24"/>
          <w:szCs w:val="24"/>
        </w:rPr>
        <w:t>m</w:t>
      </w:r>
      <w:r w:rsidRPr="00C26622">
        <w:rPr>
          <w:rFonts w:ascii="Arial" w:hAnsi="Arial" w:cs="Arial"/>
          <w:sz w:val="24"/>
          <w:szCs w:val="24"/>
          <w:vertAlign w:val="superscript"/>
        </w:rPr>
        <w:t>2</w:t>
      </w:r>
      <w:r w:rsidRPr="00C26622">
        <w:rPr>
          <w:rFonts w:ascii="Arial" w:hAnsi="Arial" w:cs="Arial"/>
          <w:sz w:val="24"/>
          <w:szCs w:val="24"/>
        </w:rPr>
        <w:t xml:space="preserve">; Criciúma: 235.63 km²; Forquilhinha: 181.92 km²; Içara: 294.13 km²; Lauro Muller: 270.51 km²; Morro da Fumaça: 82.94 km²; Nova Veneza: 293.54 km²; </w:t>
      </w:r>
      <w:proofErr w:type="spellStart"/>
      <w:r w:rsidRPr="00C26622">
        <w:rPr>
          <w:rFonts w:ascii="Arial" w:hAnsi="Arial" w:cs="Arial"/>
          <w:sz w:val="24"/>
          <w:szCs w:val="24"/>
        </w:rPr>
        <w:t>Orleans</w:t>
      </w:r>
      <w:proofErr w:type="spellEnd"/>
      <w:r w:rsidRPr="00C26622">
        <w:rPr>
          <w:rFonts w:ascii="Arial" w:hAnsi="Arial" w:cs="Arial"/>
          <w:sz w:val="24"/>
          <w:szCs w:val="24"/>
        </w:rPr>
        <w:t xml:space="preserve">: 549.83 km²; </w:t>
      </w:r>
      <w:proofErr w:type="spellStart"/>
      <w:r w:rsidRPr="00C26622">
        <w:rPr>
          <w:rFonts w:ascii="Arial" w:hAnsi="Arial" w:cs="Arial"/>
          <w:sz w:val="24"/>
          <w:szCs w:val="24"/>
        </w:rPr>
        <w:t>Siderópolis</w:t>
      </w:r>
      <w:proofErr w:type="spellEnd"/>
      <w:r w:rsidRPr="00C26622">
        <w:rPr>
          <w:rFonts w:ascii="Arial" w:hAnsi="Arial" w:cs="Arial"/>
          <w:sz w:val="24"/>
          <w:szCs w:val="24"/>
        </w:rPr>
        <w:t xml:space="preserve">: 262.72 km²; </w:t>
      </w:r>
      <w:proofErr w:type="spellStart"/>
      <w:r w:rsidRPr="00C26622">
        <w:rPr>
          <w:rFonts w:ascii="Arial" w:hAnsi="Arial" w:cs="Arial"/>
          <w:sz w:val="24"/>
          <w:szCs w:val="24"/>
        </w:rPr>
        <w:t>Treviso</w:t>
      </w:r>
      <w:proofErr w:type="spellEnd"/>
      <w:r w:rsidRPr="00C26622">
        <w:rPr>
          <w:rFonts w:ascii="Arial" w:hAnsi="Arial" w:cs="Arial"/>
          <w:sz w:val="24"/>
          <w:szCs w:val="24"/>
        </w:rPr>
        <w:t xml:space="preserve">: 157.67 km²; </w:t>
      </w:r>
      <w:proofErr w:type="spellStart"/>
      <w:r w:rsidRPr="00C26622">
        <w:rPr>
          <w:rFonts w:ascii="Arial" w:hAnsi="Arial" w:cs="Arial"/>
          <w:sz w:val="24"/>
          <w:szCs w:val="24"/>
        </w:rPr>
        <w:t>Urussanga</w:t>
      </w:r>
      <w:proofErr w:type="spellEnd"/>
      <w:r w:rsidRPr="00C26622">
        <w:rPr>
          <w:rFonts w:ascii="Arial" w:hAnsi="Arial" w:cs="Arial"/>
          <w:sz w:val="24"/>
          <w:szCs w:val="24"/>
        </w:rPr>
        <w:t>: 240.48 km².</w:t>
      </w:r>
    </w:p>
    <w:p w:rsidR="00BC0FA8" w:rsidRPr="00C26622" w:rsidRDefault="00BC0FA8" w:rsidP="00BC0FA8">
      <w:pPr>
        <w:tabs>
          <w:tab w:val="left" w:pos="1134"/>
        </w:tabs>
        <w:spacing w:after="0" w:line="360" w:lineRule="auto"/>
        <w:ind w:firstLine="709"/>
        <w:jc w:val="both"/>
        <w:rPr>
          <w:rFonts w:ascii="Arial" w:hAnsi="Arial" w:cs="Arial"/>
          <w:sz w:val="24"/>
          <w:szCs w:val="24"/>
        </w:rPr>
      </w:pPr>
      <w:r>
        <w:rPr>
          <w:rFonts w:ascii="Arial" w:hAnsi="Arial" w:cs="Arial"/>
          <w:sz w:val="24"/>
          <w:szCs w:val="24"/>
        </w:rPr>
        <w:tab/>
      </w:r>
      <w:r w:rsidRPr="00C26622">
        <w:rPr>
          <w:rFonts w:ascii="Arial" w:hAnsi="Arial" w:cs="Arial"/>
          <w:sz w:val="24"/>
          <w:szCs w:val="24"/>
        </w:rPr>
        <w:t xml:space="preserve">A microrregião é servida pela rodovia federal BR - 101, que a percorre no sentido norte-sul, uma extensão de 36 km, cortando os municípios de Içara e Criciúma. Servem-na, também, importantes rodovias estaduais, como a SC-438, 444, 445, 446 e 447. </w:t>
      </w:r>
    </w:p>
    <w:p w:rsidR="00BC0FA8" w:rsidRPr="00C26622" w:rsidRDefault="00BC0FA8" w:rsidP="009D5D98">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Pr="00C26622">
        <w:rPr>
          <w:rFonts w:ascii="Arial" w:hAnsi="Arial" w:cs="Arial"/>
          <w:sz w:val="24"/>
          <w:szCs w:val="24"/>
        </w:rPr>
        <w:t xml:space="preserve">A região conta com o Aeroporto </w:t>
      </w:r>
      <w:proofErr w:type="spellStart"/>
      <w:r w:rsidRPr="00C26622">
        <w:rPr>
          <w:rFonts w:ascii="Arial" w:hAnsi="Arial" w:cs="Arial"/>
          <w:sz w:val="24"/>
          <w:szCs w:val="24"/>
        </w:rPr>
        <w:t>Diomício</w:t>
      </w:r>
      <w:proofErr w:type="spellEnd"/>
      <w:r w:rsidRPr="00C26622">
        <w:rPr>
          <w:rFonts w:ascii="Arial" w:hAnsi="Arial" w:cs="Arial"/>
          <w:sz w:val="24"/>
          <w:szCs w:val="24"/>
        </w:rPr>
        <w:t xml:space="preserve"> Freitas, classificado como de nível regional, localizado no município de Forquilhinha, servidos pelas linhas comerciais diárias da empresa TRIP/TAM, com destino a São Paulo com escala em Joinville. O aeródromo é também utilizado por aviões executivos de empresários locais.</w:t>
      </w:r>
    </w:p>
    <w:p w:rsidR="00BC0FA8" w:rsidRDefault="00BC0FA8" w:rsidP="00FB16F3">
      <w:pPr>
        <w:spacing w:after="0" w:line="240" w:lineRule="auto"/>
        <w:rPr>
          <w:rFonts w:ascii="Arial" w:hAnsi="Arial" w:cs="Arial"/>
        </w:rPr>
      </w:pPr>
    </w:p>
    <w:p w:rsidR="00BC0FA8" w:rsidRDefault="00BC0FA8" w:rsidP="009D5D98">
      <w:pPr>
        <w:spacing w:after="0" w:line="360" w:lineRule="auto"/>
        <w:rPr>
          <w:rFonts w:ascii="Arial" w:hAnsi="Arial" w:cs="Arial"/>
        </w:rPr>
      </w:pPr>
    </w:p>
    <w:p w:rsidR="007725A2" w:rsidRPr="003D4D46" w:rsidRDefault="00BC0FA8" w:rsidP="009D5D98">
      <w:pPr>
        <w:spacing w:after="0" w:line="360" w:lineRule="auto"/>
        <w:rPr>
          <w:rFonts w:ascii="Arial" w:hAnsi="Arial" w:cs="Arial"/>
          <w:sz w:val="24"/>
          <w:szCs w:val="24"/>
        </w:rPr>
      </w:pPr>
      <w:r w:rsidRPr="003D4D46">
        <w:rPr>
          <w:rFonts w:ascii="Arial" w:hAnsi="Arial" w:cs="Arial"/>
          <w:sz w:val="24"/>
          <w:szCs w:val="24"/>
        </w:rPr>
        <w:t>1.</w:t>
      </w:r>
      <w:r w:rsidR="000F5DFB">
        <w:rPr>
          <w:rFonts w:ascii="Arial" w:hAnsi="Arial" w:cs="Arial"/>
          <w:sz w:val="24"/>
          <w:szCs w:val="24"/>
        </w:rPr>
        <w:t>5</w:t>
      </w:r>
      <w:r w:rsidRPr="003D4D46">
        <w:rPr>
          <w:rFonts w:ascii="Arial" w:hAnsi="Arial" w:cs="Arial"/>
          <w:sz w:val="24"/>
          <w:szCs w:val="24"/>
        </w:rPr>
        <w:t xml:space="preserve"> POPULAÇÃO</w:t>
      </w:r>
    </w:p>
    <w:p w:rsidR="00A76CE1" w:rsidRDefault="00A76CE1" w:rsidP="009D5D98">
      <w:pPr>
        <w:spacing w:after="0" w:line="360" w:lineRule="auto"/>
        <w:ind w:firstLine="1134"/>
        <w:rPr>
          <w:rFonts w:ascii="Arial" w:hAnsi="Arial" w:cs="Arial"/>
          <w:sz w:val="24"/>
          <w:szCs w:val="24"/>
        </w:rPr>
      </w:pPr>
    </w:p>
    <w:p w:rsidR="00C00B7B" w:rsidRPr="00A76CE1" w:rsidRDefault="00C00B7B" w:rsidP="009D5D98">
      <w:pPr>
        <w:spacing w:after="0" w:line="360" w:lineRule="auto"/>
        <w:ind w:firstLine="1134"/>
        <w:jc w:val="both"/>
        <w:rPr>
          <w:rFonts w:ascii="Arial" w:hAnsi="Arial" w:cs="Arial"/>
          <w:sz w:val="24"/>
          <w:szCs w:val="24"/>
        </w:rPr>
      </w:pPr>
      <w:r w:rsidRPr="00A76CE1">
        <w:rPr>
          <w:rFonts w:ascii="Arial" w:hAnsi="Arial" w:cs="Arial"/>
          <w:sz w:val="24"/>
          <w:szCs w:val="24"/>
        </w:rPr>
        <w:t>A Região ca</w:t>
      </w:r>
      <w:r w:rsidR="00D66260">
        <w:rPr>
          <w:rFonts w:ascii="Arial" w:hAnsi="Arial" w:cs="Arial"/>
          <w:sz w:val="24"/>
          <w:szCs w:val="24"/>
        </w:rPr>
        <w:t>rbonífera possui uma população de 397.652, tendo Criciúma como cidade polo e com maior população com 195.614 habitantes.</w:t>
      </w:r>
    </w:p>
    <w:p w:rsidR="00D66260" w:rsidRPr="007403B8" w:rsidRDefault="00D66260" w:rsidP="001C226D">
      <w:pPr>
        <w:spacing w:after="0" w:line="240" w:lineRule="auto"/>
        <w:jc w:val="both"/>
        <w:rPr>
          <w:rFonts w:ascii="Arial" w:hAnsi="Arial" w:cs="Arial"/>
          <w:b/>
          <w:sz w:val="24"/>
          <w:szCs w:val="24"/>
        </w:rPr>
      </w:pPr>
    </w:p>
    <w:p w:rsidR="00C00B7B" w:rsidRDefault="001E1CBC" w:rsidP="00BC0FA8">
      <w:pPr>
        <w:spacing w:after="0" w:line="240" w:lineRule="auto"/>
        <w:rPr>
          <w:rFonts w:ascii="Arial" w:hAnsi="Arial" w:cs="Arial"/>
          <w:sz w:val="24"/>
          <w:szCs w:val="24"/>
        </w:rPr>
      </w:pPr>
      <w:r w:rsidRPr="007403B8">
        <w:rPr>
          <w:rFonts w:ascii="Arial" w:hAnsi="Arial" w:cs="Arial"/>
          <w:b/>
          <w:sz w:val="24"/>
          <w:szCs w:val="24"/>
        </w:rPr>
        <w:t>Tabela</w:t>
      </w:r>
      <w:r w:rsidR="00C00B7B" w:rsidRPr="007403B8">
        <w:rPr>
          <w:rFonts w:ascii="Arial" w:hAnsi="Arial" w:cs="Arial"/>
          <w:b/>
          <w:sz w:val="24"/>
          <w:szCs w:val="24"/>
        </w:rPr>
        <w:t xml:space="preserve"> </w:t>
      </w:r>
      <w:r w:rsidR="000B16D2" w:rsidRPr="007403B8">
        <w:rPr>
          <w:rFonts w:ascii="Arial" w:hAnsi="Arial" w:cs="Arial"/>
          <w:b/>
          <w:sz w:val="24"/>
          <w:szCs w:val="24"/>
        </w:rPr>
        <w:t>01</w:t>
      </w:r>
      <w:r w:rsidR="00C00B7B" w:rsidRPr="007403B8">
        <w:rPr>
          <w:rFonts w:ascii="Arial" w:hAnsi="Arial" w:cs="Arial"/>
          <w:b/>
          <w:sz w:val="24"/>
          <w:szCs w:val="24"/>
        </w:rPr>
        <w:t>–</w:t>
      </w:r>
      <w:r w:rsidR="00C00B7B" w:rsidRPr="00A76CE1">
        <w:rPr>
          <w:rFonts w:ascii="Arial" w:hAnsi="Arial" w:cs="Arial"/>
          <w:sz w:val="24"/>
          <w:szCs w:val="24"/>
        </w:rPr>
        <w:t xml:space="preserve"> Municípios e população que compõem a Região de Saúde de Criciúma</w:t>
      </w:r>
      <w:r w:rsidR="00A76CE1">
        <w:rPr>
          <w:rFonts w:ascii="Arial" w:hAnsi="Arial" w:cs="Arial"/>
          <w:sz w:val="24"/>
          <w:szCs w:val="24"/>
        </w:rPr>
        <w:t xml:space="preserve"> 2010 a 2012.</w:t>
      </w:r>
    </w:p>
    <w:tbl>
      <w:tblPr>
        <w:tblW w:w="0" w:type="auto"/>
        <w:jc w:val="center"/>
        <w:tblCellSpacing w:w="15" w:type="dxa"/>
        <w:tblInd w:w="-599" w:type="dxa"/>
        <w:tblCellMar>
          <w:top w:w="15" w:type="dxa"/>
          <w:left w:w="15" w:type="dxa"/>
          <w:bottom w:w="15" w:type="dxa"/>
          <w:right w:w="15" w:type="dxa"/>
        </w:tblCellMar>
        <w:tblLook w:val="04A0"/>
      </w:tblPr>
      <w:tblGrid>
        <w:gridCol w:w="2945"/>
        <w:gridCol w:w="1798"/>
        <w:gridCol w:w="1764"/>
        <w:gridCol w:w="1693"/>
      </w:tblGrid>
      <w:tr w:rsidR="00A76CE1" w:rsidRPr="00D66260" w:rsidTr="00D66260">
        <w:trPr>
          <w:tblCellSpacing w:w="15" w:type="dxa"/>
          <w:jc w:val="center"/>
        </w:trPr>
        <w:tc>
          <w:tcPr>
            <w:tcW w:w="2900" w:type="dxa"/>
            <w:tcBorders>
              <w:top w:val="single" w:sz="4" w:space="0" w:color="auto"/>
              <w:bottom w:val="single" w:sz="4" w:space="0" w:color="auto"/>
            </w:tcBorders>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Município </w:t>
            </w:r>
          </w:p>
        </w:tc>
        <w:tc>
          <w:tcPr>
            <w:tcW w:w="1768" w:type="dxa"/>
            <w:tcBorders>
              <w:top w:val="single" w:sz="4" w:space="0" w:color="auto"/>
              <w:bottom w:val="single" w:sz="4" w:space="0" w:color="auto"/>
            </w:tcBorders>
            <w:vAlign w:val="center"/>
            <w:hideMark/>
          </w:tcPr>
          <w:p w:rsidR="00A76CE1" w:rsidRPr="00D66260" w:rsidRDefault="00A76CE1" w:rsidP="00BC0FA8">
            <w:pPr>
              <w:spacing w:after="0" w:line="240" w:lineRule="auto"/>
              <w:jc w:val="center"/>
              <w:rPr>
                <w:rFonts w:ascii="Arial" w:eastAsia="Times New Roman" w:hAnsi="Arial" w:cs="Arial"/>
                <w:bCs/>
                <w:lang w:eastAsia="pt-BR"/>
              </w:rPr>
            </w:pPr>
            <w:r w:rsidRPr="00D66260">
              <w:rPr>
                <w:rFonts w:ascii="Arial" w:eastAsia="Times New Roman" w:hAnsi="Arial" w:cs="Arial"/>
                <w:bCs/>
                <w:lang w:eastAsia="pt-BR"/>
              </w:rPr>
              <w:t>2010</w:t>
            </w:r>
          </w:p>
        </w:tc>
        <w:tc>
          <w:tcPr>
            <w:tcW w:w="1734" w:type="dxa"/>
            <w:tcBorders>
              <w:top w:val="single" w:sz="4" w:space="0" w:color="auto"/>
              <w:bottom w:val="single" w:sz="4" w:space="0" w:color="auto"/>
            </w:tcBorders>
            <w:vAlign w:val="center"/>
            <w:hideMark/>
          </w:tcPr>
          <w:p w:rsidR="00A76CE1" w:rsidRPr="00D66260" w:rsidRDefault="00A76CE1" w:rsidP="00BC0FA8">
            <w:pPr>
              <w:spacing w:after="0" w:line="240" w:lineRule="auto"/>
              <w:jc w:val="center"/>
              <w:rPr>
                <w:rFonts w:ascii="Arial" w:eastAsia="Times New Roman" w:hAnsi="Arial" w:cs="Arial"/>
                <w:bCs/>
                <w:lang w:eastAsia="pt-BR"/>
              </w:rPr>
            </w:pPr>
            <w:r w:rsidRPr="00D66260">
              <w:rPr>
                <w:rFonts w:ascii="Arial" w:eastAsia="Times New Roman" w:hAnsi="Arial" w:cs="Arial"/>
                <w:bCs/>
                <w:lang w:eastAsia="pt-BR"/>
              </w:rPr>
              <w:t>2011</w:t>
            </w:r>
          </w:p>
        </w:tc>
        <w:tc>
          <w:tcPr>
            <w:tcW w:w="1648" w:type="dxa"/>
            <w:tcBorders>
              <w:top w:val="single" w:sz="4" w:space="0" w:color="auto"/>
              <w:bottom w:val="single" w:sz="4" w:space="0" w:color="auto"/>
            </w:tcBorders>
            <w:vAlign w:val="center"/>
            <w:hideMark/>
          </w:tcPr>
          <w:p w:rsidR="00A76CE1" w:rsidRPr="00D66260" w:rsidRDefault="00A76CE1" w:rsidP="00BC0FA8">
            <w:pPr>
              <w:spacing w:after="0" w:line="240" w:lineRule="auto"/>
              <w:jc w:val="center"/>
              <w:rPr>
                <w:rFonts w:ascii="Arial" w:eastAsia="Times New Roman" w:hAnsi="Arial" w:cs="Arial"/>
                <w:bCs/>
                <w:lang w:eastAsia="pt-BR"/>
              </w:rPr>
            </w:pPr>
            <w:r w:rsidRPr="00D66260">
              <w:rPr>
                <w:rFonts w:ascii="Arial" w:eastAsia="Times New Roman" w:hAnsi="Arial" w:cs="Arial"/>
                <w:bCs/>
                <w:lang w:eastAsia="pt-BR"/>
              </w:rPr>
              <w:t>2012</w:t>
            </w:r>
          </w:p>
        </w:tc>
      </w:tr>
      <w:tr w:rsidR="00BC0FA8" w:rsidRPr="00D66260" w:rsidTr="00D66260">
        <w:trPr>
          <w:tblCellSpacing w:w="15" w:type="dxa"/>
          <w:jc w:val="center"/>
        </w:trPr>
        <w:tc>
          <w:tcPr>
            <w:tcW w:w="2900" w:type="dxa"/>
            <w:vAlign w:val="center"/>
            <w:hideMark/>
          </w:tcPr>
          <w:p w:rsidR="00BC0FA8" w:rsidRPr="00D66260" w:rsidRDefault="00BC0FA8" w:rsidP="00CF707C">
            <w:pPr>
              <w:spacing w:after="0" w:line="240" w:lineRule="auto"/>
              <w:rPr>
                <w:rFonts w:ascii="Arial" w:eastAsia="Times New Roman" w:hAnsi="Arial" w:cs="Arial"/>
                <w:bCs/>
                <w:lang w:eastAsia="pt-BR"/>
              </w:rPr>
            </w:pPr>
            <w:r w:rsidRPr="00B827E8">
              <w:rPr>
                <w:rFonts w:ascii="Arial" w:eastAsia="Times New Roman" w:hAnsi="Arial" w:cs="Arial"/>
                <w:bCs/>
                <w:lang w:eastAsia="pt-BR"/>
              </w:rPr>
              <w:t>Baln</w:t>
            </w:r>
            <w:r w:rsidR="00CF707C" w:rsidRPr="00B827E8">
              <w:rPr>
                <w:rFonts w:ascii="Arial" w:eastAsia="Times New Roman" w:hAnsi="Arial" w:cs="Arial"/>
                <w:bCs/>
                <w:lang w:eastAsia="pt-BR"/>
              </w:rPr>
              <w:t>eário</w:t>
            </w:r>
            <w:r>
              <w:rPr>
                <w:rFonts w:ascii="Arial" w:eastAsia="Times New Roman" w:hAnsi="Arial" w:cs="Arial"/>
                <w:bCs/>
                <w:lang w:eastAsia="pt-BR"/>
              </w:rPr>
              <w:t xml:space="preserve"> Rincão*</w:t>
            </w:r>
          </w:p>
        </w:tc>
        <w:tc>
          <w:tcPr>
            <w:tcW w:w="1768" w:type="dxa"/>
            <w:vAlign w:val="center"/>
            <w:hideMark/>
          </w:tcPr>
          <w:p w:rsidR="00BC0FA8" w:rsidRPr="00D66260" w:rsidRDefault="00BC0FA8" w:rsidP="00BC0FA8">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c>
          <w:tcPr>
            <w:tcW w:w="1734" w:type="dxa"/>
            <w:vAlign w:val="center"/>
            <w:hideMark/>
          </w:tcPr>
          <w:p w:rsidR="00BC0FA8" w:rsidRPr="00D66260" w:rsidRDefault="00BC0FA8" w:rsidP="00BC0FA8">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c>
          <w:tcPr>
            <w:tcW w:w="1648" w:type="dxa"/>
            <w:vAlign w:val="center"/>
            <w:hideMark/>
          </w:tcPr>
          <w:p w:rsidR="00BC0FA8" w:rsidRPr="00D66260" w:rsidRDefault="00BC0FA8" w:rsidP="00BC0FA8">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Cocal do Sul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15.159</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15.269</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15.376</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Criciúma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192.308</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193.989</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195.614</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Forquilhinha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22.548</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22.871</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23.183</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Içara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58.833</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59.616</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60.374</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Lauro Muller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14.367</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14.426</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14.483</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Morro da Fumaça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16.126</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16.247</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16.364</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 Nova Veneza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13.309</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13.448</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13.581</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 xml:space="preserve"> </w:t>
            </w:r>
            <w:proofErr w:type="spellStart"/>
            <w:r w:rsidRPr="00D66260">
              <w:rPr>
                <w:rFonts w:ascii="Arial" w:eastAsia="Times New Roman" w:hAnsi="Arial" w:cs="Arial"/>
                <w:bCs/>
                <w:lang w:eastAsia="pt-BR"/>
              </w:rPr>
              <w:t>Orleans</w:t>
            </w:r>
            <w:proofErr w:type="spellEnd"/>
            <w:r w:rsidRPr="00D66260">
              <w:rPr>
                <w:rFonts w:ascii="Arial" w:eastAsia="Times New Roman" w:hAnsi="Arial" w:cs="Arial"/>
                <w:bCs/>
                <w:lang w:eastAsia="pt-BR"/>
              </w:rPr>
              <w:t xml:space="preserve">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21.393</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21.498</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21.599</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proofErr w:type="spellStart"/>
            <w:r w:rsidRPr="00D66260">
              <w:rPr>
                <w:rFonts w:ascii="Arial" w:eastAsia="Times New Roman" w:hAnsi="Arial" w:cs="Arial"/>
                <w:bCs/>
                <w:lang w:eastAsia="pt-BR"/>
              </w:rPr>
              <w:t>Siderópolis</w:t>
            </w:r>
            <w:proofErr w:type="spellEnd"/>
            <w:r w:rsidRPr="00D66260">
              <w:rPr>
                <w:rFonts w:ascii="Arial" w:eastAsia="Times New Roman" w:hAnsi="Arial" w:cs="Arial"/>
                <w:bCs/>
                <w:lang w:eastAsia="pt-BR"/>
              </w:rPr>
              <w:t xml:space="preserve">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12.998</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13.069</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13.137</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proofErr w:type="spellStart"/>
            <w:r w:rsidRPr="00D66260">
              <w:rPr>
                <w:rFonts w:ascii="Arial" w:eastAsia="Times New Roman" w:hAnsi="Arial" w:cs="Arial"/>
                <w:bCs/>
                <w:lang w:eastAsia="pt-BR"/>
              </w:rPr>
              <w:t>Treviso</w:t>
            </w:r>
            <w:proofErr w:type="spellEnd"/>
            <w:r w:rsidRPr="00D66260">
              <w:rPr>
                <w:rFonts w:ascii="Arial" w:eastAsia="Times New Roman" w:hAnsi="Arial" w:cs="Arial"/>
                <w:bCs/>
                <w:lang w:eastAsia="pt-BR"/>
              </w:rPr>
              <w:t xml:space="preserve">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3.527</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3.557</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3.585</w:t>
            </w:r>
          </w:p>
        </w:tc>
      </w:tr>
      <w:tr w:rsidR="00A76CE1" w:rsidRPr="00D66260" w:rsidTr="00D66260">
        <w:trPr>
          <w:tblCellSpacing w:w="15" w:type="dxa"/>
          <w:jc w:val="center"/>
        </w:trPr>
        <w:tc>
          <w:tcPr>
            <w:tcW w:w="2900" w:type="dxa"/>
            <w:vAlign w:val="center"/>
            <w:hideMark/>
          </w:tcPr>
          <w:p w:rsidR="00A76CE1" w:rsidRPr="00D66260" w:rsidRDefault="00A76CE1" w:rsidP="00BC0FA8">
            <w:pPr>
              <w:spacing w:after="0" w:line="240" w:lineRule="auto"/>
              <w:rPr>
                <w:rFonts w:ascii="Arial" w:eastAsia="Times New Roman" w:hAnsi="Arial" w:cs="Arial"/>
                <w:bCs/>
                <w:lang w:eastAsia="pt-BR"/>
              </w:rPr>
            </w:pPr>
            <w:proofErr w:type="spellStart"/>
            <w:r w:rsidRPr="00D66260">
              <w:rPr>
                <w:rFonts w:ascii="Arial" w:eastAsia="Times New Roman" w:hAnsi="Arial" w:cs="Arial"/>
                <w:bCs/>
                <w:lang w:eastAsia="pt-BR"/>
              </w:rPr>
              <w:t>Urussanga</w:t>
            </w:r>
            <w:proofErr w:type="spellEnd"/>
            <w:r w:rsidRPr="00D66260">
              <w:rPr>
                <w:rFonts w:ascii="Arial" w:eastAsia="Times New Roman" w:hAnsi="Arial" w:cs="Arial"/>
                <w:bCs/>
                <w:lang w:eastAsia="pt-BR"/>
              </w:rPr>
              <w:t xml:space="preserve"> </w:t>
            </w:r>
          </w:p>
        </w:tc>
        <w:tc>
          <w:tcPr>
            <w:tcW w:w="176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20.223</w:t>
            </w:r>
          </w:p>
        </w:tc>
        <w:tc>
          <w:tcPr>
            <w:tcW w:w="1734"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20.291</w:t>
            </w:r>
          </w:p>
        </w:tc>
        <w:tc>
          <w:tcPr>
            <w:tcW w:w="1648" w:type="dxa"/>
            <w:vAlign w:val="center"/>
            <w:hideMark/>
          </w:tcPr>
          <w:p w:rsidR="00A76CE1" w:rsidRPr="00D66260" w:rsidRDefault="00A76CE1"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20.356</w:t>
            </w:r>
          </w:p>
        </w:tc>
      </w:tr>
      <w:tr w:rsidR="00D66260" w:rsidRPr="00D66260" w:rsidTr="00D66260">
        <w:trPr>
          <w:tblCellSpacing w:w="15" w:type="dxa"/>
          <w:jc w:val="center"/>
        </w:trPr>
        <w:tc>
          <w:tcPr>
            <w:tcW w:w="2900" w:type="dxa"/>
            <w:tcBorders>
              <w:bottom w:val="single" w:sz="4" w:space="0" w:color="auto"/>
            </w:tcBorders>
            <w:vAlign w:val="center"/>
          </w:tcPr>
          <w:p w:rsidR="00D66260" w:rsidRPr="00D66260" w:rsidRDefault="00D66260" w:rsidP="00BC0FA8">
            <w:pPr>
              <w:spacing w:after="0" w:line="240" w:lineRule="auto"/>
              <w:rPr>
                <w:rFonts w:ascii="Arial" w:eastAsia="Times New Roman" w:hAnsi="Arial" w:cs="Arial"/>
                <w:bCs/>
                <w:lang w:eastAsia="pt-BR"/>
              </w:rPr>
            </w:pPr>
            <w:r w:rsidRPr="00D66260">
              <w:rPr>
                <w:rFonts w:ascii="Arial" w:eastAsia="Times New Roman" w:hAnsi="Arial" w:cs="Arial"/>
                <w:bCs/>
                <w:lang w:eastAsia="pt-BR"/>
              </w:rPr>
              <w:t>Total</w:t>
            </w:r>
          </w:p>
        </w:tc>
        <w:tc>
          <w:tcPr>
            <w:tcW w:w="1768" w:type="dxa"/>
            <w:tcBorders>
              <w:bottom w:val="single" w:sz="4" w:space="0" w:color="auto"/>
            </w:tcBorders>
            <w:vAlign w:val="center"/>
          </w:tcPr>
          <w:p w:rsidR="00D66260" w:rsidRPr="00D66260" w:rsidRDefault="00D66260"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390.791</w:t>
            </w:r>
          </w:p>
        </w:tc>
        <w:tc>
          <w:tcPr>
            <w:tcW w:w="1734" w:type="dxa"/>
            <w:tcBorders>
              <w:bottom w:val="single" w:sz="4" w:space="0" w:color="auto"/>
            </w:tcBorders>
            <w:vAlign w:val="center"/>
          </w:tcPr>
          <w:p w:rsidR="00D66260" w:rsidRPr="00D66260" w:rsidRDefault="00D66260"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394.281</w:t>
            </w:r>
          </w:p>
        </w:tc>
        <w:tc>
          <w:tcPr>
            <w:tcW w:w="1648" w:type="dxa"/>
            <w:tcBorders>
              <w:bottom w:val="single" w:sz="4" w:space="0" w:color="auto"/>
            </w:tcBorders>
            <w:vAlign w:val="center"/>
          </w:tcPr>
          <w:p w:rsidR="00D66260" w:rsidRPr="00D66260" w:rsidRDefault="00D66260" w:rsidP="00BC0FA8">
            <w:pPr>
              <w:spacing w:after="0" w:line="240" w:lineRule="auto"/>
              <w:jc w:val="center"/>
              <w:rPr>
                <w:rFonts w:ascii="Arial" w:eastAsia="Times New Roman" w:hAnsi="Arial" w:cs="Arial"/>
                <w:lang w:eastAsia="pt-BR"/>
              </w:rPr>
            </w:pPr>
            <w:r w:rsidRPr="00D66260">
              <w:rPr>
                <w:rFonts w:ascii="Arial" w:eastAsia="Times New Roman" w:hAnsi="Arial" w:cs="Arial"/>
                <w:lang w:eastAsia="pt-BR"/>
              </w:rPr>
              <w:t>397.652</w:t>
            </w:r>
          </w:p>
        </w:tc>
      </w:tr>
    </w:tbl>
    <w:p w:rsidR="00C7454B" w:rsidRDefault="00D66260" w:rsidP="00BC0FA8">
      <w:pPr>
        <w:spacing w:after="0"/>
        <w:rPr>
          <w:rFonts w:ascii="Arial" w:hAnsi="Arial" w:cs="Arial"/>
        </w:rPr>
      </w:pPr>
      <w:r>
        <w:rPr>
          <w:rFonts w:ascii="Arial" w:hAnsi="Arial" w:cs="Arial"/>
        </w:rPr>
        <w:t xml:space="preserve">       </w:t>
      </w:r>
      <w:r w:rsidR="00C7454B" w:rsidRPr="00A76CE1">
        <w:rPr>
          <w:rFonts w:ascii="Arial" w:hAnsi="Arial" w:cs="Arial"/>
        </w:rPr>
        <w:t>Fonte: IBGE, 2013</w:t>
      </w:r>
    </w:p>
    <w:p w:rsidR="00BC0FA8" w:rsidRDefault="00BC0FA8" w:rsidP="00BC0FA8">
      <w:pPr>
        <w:spacing w:after="0"/>
        <w:rPr>
          <w:rFonts w:ascii="Arial" w:hAnsi="Arial" w:cs="Arial"/>
        </w:rPr>
      </w:pPr>
      <w:r>
        <w:rPr>
          <w:rFonts w:ascii="Arial" w:hAnsi="Arial" w:cs="Arial"/>
        </w:rPr>
        <w:t xml:space="preserve">       * </w:t>
      </w:r>
      <w:r w:rsidRPr="00BC0FA8">
        <w:rPr>
          <w:rFonts w:ascii="Arial" w:hAnsi="Arial" w:cs="Arial"/>
        </w:rPr>
        <w:t xml:space="preserve">Município novo. </w:t>
      </w:r>
    </w:p>
    <w:p w:rsidR="00526790" w:rsidRPr="00375B95" w:rsidRDefault="00375B95" w:rsidP="008B4B8D">
      <w:pPr>
        <w:spacing w:after="0"/>
        <w:rPr>
          <w:rFonts w:ascii="Arial" w:hAnsi="Arial" w:cs="Arial"/>
          <w:b/>
          <w:sz w:val="28"/>
          <w:szCs w:val="28"/>
        </w:rPr>
      </w:pPr>
      <w:proofErr w:type="gramStart"/>
      <w:r w:rsidRPr="00375B95">
        <w:rPr>
          <w:rFonts w:ascii="Arial" w:hAnsi="Arial" w:cs="Arial"/>
          <w:b/>
          <w:sz w:val="28"/>
          <w:szCs w:val="28"/>
        </w:rPr>
        <w:lastRenderedPageBreak/>
        <w:t>2</w:t>
      </w:r>
      <w:proofErr w:type="gramEnd"/>
      <w:r w:rsidR="00526790" w:rsidRPr="00375B95">
        <w:rPr>
          <w:rFonts w:ascii="Arial" w:hAnsi="Arial" w:cs="Arial"/>
          <w:b/>
          <w:sz w:val="28"/>
          <w:szCs w:val="28"/>
        </w:rPr>
        <w:t xml:space="preserve">  MATRIZ DIAGNOSTICA DA REDE CEGONHA</w:t>
      </w:r>
    </w:p>
    <w:p w:rsidR="008B4B8D" w:rsidRDefault="008B4B8D" w:rsidP="008B4B8D">
      <w:pPr>
        <w:spacing w:after="0" w:line="360" w:lineRule="auto"/>
        <w:ind w:firstLine="1134"/>
        <w:jc w:val="both"/>
        <w:rPr>
          <w:rFonts w:ascii="Arial" w:hAnsi="Arial" w:cs="Arial"/>
          <w:sz w:val="24"/>
          <w:szCs w:val="24"/>
        </w:rPr>
      </w:pPr>
    </w:p>
    <w:p w:rsidR="008B4B8D" w:rsidRDefault="008B4B8D" w:rsidP="008B4B8D">
      <w:pPr>
        <w:spacing w:after="0" w:line="360" w:lineRule="auto"/>
        <w:ind w:firstLine="1134"/>
        <w:jc w:val="both"/>
        <w:rPr>
          <w:rFonts w:ascii="Arial" w:hAnsi="Arial" w:cs="Arial"/>
          <w:sz w:val="24"/>
          <w:szCs w:val="24"/>
        </w:rPr>
      </w:pPr>
    </w:p>
    <w:p w:rsidR="00526790" w:rsidRPr="008B4B8D" w:rsidRDefault="008B4B8D" w:rsidP="009A54F3">
      <w:pPr>
        <w:spacing w:after="0" w:line="360" w:lineRule="auto"/>
        <w:ind w:firstLine="1134"/>
        <w:jc w:val="both"/>
        <w:rPr>
          <w:rFonts w:ascii="Arial" w:hAnsi="Arial" w:cs="Arial"/>
          <w:sz w:val="24"/>
          <w:szCs w:val="24"/>
        </w:rPr>
      </w:pPr>
      <w:r w:rsidRPr="008B4B8D">
        <w:rPr>
          <w:rFonts w:ascii="Arial" w:hAnsi="Arial" w:cs="Arial"/>
          <w:sz w:val="24"/>
          <w:szCs w:val="24"/>
        </w:rPr>
        <w:t>Para realizar a análise dos indicadores da Rede Cegonha elaborou-se o diagnóstico situacional, que contempla os 04 (quatro) grupos de indicadores da Matriz Diagnóstica da Portaria 1.459/2011, composto por indicadores de mortalidade e morbidade; de atenção à saúde; da situação da capacidade hospitalar instalada e pelos indicadores de gestão.</w:t>
      </w:r>
    </w:p>
    <w:p w:rsidR="008B4B8D" w:rsidRDefault="008B4B8D" w:rsidP="009A54F3">
      <w:pPr>
        <w:spacing w:after="0" w:line="360" w:lineRule="auto"/>
        <w:rPr>
          <w:rFonts w:ascii="Arial" w:hAnsi="Arial" w:cs="Arial"/>
          <w:b/>
          <w:bCs/>
          <w:sz w:val="24"/>
          <w:szCs w:val="24"/>
        </w:rPr>
      </w:pPr>
    </w:p>
    <w:p w:rsidR="001C226D" w:rsidRDefault="001C226D" w:rsidP="009A54F3">
      <w:pPr>
        <w:spacing w:after="0" w:line="360" w:lineRule="auto"/>
        <w:rPr>
          <w:rFonts w:ascii="Arial" w:hAnsi="Arial" w:cs="Arial"/>
          <w:b/>
          <w:bCs/>
          <w:sz w:val="24"/>
          <w:szCs w:val="24"/>
        </w:rPr>
      </w:pPr>
    </w:p>
    <w:p w:rsidR="008B4B8D" w:rsidRPr="00B30237" w:rsidRDefault="00375B95" w:rsidP="009A54F3">
      <w:pPr>
        <w:spacing w:after="0" w:line="360" w:lineRule="auto"/>
        <w:rPr>
          <w:rFonts w:ascii="Arial" w:hAnsi="Arial" w:cs="Arial"/>
          <w:bCs/>
          <w:sz w:val="24"/>
          <w:szCs w:val="24"/>
        </w:rPr>
      </w:pPr>
      <w:r w:rsidRPr="00B30237">
        <w:rPr>
          <w:rFonts w:ascii="Arial" w:hAnsi="Arial" w:cs="Arial"/>
          <w:bCs/>
          <w:sz w:val="24"/>
          <w:szCs w:val="24"/>
        </w:rPr>
        <w:t xml:space="preserve">2.1 INDICADORES DE MORTALIDADE MORBIDADE </w:t>
      </w:r>
    </w:p>
    <w:p w:rsidR="008B4B8D" w:rsidRDefault="008B4B8D" w:rsidP="009A54F3">
      <w:pPr>
        <w:spacing w:after="0" w:line="360" w:lineRule="auto"/>
        <w:rPr>
          <w:rFonts w:ascii="Arial" w:hAnsi="Arial" w:cs="Arial"/>
          <w:b/>
          <w:bCs/>
          <w:sz w:val="24"/>
          <w:szCs w:val="24"/>
        </w:rPr>
      </w:pPr>
    </w:p>
    <w:p w:rsidR="00E10985" w:rsidRPr="00B30237" w:rsidRDefault="00E10985" w:rsidP="009A54F3">
      <w:pPr>
        <w:spacing w:after="0" w:line="360" w:lineRule="auto"/>
        <w:rPr>
          <w:rFonts w:ascii="Arial" w:hAnsi="Arial" w:cs="Arial"/>
          <w:b/>
          <w:bCs/>
          <w:sz w:val="24"/>
          <w:szCs w:val="24"/>
        </w:rPr>
      </w:pPr>
    </w:p>
    <w:p w:rsidR="008B4B8D" w:rsidRDefault="00B30237" w:rsidP="00477B34">
      <w:pPr>
        <w:spacing w:after="0" w:line="360" w:lineRule="auto"/>
        <w:ind w:firstLine="1134"/>
        <w:jc w:val="both"/>
        <w:rPr>
          <w:rStyle w:val="st"/>
          <w:rFonts w:ascii="Arial" w:hAnsi="Arial" w:cs="Arial"/>
          <w:color w:val="222222"/>
          <w:sz w:val="24"/>
          <w:szCs w:val="24"/>
        </w:rPr>
      </w:pPr>
      <w:r>
        <w:rPr>
          <w:rStyle w:val="st"/>
          <w:rFonts w:ascii="Arial" w:hAnsi="Arial" w:cs="Arial"/>
          <w:color w:val="222222"/>
          <w:sz w:val="24"/>
          <w:szCs w:val="24"/>
        </w:rPr>
        <w:t xml:space="preserve">Os indicadores de </w:t>
      </w:r>
      <w:r w:rsidRPr="00B30237">
        <w:rPr>
          <w:rStyle w:val="st"/>
          <w:rFonts w:ascii="Arial" w:hAnsi="Arial" w:cs="Arial"/>
          <w:color w:val="222222"/>
          <w:sz w:val="24"/>
          <w:szCs w:val="24"/>
        </w:rPr>
        <w:t>morbidade</w:t>
      </w:r>
      <w:r>
        <w:rPr>
          <w:rStyle w:val="st"/>
          <w:rFonts w:ascii="Arial" w:hAnsi="Arial" w:cs="Arial"/>
          <w:color w:val="222222"/>
          <w:sz w:val="24"/>
          <w:szCs w:val="24"/>
        </w:rPr>
        <w:t xml:space="preserve"> e mortalidade </w:t>
      </w:r>
      <w:r w:rsidRPr="00B30237">
        <w:rPr>
          <w:rStyle w:val="st"/>
          <w:rFonts w:ascii="Arial" w:hAnsi="Arial" w:cs="Arial"/>
          <w:color w:val="222222"/>
          <w:sz w:val="24"/>
          <w:szCs w:val="24"/>
        </w:rPr>
        <w:t>mostra</w:t>
      </w:r>
      <w:r>
        <w:rPr>
          <w:rStyle w:val="st"/>
          <w:rFonts w:ascii="Arial" w:hAnsi="Arial" w:cs="Arial"/>
          <w:color w:val="222222"/>
          <w:sz w:val="24"/>
          <w:szCs w:val="24"/>
        </w:rPr>
        <w:t>m</w:t>
      </w:r>
      <w:r w:rsidRPr="00B30237">
        <w:rPr>
          <w:rStyle w:val="st"/>
          <w:rFonts w:ascii="Arial" w:hAnsi="Arial" w:cs="Arial"/>
          <w:color w:val="222222"/>
          <w:sz w:val="24"/>
          <w:szCs w:val="24"/>
        </w:rPr>
        <w:t xml:space="preserve"> o comportamento das doenças e dos agravos à saúde na população</w:t>
      </w:r>
      <w:r w:rsidR="00E10985">
        <w:rPr>
          <w:rStyle w:val="st"/>
          <w:rFonts w:ascii="Arial" w:hAnsi="Arial" w:cs="Arial"/>
          <w:color w:val="222222"/>
          <w:sz w:val="24"/>
          <w:szCs w:val="24"/>
        </w:rPr>
        <w:t>.</w:t>
      </w:r>
    </w:p>
    <w:p w:rsidR="00E10985" w:rsidRDefault="00E10985" w:rsidP="00B30237">
      <w:pPr>
        <w:spacing w:after="0" w:line="360" w:lineRule="auto"/>
        <w:ind w:firstLine="1134"/>
        <w:rPr>
          <w:rStyle w:val="st"/>
          <w:rFonts w:ascii="Arial" w:hAnsi="Arial" w:cs="Arial"/>
          <w:color w:val="222222"/>
          <w:sz w:val="24"/>
          <w:szCs w:val="24"/>
        </w:rPr>
      </w:pPr>
    </w:p>
    <w:p w:rsidR="00E10985" w:rsidRDefault="00E10985" w:rsidP="00B30237">
      <w:pPr>
        <w:spacing w:after="0" w:line="360" w:lineRule="auto"/>
        <w:ind w:firstLine="1134"/>
        <w:rPr>
          <w:rStyle w:val="st"/>
          <w:rFonts w:ascii="Arial" w:hAnsi="Arial" w:cs="Arial"/>
          <w:color w:val="222222"/>
          <w:sz w:val="24"/>
          <w:szCs w:val="24"/>
        </w:rPr>
      </w:pPr>
    </w:p>
    <w:p w:rsidR="00E10985" w:rsidRPr="00B64F9E" w:rsidRDefault="00B64F9E" w:rsidP="00E10985">
      <w:pPr>
        <w:spacing w:after="0" w:line="360" w:lineRule="auto"/>
        <w:rPr>
          <w:rStyle w:val="st"/>
          <w:rFonts w:ascii="Arial" w:hAnsi="Arial" w:cs="Arial"/>
          <w:b/>
          <w:color w:val="222222"/>
          <w:sz w:val="24"/>
          <w:szCs w:val="24"/>
        </w:rPr>
      </w:pPr>
      <w:r>
        <w:rPr>
          <w:rStyle w:val="st"/>
          <w:rFonts w:ascii="Arial" w:hAnsi="Arial" w:cs="Arial"/>
          <w:b/>
          <w:color w:val="222222"/>
          <w:sz w:val="24"/>
          <w:szCs w:val="24"/>
        </w:rPr>
        <w:t>2.1.1 S</w:t>
      </w:r>
      <w:r w:rsidRPr="00B64F9E">
        <w:rPr>
          <w:rStyle w:val="st"/>
          <w:rFonts w:ascii="Arial" w:hAnsi="Arial" w:cs="Arial"/>
          <w:b/>
          <w:color w:val="222222"/>
          <w:sz w:val="24"/>
          <w:szCs w:val="24"/>
        </w:rPr>
        <w:t>ífilis congênita</w:t>
      </w:r>
    </w:p>
    <w:p w:rsidR="00E10985" w:rsidRDefault="00E10985" w:rsidP="00B30237">
      <w:pPr>
        <w:spacing w:after="0" w:line="360" w:lineRule="auto"/>
        <w:ind w:firstLine="1134"/>
        <w:rPr>
          <w:rStyle w:val="st"/>
          <w:rFonts w:ascii="Arial" w:hAnsi="Arial" w:cs="Arial"/>
          <w:color w:val="222222"/>
          <w:sz w:val="24"/>
          <w:szCs w:val="24"/>
        </w:rPr>
      </w:pPr>
    </w:p>
    <w:p w:rsidR="00E10985" w:rsidRDefault="00E10985" w:rsidP="00B30237">
      <w:pPr>
        <w:spacing w:after="0" w:line="360" w:lineRule="auto"/>
        <w:ind w:firstLine="1134"/>
        <w:rPr>
          <w:rStyle w:val="st"/>
          <w:rFonts w:ascii="Arial" w:hAnsi="Arial" w:cs="Arial"/>
          <w:color w:val="222222"/>
          <w:sz w:val="24"/>
          <w:szCs w:val="24"/>
        </w:rPr>
      </w:pPr>
    </w:p>
    <w:p w:rsidR="00E10985" w:rsidRPr="00556F13" w:rsidRDefault="00E10985" w:rsidP="00E10985">
      <w:pPr>
        <w:spacing w:after="0" w:line="360" w:lineRule="auto"/>
        <w:ind w:firstLine="1134"/>
        <w:jc w:val="both"/>
        <w:rPr>
          <w:rFonts w:ascii="Arial" w:hAnsi="Arial" w:cs="Arial"/>
          <w:bCs/>
          <w:sz w:val="24"/>
          <w:szCs w:val="24"/>
        </w:rPr>
      </w:pPr>
      <w:r w:rsidRPr="009E6288">
        <w:rPr>
          <w:rFonts w:ascii="Arial" w:hAnsi="Arial" w:cs="Arial"/>
          <w:bCs/>
          <w:sz w:val="24"/>
          <w:szCs w:val="24"/>
        </w:rPr>
        <w:t>A m</w:t>
      </w:r>
      <w:r>
        <w:rPr>
          <w:rFonts w:ascii="Arial" w:hAnsi="Arial" w:cs="Arial"/>
          <w:bCs/>
          <w:sz w:val="24"/>
          <w:szCs w:val="24"/>
        </w:rPr>
        <w:t xml:space="preserve">édia de casos de Sífilis na região é 02 casos ao ano com uma taxa 0,20/1000 nascimentos o que mantém a região nos </w:t>
      </w:r>
      <w:r w:rsidRPr="00556F13">
        <w:rPr>
          <w:rFonts w:ascii="Arial" w:hAnsi="Arial" w:cs="Arial"/>
          <w:bCs/>
          <w:sz w:val="24"/>
          <w:szCs w:val="24"/>
        </w:rPr>
        <w:t xml:space="preserve">parâmetros baixos quando comparados a outras regiões do Brasil, </w:t>
      </w:r>
      <w:proofErr w:type="gramStart"/>
      <w:r w:rsidR="00556F13" w:rsidRPr="00556F13">
        <w:rPr>
          <w:rFonts w:ascii="Arial" w:hAnsi="Arial" w:cs="Arial"/>
          <w:bCs/>
          <w:sz w:val="24"/>
          <w:szCs w:val="24"/>
        </w:rPr>
        <w:t>p</w:t>
      </w:r>
      <w:r w:rsidR="00556F13">
        <w:rPr>
          <w:rFonts w:ascii="Arial" w:hAnsi="Arial" w:cs="Arial"/>
          <w:bCs/>
          <w:sz w:val="24"/>
          <w:szCs w:val="24"/>
        </w:rPr>
        <w:t>orem</w:t>
      </w:r>
      <w:proofErr w:type="gramEnd"/>
      <w:r w:rsidRPr="00556F13">
        <w:rPr>
          <w:rFonts w:ascii="Arial" w:hAnsi="Arial" w:cs="Arial"/>
          <w:bCs/>
          <w:sz w:val="24"/>
          <w:szCs w:val="24"/>
        </w:rPr>
        <w:t xml:space="preserve"> ao ser verificado isoladamente cada município o panorama é desfavorável a eles.</w:t>
      </w:r>
    </w:p>
    <w:p w:rsidR="00B30237" w:rsidRPr="00B30237" w:rsidRDefault="00B30237" w:rsidP="00B30237">
      <w:pPr>
        <w:spacing w:after="0" w:line="360" w:lineRule="auto"/>
        <w:ind w:firstLine="1134"/>
        <w:rPr>
          <w:rFonts w:ascii="Arial" w:hAnsi="Arial" w:cs="Arial"/>
          <w:b/>
          <w:bCs/>
          <w:sz w:val="24"/>
          <w:szCs w:val="24"/>
        </w:rPr>
      </w:pPr>
    </w:p>
    <w:p w:rsidR="00101C40" w:rsidRPr="00B30237" w:rsidRDefault="008B4B8D" w:rsidP="00B30237">
      <w:pPr>
        <w:spacing w:after="0" w:line="360" w:lineRule="auto"/>
        <w:rPr>
          <w:rFonts w:ascii="Arial" w:hAnsi="Arial" w:cs="Arial"/>
          <w:sz w:val="24"/>
          <w:szCs w:val="24"/>
        </w:rPr>
      </w:pPr>
      <w:r w:rsidRPr="00B30237">
        <w:rPr>
          <w:rFonts w:ascii="Arial" w:hAnsi="Arial" w:cs="Arial"/>
          <w:b/>
          <w:bCs/>
          <w:sz w:val="24"/>
          <w:szCs w:val="24"/>
        </w:rPr>
        <w:t xml:space="preserve">        </w:t>
      </w:r>
      <w:r w:rsidRPr="007403B8">
        <w:rPr>
          <w:rFonts w:ascii="Arial" w:hAnsi="Arial" w:cs="Arial"/>
          <w:b/>
          <w:bCs/>
          <w:sz w:val="24"/>
          <w:szCs w:val="24"/>
        </w:rPr>
        <w:t xml:space="preserve">Tabela </w:t>
      </w:r>
      <w:r w:rsidR="000B16D2" w:rsidRPr="007403B8">
        <w:rPr>
          <w:rFonts w:ascii="Arial" w:hAnsi="Arial" w:cs="Arial"/>
          <w:b/>
          <w:bCs/>
          <w:sz w:val="24"/>
          <w:szCs w:val="24"/>
        </w:rPr>
        <w:t>02</w:t>
      </w:r>
      <w:r w:rsidRPr="007403B8">
        <w:rPr>
          <w:rFonts w:ascii="Arial" w:hAnsi="Arial" w:cs="Arial"/>
          <w:b/>
          <w:bCs/>
          <w:sz w:val="24"/>
          <w:szCs w:val="24"/>
        </w:rPr>
        <w:t xml:space="preserve"> -</w:t>
      </w:r>
      <w:r w:rsidRPr="00B30237">
        <w:rPr>
          <w:rFonts w:ascii="Arial" w:hAnsi="Arial" w:cs="Arial"/>
          <w:bCs/>
          <w:sz w:val="24"/>
          <w:szCs w:val="24"/>
        </w:rPr>
        <w:t xml:space="preserve"> </w:t>
      </w:r>
      <w:r w:rsidR="00101C40" w:rsidRPr="00B30237">
        <w:rPr>
          <w:rFonts w:ascii="Arial" w:hAnsi="Arial" w:cs="Arial"/>
          <w:bCs/>
          <w:sz w:val="24"/>
          <w:szCs w:val="24"/>
        </w:rPr>
        <w:t xml:space="preserve">Incidência Sífilis Congênita </w:t>
      </w:r>
      <w:r w:rsidRPr="00B30237">
        <w:rPr>
          <w:rFonts w:ascii="Arial" w:hAnsi="Arial" w:cs="Arial"/>
          <w:bCs/>
          <w:sz w:val="24"/>
          <w:szCs w:val="24"/>
        </w:rPr>
        <w:t>na Região Carbonífera 2010 a 2012.</w:t>
      </w:r>
    </w:p>
    <w:tbl>
      <w:tblPr>
        <w:tblW w:w="0" w:type="auto"/>
        <w:jc w:val="center"/>
        <w:tblCellSpacing w:w="15" w:type="dxa"/>
        <w:tblInd w:w="-1442" w:type="dxa"/>
        <w:tblCellMar>
          <w:top w:w="15" w:type="dxa"/>
          <w:left w:w="15" w:type="dxa"/>
          <w:bottom w:w="15" w:type="dxa"/>
          <w:right w:w="15" w:type="dxa"/>
        </w:tblCellMar>
        <w:tblLook w:val="04A0"/>
      </w:tblPr>
      <w:tblGrid>
        <w:gridCol w:w="2264"/>
        <w:gridCol w:w="2568"/>
        <w:gridCol w:w="1905"/>
        <w:gridCol w:w="1851"/>
      </w:tblGrid>
      <w:tr w:rsidR="00101C40" w:rsidRPr="00A76CE1" w:rsidTr="00D61D63">
        <w:trPr>
          <w:tblCellSpacing w:w="15" w:type="dxa"/>
          <w:jc w:val="center"/>
        </w:trPr>
        <w:tc>
          <w:tcPr>
            <w:tcW w:w="2219" w:type="dxa"/>
            <w:tcBorders>
              <w:top w:val="single" w:sz="4" w:space="0" w:color="auto"/>
              <w:bottom w:val="single" w:sz="4" w:space="0" w:color="auto"/>
            </w:tcBorders>
            <w:shd w:val="clear" w:color="auto" w:fill="D9D9D9" w:themeFill="background1" w:themeFillShade="D9"/>
            <w:vAlign w:val="center"/>
            <w:hideMark/>
          </w:tcPr>
          <w:p w:rsidR="00101C40" w:rsidRPr="008B4B8D" w:rsidRDefault="00101C40" w:rsidP="00B30237">
            <w:pPr>
              <w:spacing w:after="0" w:line="240" w:lineRule="auto"/>
              <w:jc w:val="center"/>
              <w:rPr>
                <w:rFonts w:ascii="Arial" w:hAnsi="Arial" w:cs="Arial"/>
                <w:bCs/>
                <w:sz w:val="24"/>
                <w:szCs w:val="24"/>
              </w:rPr>
            </w:pPr>
            <w:r w:rsidRPr="008B4B8D">
              <w:rPr>
                <w:rFonts w:ascii="Arial" w:hAnsi="Arial" w:cs="Arial"/>
                <w:bCs/>
              </w:rPr>
              <w:t>Município</w:t>
            </w:r>
          </w:p>
        </w:tc>
        <w:tc>
          <w:tcPr>
            <w:tcW w:w="2538" w:type="dxa"/>
            <w:tcBorders>
              <w:top w:val="single" w:sz="4" w:space="0" w:color="auto"/>
              <w:bottom w:val="single" w:sz="4" w:space="0" w:color="auto"/>
            </w:tcBorders>
            <w:shd w:val="clear" w:color="auto" w:fill="D9D9D9" w:themeFill="background1" w:themeFillShade="D9"/>
            <w:vAlign w:val="center"/>
            <w:hideMark/>
          </w:tcPr>
          <w:p w:rsidR="00101C40" w:rsidRPr="008B4B8D" w:rsidRDefault="00101C40" w:rsidP="00B30237">
            <w:pPr>
              <w:spacing w:after="0" w:line="240" w:lineRule="auto"/>
              <w:jc w:val="center"/>
              <w:rPr>
                <w:rFonts w:ascii="Arial" w:hAnsi="Arial" w:cs="Arial"/>
                <w:bCs/>
                <w:sz w:val="24"/>
                <w:szCs w:val="24"/>
              </w:rPr>
            </w:pPr>
            <w:r w:rsidRPr="008B4B8D">
              <w:rPr>
                <w:rFonts w:ascii="Arial" w:hAnsi="Arial" w:cs="Arial"/>
                <w:bCs/>
              </w:rPr>
              <w:t>2010</w:t>
            </w:r>
          </w:p>
        </w:tc>
        <w:tc>
          <w:tcPr>
            <w:tcW w:w="1875" w:type="dxa"/>
            <w:tcBorders>
              <w:top w:val="single" w:sz="4" w:space="0" w:color="auto"/>
              <w:bottom w:val="single" w:sz="4" w:space="0" w:color="auto"/>
            </w:tcBorders>
            <w:shd w:val="clear" w:color="auto" w:fill="D9D9D9" w:themeFill="background1" w:themeFillShade="D9"/>
            <w:vAlign w:val="center"/>
            <w:hideMark/>
          </w:tcPr>
          <w:p w:rsidR="00101C40" w:rsidRPr="008B4B8D" w:rsidRDefault="00101C40" w:rsidP="00B30237">
            <w:pPr>
              <w:spacing w:after="0" w:line="240" w:lineRule="auto"/>
              <w:jc w:val="center"/>
              <w:rPr>
                <w:rFonts w:ascii="Arial" w:hAnsi="Arial" w:cs="Arial"/>
                <w:bCs/>
                <w:sz w:val="24"/>
                <w:szCs w:val="24"/>
              </w:rPr>
            </w:pPr>
            <w:r w:rsidRPr="008B4B8D">
              <w:rPr>
                <w:rFonts w:ascii="Arial" w:hAnsi="Arial" w:cs="Arial"/>
                <w:bCs/>
              </w:rPr>
              <w:t>2011</w:t>
            </w:r>
          </w:p>
        </w:tc>
        <w:tc>
          <w:tcPr>
            <w:tcW w:w="1806" w:type="dxa"/>
            <w:tcBorders>
              <w:top w:val="single" w:sz="4" w:space="0" w:color="auto"/>
              <w:bottom w:val="single" w:sz="4" w:space="0" w:color="auto"/>
            </w:tcBorders>
            <w:shd w:val="clear" w:color="auto" w:fill="D9D9D9" w:themeFill="background1" w:themeFillShade="D9"/>
            <w:vAlign w:val="center"/>
            <w:hideMark/>
          </w:tcPr>
          <w:p w:rsidR="00101C40" w:rsidRPr="008B4B8D" w:rsidRDefault="00101C40" w:rsidP="00B30237">
            <w:pPr>
              <w:spacing w:after="0" w:line="240" w:lineRule="auto"/>
              <w:jc w:val="center"/>
              <w:rPr>
                <w:rFonts w:ascii="Arial" w:hAnsi="Arial" w:cs="Arial"/>
                <w:bCs/>
                <w:sz w:val="24"/>
                <w:szCs w:val="24"/>
              </w:rPr>
            </w:pPr>
            <w:r w:rsidRPr="008B4B8D">
              <w:rPr>
                <w:rFonts w:ascii="Arial" w:hAnsi="Arial" w:cs="Arial"/>
                <w:bCs/>
              </w:rPr>
              <w:t>2012</w:t>
            </w:r>
          </w:p>
        </w:tc>
      </w:tr>
      <w:tr w:rsidR="00101C40" w:rsidRPr="00A76CE1" w:rsidTr="009E6288">
        <w:trPr>
          <w:tblCellSpacing w:w="15" w:type="dxa"/>
          <w:jc w:val="center"/>
        </w:trPr>
        <w:tc>
          <w:tcPr>
            <w:tcW w:w="2219" w:type="dxa"/>
            <w:vAlign w:val="center"/>
            <w:hideMark/>
          </w:tcPr>
          <w:p w:rsidR="00101C40" w:rsidRPr="008B4B8D" w:rsidRDefault="00101C40" w:rsidP="00B30237">
            <w:pPr>
              <w:spacing w:after="0" w:line="240" w:lineRule="auto"/>
              <w:rPr>
                <w:rFonts w:ascii="Arial" w:hAnsi="Arial" w:cs="Arial"/>
                <w:bCs/>
                <w:sz w:val="24"/>
                <w:szCs w:val="24"/>
              </w:rPr>
            </w:pPr>
          </w:p>
        </w:tc>
        <w:tc>
          <w:tcPr>
            <w:tcW w:w="2538" w:type="dxa"/>
            <w:vAlign w:val="center"/>
            <w:hideMark/>
          </w:tcPr>
          <w:p w:rsidR="00101C40" w:rsidRPr="008B4B8D" w:rsidRDefault="00101C40" w:rsidP="00B30237">
            <w:pPr>
              <w:spacing w:after="0" w:line="240" w:lineRule="auto"/>
              <w:jc w:val="center"/>
              <w:rPr>
                <w:rFonts w:ascii="Arial" w:hAnsi="Arial" w:cs="Arial"/>
                <w:sz w:val="24"/>
                <w:szCs w:val="24"/>
              </w:rPr>
            </w:pPr>
          </w:p>
        </w:tc>
        <w:tc>
          <w:tcPr>
            <w:tcW w:w="1875" w:type="dxa"/>
            <w:vAlign w:val="center"/>
            <w:hideMark/>
          </w:tcPr>
          <w:p w:rsidR="00101C40" w:rsidRPr="008B4B8D" w:rsidRDefault="00101C40" w:rsidP="00B30237">
            <w:pPr>
              <w:spacing w:after="0" w:line="240" w:lineRule="auto"/>
              <w:jc w:val="center"/>
              <w:rPr>
                <w:rFonts w:ascii="Arial" w:hAnsi="Arial" w:cs="Arial"/>
                <w:sz w:val="24"/>
                <w:szCs w:val="24"/>
              </w:rPr>
            </w:pPr>
          </w:p>
        </w:tc>
        <w:tc>
          <w:tcPr>
            <w:tcW w:w="1806" w:type="dxa"/>
            <w:vAlign w:val="center"/>
            <w:hideMark/>
          </w:tcPr>
          <w:p w:rsidR="00101C40" w:rsidRPr="008B4B8D" w:rsidRDefault="00101C40" w:rsidP="00B30237">
            <w:pPr>
              <w:spacing w:after="0" w:line="240" w:lineRule="auto"/>
              <w:jc w:val="center"/>
              <w:rPr>
                <w:rFonts w:ascii="Arial" w:hAnsi="Arial" w:cs="Arial"/>
                <w:sz w:val="24"/>
                <w:szCs w:val="24"/>
              </w:rPr>
            </w:pPr>
          </w:p>
        </w:tc>
      </w:tr>
      <w:tr w:rsidR="00101C40" w:rsidRPr="00A76CE1" w:rsidTr="009E6288">
        <w:trPr>
          <w:tblCellSpacing w:w="15" w:type="dxa"/>
          <w:jc w:val="center"/>
        </w:trPr>
        <w:tc>
          <w:tcPr>
            <w:tcW w:w="2219" w:type="dxa"/>
            <w:vAlign w:val="center"/>
            <w:hideMark/>
          </w:tcPr>
          <w:p w:rsidR="00101C40" w:rsidRPr="008B4B8D" w:rsidRDefault="00101C40" w:rsidP="00B30237">
            <w:pPr>
              <w:spacing w:after="0" w:line="240" w:lineRule="auto"/>
              <w:rPr>
                <w:rFonts w:ascii="Arial" w:hAnsi="Arial" w:cs="Arial"/>
                <w:bCs/>
                <w:sz w:val="24"/>
                <w:szCs w:val="24"/>
              </w:rPr>
            </w:pPr>
            <w:r w:rsidRPr="008B4B8D">
              <w:rPr>
                <w:rFonts w:ascii="Arial" w:hAnsi="Arial" w:cs="Arial"/>
                <w:bCs/>
              </w:rPr>
              <w:t xml:space="preserve">Criciúma </w:t>
            </w:r>
          </w:p>
        </w:tc>
        <w:tc>
          <w:tcPr>
            <w:tcW w:w="2538"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c>
          <w:tcPr>
            <w:tcW w:w="1875" w:type="dxa"/>
            <w:vAlign w:val="center"/>
            <w:hideMark/>
          </w:tcPr>
          <w:p w:rsidR="00101C40" w:rsidRPr="008B4B8D" w:rsidRDefault="00101C40" w:rsidP="00B30237">
            <w:pPr>
              <w:spacing w:after="0" w:line="240" w:lineRule="auto"/>
              <w:jc w:val="center"/>
              <w:rPr>
                <w:rFonts w:ascii="Arial" w:hAnsi="Arial" w:cs="Arial"/>
                <w:sz w:val="24"/>
                <w:szCs w:val="24"/>
              </w:rPr>
            </w:pPr>
            <w:proofErr w:type="gramStart"/>
            <w:r w:rsidRPr="008B4B8D">
              <w:rPr>
                <w:rFonts w:ascii="Arial" w:hAnsi="Arial" w:cs="Arial"/>
              </w:rPr>
              <w:t>1</w:t>
            </w:r>
            <w:proofErr w:type="gramEnd"/>
          </w:p>
        </w:tc>
        <w:tc>
          <w:tcPr>
            <w:tcW w:w="1806"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r>
      <w:tr w:rsidR="00101C40" w:rsidRPr="00A76CE1" w:rsidTr="009E6288">
        <w:trPr>
          <w:tblCellSpacing w:w="15" w:type="dxa"/>
          <w:jc w:val="center"/>
        </w:trPr>
        <w:tc>
          <w:tcPr>
            <w:tcW w:w="2219" w:type="dxa"/>
            <w:vAlign w:val="center"/>
            <w:hideMark/>
          </w:tcPr>
          <w:p w:rsidR="00101C40" w:rsidRPr="008B4B8D" w:rsidRDefault="00101C40" w:rsidP="00B30237">
            <w:pPr>
              <w:spacing w:after="0" w:line="240" w:lineRule="auto"/>
              <w:rPr>
                <w:rFonts w:ascii="Arial" w:hAnsi="Arial" w:cs="Arial"/>
                <w:bCs/>
                <w:sz w:val="24"/>
                <w:szCs w:val="24"/>
              </w:rPr>
            </w:pPr>
            <w:r w:rsidRPr="008B4B8D">
              <w:rPr>
                <w:rFonts w:ascii="Arial" w:hAnsi="Arial" w:cs="Arial"/>
                <w:bCs/>
              </w:rPr>
              <w:t xml:space="preserve">Forquilhinha </w:t>
            </w:r>
          </w:p>
        </w:tc>
        <w:tc>
          <w:tcPr>
            <w:tcW w:w="2538" w:type="dxa"/>
            <w:vAlign w:val="center"/>
            <w:hideMark/>
          </w:tcPr>
          <w:p w:rsidR="00101C40" w:rsidRPr="008B4B8D" w:rsidRDefault="00101C40" w:rsidP="00B30237">
            <w:pPr>
              <w:spacing w:after="0" w:line="240" w:lineRule="auto"/>
              <w:jc w:val="center"/>
              <w:rPr>
                <w:rFonts w:ascii="Arial" w:hAnsi="Arial" w:cs="Arial"/>
                <w:sz w:val="24"/>
                <w:szCs w:val="24"/>
              </w:rPr>
            </w:pPr>
            <w:proofErr w:type="gramStart"/>
            <w:r w:rsidRPr="008B4B8D">
              <w:rPr>
                <w:rFonts w:ascii="Arial" w:hAnsi="Arial" w:cs="Arial"/>
              </w:rPr>
              <w:t>1</w:t>
            </w:r>
            <w:proofErr w:type="gramEnd"/>
          </w:p>
        </w:tc>
        <w:tc>
          <w:tcPr>
            <w:tcW w:w="1875"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c>
          <w:tcPr>
            <w:tcW w:w="1806"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r>
      <w:tr w:rsidR="00101C40" w:rsidRPr="00A76CE1" w:rsidTr="009E6288">
        <w:trPr>
          <w:tblCellSpacing w:w="15" w:type="dxa"/>
          <w:jc w:val="center"/>
        </w:trPr>
        <w:tc>
          <w:tcPr>
            <w:tcW w:w="2219" w:type="dxa"/>
            <w:vAlign w:val="center"/>
            <w:hideMark/>
          </w:tcPr>
          <w:p w:rsidR="00101C40" w:rsidRPr="008B4B8D" w:rsidRDefault="00101C40" w:rsidP="00B30237">
            <w:pPr>
              <w:spacing w:after="0" w:line="240" w:lineRule="auto"/>
              <w:rPr>
                <w:rFonts w:ascii="Arial" w:hAnsi="Arial" w:cs="Arial"/>
                <w:bCs/>
                <w:sz w:val="24"/>
                <w:szCs w:val="24"/>
              </w:rPr>
            </w:pPr>
            <w:r w:rsidRPr="008B4B8D">
              <w:rPr>
                <w:rFonts w:ascii="Arial" w:hAnsi="Arial" w:cs="Arial"/>
                <w:bCs/>
              </w:rPr>
              <w:t xml:space="preserve">Içara </w:t>
            </w:r>
          </w:p>
        </w:tc>
        <w:tc>
          <w:tcPr>
            <w:tcW w:w="2538"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c>
          <w:tcPr>
            <w:tcW w:w="1875"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c>
          <w:tcPr>
            <w:tcW w:w="1806" w:type="dxa"/>
            <w:vAlign w:val="center"/>
            <w:hideMark/>
          </w:tcPr>
          <w:p w:rsidR="00101C40" w:rsidRPr="008B4B8D" w:rsidRDefault="00101C40" w:rsidP="00B30237">
            <w:pPr>
              <w:spacing w:after="0" w:line="240" w:lineRule="auto"/>
              <w:jc w:val="center"/>
              <w:rPr>
                <w:rFonts w:ascii="Arial" w:hAnsi="Arial" w:cs="Arial"/>
                <w:sz w:val="24"/>
                <w:szCs w:val="24"/>
              </w:rPr>
            </w:pPr>
            <w:proofErr w:type="gramStart"/>
            <w:r w:rsidRPr="008B4B8D">
              <w:rPr>
                <w:rFonts w:ascii="Arial" w:hAnsi="Arial" w:cs="Arial"/>
              </w:rPr>
              <w:t>2</w:t>
            </w:r>
            <w:proofErr w:type="gramEnd"/>
          </w:p>
        </w:tc>
      </w:tr>
      <w:tr w:rsidR="00101C40" w:rsidRPr="00A76CE1" w:rsidTr="009E6288">
        <w:trPr>
          <w:tblCellSpacing w:w="15" w:type="dxa"/>
          <w:jc w:val="center"/>
        </w:trPr>
        <w:tc>
          <w:tcPr>
            <w:tcW w:w="2219" w:type="dxa"/>
            <w:vAlign w:val="center"/>
            <w:hideMark/>
          </w:tcPr>
          <w:p w:rsidR="00101C40" w:rsidRPr="008B4B8D" w:rsidRDefault="00101C40" w:rsidP="00B30237">
            <w:pPr>
              <w:spacing w:after="0" w:line="240" w:lineRule="auto"/>
              <w:rPr>
                <w:rFonts w:ascii="Arial" w:hAnsi="Arial" w:cs="Arial"/>
                <w:bCs/>
                <w:sz w:val="24"/>
                <w:szCs w:val="24"/>
              </w:rPr>
            </w:pPr>
            <w:r w:rsidRPr="008B4B8D">
              <w:rPr>
                <w:rFonts w:ascii="Arial" w:hAnsi="Arial" w:cs="Arial"/>
                <w:bCs/>
              </w:rPr>
              <w:t xml:space="preserve">Lauro Muller </w:t>
            </w:r>
          </w:p>
        </w:tc>
        <w:tc>
          <w:tcPr>
            <w:tcW w:w="2538" w:type="dxa"/>
            <w:vAlign w:val="center"/>
            <w:hideMark/>
          </w:tcPr>
          <w:p w:rsidR="00101C40" w:rsidRPr="008B4B8D" w:rsidRDefault="00101C40" w:rsidP="00B30237">
            <w:pPr>
              <w:spacing w:after="0" w:line="240" w:lineRule="auto"/>
              <w:jc w:val="center"/>
              <w:rPr>
                <w:rFonts w:ascii="Arial" w:hAnsi="Arial" w:cs="Arial"/>
                <w:sz w:val="24"/>
                <w:szCs w:val="24"/>
              </w:rPr>
            </w:pPr>
            <w:proofErr w:type="gramStart"/>
            <w:r w:rsidRPr="008B4B8D">
              <w:rPr>
                <w:rFonts w:ascii="Arial" w:hAnsi="Arial" w:cs="Arial"/>
              </w:rPr>
              <w:t>1</w:t>
            </w:r>
            <w:proofErr w:type="gramEnd"/>
          </w:p>
        </w:tc>
        <w:tc>
          <w:tcPr>
            <w:tcW w:w="1875" w:type="dxa"/>
            <w:vAlign w:val="center"/>
            <w:hideMark/>
          </w:tcPr>
          <w:p w:rsidR="00101C40" w:rsidRPr="008B4B8D" w:rsidRDefault="00101C40" w:rsidP="00B30237">
            <w:pPr>
              <w:spacing w:after="0" w:line="240" w:lineRule="auto"/>
              <w:jc w:val="center"/>
              <w:rPr>
                <w:rFonts w:ascii="Arial" w:hAnsi="Arial" w:cs="Arial"/>
                <w:sz w:val="24"/>
                <w:szCs w:val="24"/>
              </w:rPr>
            </w:pPr>
            <w:proofErr w:type="gramStart"/>
            <w:r w:rsidRPr="008B4B8D">
              <w:rPr>
                <w:rFonts w:ascii="Arial" w:hAnsi="Arial" w:cs="Arial"/>
              </w:rPr>
              <w:t>1</w:t>
            </w:r>
            <w:proofErr w:type="gramEnd"/>
          </w:p>
        </w:tc>
        <w:tc>
          <w:tcPr>
            <w:tcW w:w="1806" w:type="dxa"/>
            <w:vAlign w:val="center"/>
            <w:hideMark/>
          </w:tcPr>
          <w:p w:rsidR="00101C40" w:rsidRPr="008B4B8D" w:rsidRDefault="00101C40" w:rsidP="00B30237">
            <w:pPr>
              <w:spacing w:after="0" w:line="240" w:lineRule="auto"/>
              <w:jc w:val="center"/>
              <w:rPr>
                <w:rFonts w:ascii="Arial" w:hAnsi="Arial" w:cs="Arial"/>
                <w:sz w:val="24"/>
                <w:szCs w:val="24"/>
              </w:rPr>
            </w:pPr>
            <w:r w:rsidRPr="008B4B8D">
              <w:rPr>
                <w:rFonts w:ascii="Arial" w:hAnsi="Arial" w:cs="Arial"/>
              </w:rPr>
              <w:t>-</w:t>
            </w:r>
          </w:p>
        </w:tc>
      </w:tr>
      <w:tr w:rsidR="008B4B8D" w:rsidRPr="00A76CE1" w:rsidTr="009E6288">
        <w:trPr>
          <w:tblCellSpacing w:w="15" w:type="dxa"/>
          <w:jc w:val="center"/>
        </w:trPr>
        <w:tc>
          <w:tcPr>
            <w:tcW w:w="2219" w:type="dxa"/>
            <w:tcBorders>
              <w:bottom w:val="single" w:sz="4" w:space="0" w:color="auto"/>
            </w:tcBorders>
            <w:vAlign w:val="center"/>
          </w:tcPr>
          <w:p w:rsidR="008B4B8D" w:rsidRPr="008B4B8D" w:rsidRDefault="008B4B8D" w:rsidP="00B30237">
            <w:pPr>
              <w:spacing w:after="0" w:line="240" w:lineRule="auto"/>
              <w:rPr>
                <w:rFonts w:ascii="Arial" w:hAnsi="Arial" w:cs="Arial"/>
                <w:bCs/>
                <w:sz w:val="24"/>
                <w:szCs w:val="24"/>
              </w:rPr>
            </w:pPr>
            <w:r w:rsidRPr="008B4B8D">
              <w:rPr>
                <w:rFonts w:ascii="Arial" w:hAnsi="Arial" w:cs="Arial"/>
                <w:bCs/>
              </w:rPr>
              <w:t>T</w:t>
            </w:r>
            <w:r>
              <w:rPr>
                <w:rFonts w:ascii="Arial" w:hAnsi="Arial" w:cs="Arial"/>
                <w:bCs/>
              </w:rPr>
              <w:t>otal</w:t>
            </w:r>
            <w:r w:rsidRPr="008B4B8D">
              <w:rPr>
                <w:rFonts w:ascii="Arial" w:hAnsi="Arial" w:cs="Arial"/>
                <w:bCs/>
              </w:rPr>
              <w:t xml:space="preserve"> </w:t>
            </w:r>
          </w:p>
        </w:tc>
        <w:tc>
          <w:tcPr>
            <w:tcW w:w="2538" w:type="dxa"/>
            <w:tcBorders>
              <w:bottom w:val="single" w:sz="4" w:space="0" w:color="auto"/>
            </w:tcBorders>
            <w:vAlign w:val="center"/>
          </w:tcPr>
          <w:p w:rsidR="008B4B8D" w:rsidRPr="008B4B8D" w:rsidRDefault="008B4B8D" w:rsidP="00B30237">
            <w:pPr>
              <w:spacing w:after="0" w:line="240" w:lineRule="auto"/>
              <w:jc w:val="center"/>
              <w:rPr>
                <w:rFonts w:ascii="Arial" w:hAnsi="Arial" w:cs="Arial"/>
                <w:sz w:val="24"/>
                <w:szCs w:val="24"/>
              </w:rPr>
            </w:pPr>
            <w:proofErr w:type="gramStart"/>
            <w:r w:rsidRPr="008B4B8D">
              <w:rPr>
                <w:rFonts w:ascii="Arial" w:hAnsi="Arial" w:cs="Arial"/>
              </w:rPr>
              <w:t>2</w:t>
            </w:r>
            <w:proofErr w:type="gramEnd"/>
          </w:p>
        </w:tc>
        <w:tc>
          <w:tcPr>
            <w:tcW w:w="1875" w:type="dxa"/>
            <w:tcBorders>
              <w:bottom w:val="single" w:sz="4" w:space="0" w:color="auto"/>
            </w:tcBorders>
            <w:vAlign w:val="center"/>
          </w:tcPr>
          <w:p w:rsidR="008B4B8D" w:rsidRPr="008B4B8D" w:rsidRDefault="008B4B8D" w:rsidP="00B30237">
            <w:pPr>
              <w:spacing w:after="0" w:line="240" w:lineRule="auto"/>
              <w:jc w:val="center"/>
              <w:rPr>
                <w:rFonts w:ascii="Arial" w:hAnsi="Arial" w:cs="Arial"/>
                <w:sz w:val="24"/>
                <w:szCs w:val="24"/>
              </w:rPr>
            </w:pPr>
            <w:proofErr w:type="gramStart"/>
            <w:r w:rsidRPr="008B4B8D">
              <w:rPr>
                <w:rFonts w:ascii="Arial" w:hAnsi="Arial" w:cs="Arial"/>
              </w:rPr>
              <w:t>2</w:t>
            </w:r>
            <w:proofErr w:type="gramEnd"/>
          </w:p>
        </w:tc>
        <w:tc>
          <w:tcPr>
            <w:tcW w:w="1806" w:type="dxa"/>
            <w:tcBorders>
              <w:bottom w:val="single" w:sz="4" w:space="0" w:color="auto"/>
            </w:tcBorders>
            <w:vAlign w:val="center"/>
          </w:tcPr>
          <w:p w:rsidR="008B4B8D" w:rsidRPr="008B4B8D" w:rsidRDefault="008B4B8D" w:rsidP="00B30237">
            <w:pPr>
              <w:spacing w:after="0" w:line="240" w:lineRule="auto"/>
              <w:jc w:val="center"/>
              <w:rPr>
                <w:rFonts w:ascii="Arial" w:hAnsi="Arial" w:cs="Arial"/>
                <w:sz w:val="24"/>
                <w:szCs w:val="24"/>
              </w:rPr>
            </w:pPr>
            <w:proofErr w:type="gramStart"/>
            <w:r w:rsidRPr="008B4B8D">
              <w:rPr>
                <w:rFonts w:ascii="Arial" w:hAnsi="Arial" w:cs="Arial"/>
              </w:rPr>
              <w:t>2</w:t>
            </w:r>
            <w:proofErr w:type="gramEnd"/>
          </w:p>
        </w:tc>
      </w:tr>
    </w:tbl>
    <w:p w:rsidR="00101C40" w:rsidRPr="000B16D2" w:rsidRDefault="009E6288" w:rsidP="00B30237">
      <w:pPr>
        <w:spacing w:after="0"/>
        <w:rPr>
          <w:rFonts w:ascii="Arial" w:hAnsi="Arial" w:cs="Arial"/>
          <w:bCs/>
          <w:szCs w:val="17"/>
        </w:rPr>
      </w:pPr>
      <w:r>
        <w:rPr>
          <w:rFonts w:ascii="Arial" w:hAnsi="Arial" w:cs="Arial"/>
          <w:bCs/>
          <w:szCs w:val="17"/>
        </w:rPr>
        <w:t xml:space="preserve">    </w:t>
      </w:r>
      <w:r w:rsidR="008B4B8D" w:rsidRPr="000B16D2">
        <w:rPr>
          <w:rFonts w:ascii="Arial" w:hAnsi="Arial" w:cs="Arial"/>
          <w:bCs/>
          <w:szCs w:val="17"/>
        </w:rPr>
        <w:t xml:space="preserve">Fonte: </w:t>
      </w:r>
      <w:r w:rsidR="00F72C1D" w:rsidRPr="000B16D2">
        <w:rPr>
          <w:rFonts w:ascii="Arial" w:hAnsi="Arial" w:cs="Arial"/>
          <w:bCs/>
          <w:szCs w:val="17"/>
        </w:rPr>
        <w:t>SINAN</w:t>
      </w:r>
      <w:r w:rsidR="00E10985" w:rsidRPr="000B16D2">
        <w:rPr>
          <w:rFonts w:ascii="Arial" w:hAnsi="Arial" w:cs="Arial"/>
          <w:bCs/>
          <w:szCs w:val="17"/>
        </w:rPr>
        <w:t>, 2013.</w:t>
      </w:r>
    </w:p>
    <w:p w:rsidR="00B30237" w:rsidRDefault="00B30237" w:rsidP="00B30237">
      <w:pPr>
        <w:spacing w:after="0" w:line="360" w:lineRule="auto"/>
        <w:ind w:firstLine="1134"/>
        <w:jc w:val="both"/>
        <w:rPr>
          <w:rFonts w:ascii="Arial" w:hAnsi="Arial" w:cs="Arial"/>
          <w:bCs/>
          <w:sz w:val="24"/>
          <w:szCs w:val="24"/>
        </w:rPr>
      </w:pPr>
    </w:p>
    <w:p w:rsidR="00E10985" w:rsidRDefault="00E10985" w:rsidP="00B30237">
      <w:pPr>
        <w:spacing w:after="0" w:line="360" w:lineRule="auto"/>
        <w:ind w:firstLine="1134"/>
        <w:jc w:val="both"/>
        <w:rPr>
          <w:rFonts w:ascii="Arial" w:hAnsi="Arial" w:cs="Arial"/>
          <w:bCs/>
          <w:sz w:val="24"/>
          <w:szCs w:val="24"/>
        </w:rPr>
      </w:pPr>
    </w:p>
    <w:p w:rsidR="00E10985" w:rsidRPr="00B64F9E" w:rsidRDefault="00B64F9E" w:rsidP="00E10985">
      <w:pPr>
        <w:spacing w:after="0" w:line="360" w:lineRule="auto"/>
        <w:rPr>
          <w:rStyle w:val="st"/>
          <w:rFonts w:ascii="Arial" w:hAnsi="Arial" w:cs="Arial"/>
          <w:b/>
          <w:color w:val="222222"/>
          <w:sz w:val="24"/>
          <w:szCs w:val="24"/>
        </w:rPr>
      </w:pPr>
      <w:r>
        <w:rPr>
          <w:rStyle w:val="st"/>
          <w:rFonts w:ascii="Arial" w:hAnsi="Arial" w:cs="Arial"/>
          <w:b/>
          <w:color w:val="222222"/>
          <w:sz w:val="24"/>
          <w:szCs w:val="24"/>
        </w:rPr>
        <w:lastRenderedPageBreak/>
        <w:t>2.1.2 M</w:t>
      </w:r>
      <w:r w:rsidRPr="00B64F9E">
        <w:rPr>
          <w:rStyle w:val="st"/>
          <w:rFonts w:ascii="Arial" w:hAnsi="Arial" w:cs="Arial"/>
          <w:b/>
          <w:color w:val="222222"/>
          <w:sz w:val="24"/>
          <w:szCs w:val="24"/>
        </w:rPr>
        <w:t>ortalidade infantil</w:t>
      </w:r>
    </w:p>
    <w:p w:rsidR="00E10985" w:rsidRDefault="00E10985" w:rsidP="00E10985">
      <w:pPr>
        <w:spacing w:after="0" w:line="360" w:lineRule="auto"/>
        <w:jc w:val="both"/>
        <w:rPr>
          <w:rFonts w:ascii="Arial" w:hAnsi="Arial" w:cs="Arial"/>
          <w:bCs/>
          <w:sz w:val="24"/>
          <w:szCs w:val="24"/>
        </w:rPr>
      </w:pPr>
    </w:p>
    <w:p w:rsidR="006D4DA3" w:rsidRDefault="006D4DA3" w:rsidP="00E10985">
      <w:pPr>
        <w:spacing w:after="0" w:line="360" w:lineRule="auto"/>
        <w:jc w:val="both"/>
        <w:rPr>
          <w:rFonts w:ascii="Arial" w:hAnsi="Arial" w:cs="Arial"/>
          <w:bCs/>
          <w:sz w:val="24"/>
          <w:szCs w:val="24"/>
        </w:rPr>
      </w:pPr>
    </w:p>
    <w:p w:rsidR="00477B34" w:rsidRDefault="00477B34" w:rsidP="00477B34">
      <w:pPr>
        <w:spacing w:after="0" w:line="360" w:lineRule="auto"/>
        <w:ind w:firstLine="1134"/>
        <w:jc w:val="both"/>
        <w:rPr>
          <w:rFonts w:ascii="Arial" w:hAnsi="Arial" w:cs="Arial"/>
          <w:bCs/>
          <w:sz w:val="24"/>
          <w:szCs w:val="24"/>
        </w:rPr>
      </w:pPr>
      <w:r>
        <w:rPr>
          <w:rFonts w:ascii="Arial" w:hAnsi="Arial" w:cs="Arial"/>
          <w:bCs/>
          <w:sz w:val="24"/>
          <w:szCs w:val="24"/>
        </w:rPr>
        <w:t>A mortalidade infantil na região de saúde carbonífera em 2012 foi</w:t>
      </w:r>
      <w:r w:rsidR="006D4DA3">
        <w:rPr>
          <w:rFonts w:ascii="Arial" w:hAnsi="Arial" w:cs="Arial"/>
          <w:bCs/>
          <w:sz w:val="24"/>
          <w:szCs w:val="24"/>
        </w:rPr>
        <w:t xml:space="preserve"> de 14,32/1000 nascidos vivos, sendo a mortalidade neonatal precoce a mais predominante com 7,41/1000 nascidos vivos. As dificuldades identificadas nas investigações realizadas pelos municípios estão presentes na atenção básica e na atenção hospitalar, seja pela dificuldade de acesso ao pré-natal ou mesmo pelo acesso ao atendimento hospitalar, seja para o atendimento de gestação de risco habitual, mas principalmente, a gestação de alto risco.</w:t>
      </w:r>
    </w:p>
    <w:p w:rsidR="00B30237" w:rsidRDefault="00B30237" w:rsidP="00B30237">
      <w:pPr>
        <w:spacing w:after="0" w:line="240" w:lineRule="auto"/>
        <w:jc w:val="both"/>
        <w:rPr>
          <w:rFonts w:ascii="Arial" w:eastAsia="Times New Roman" w:hAnsi="Arial" w:cs="Arial"/>
          <w:bCs/>
          <w:sz w:val="24"/>
          <w:szCs w:val="24"/>
          <w:lang w:eastAsia="pt-BR"/>
        </w:rPr>
      </w:pPr>
    </w:p>
    <w:p w:rsidR="00233B20" w:rsidRPr="00233B20" w:rsidRDefault="009E6288" w:rsidP="00B30237">
      <w:pPr>
        <w:spacing w:after="0" w:line="240" w:lineRule="auto"/>
        <w:jc w:val="both"/>
        <w:rPr>
          <w:rFonts w:ascii="Arial" w:eastAsia="Times New Roman" w:hAnsi="Arial" w:cs="Arial"/>
          <w:bCs/>
          <w:sz w:val="24"/>
          <w:szCs w:val="24"/>
          <w:lang w:eastAsia="pt-BR"/>
        </w:rPr>
      </w:pPr>
      <w:r w:rsidRPr="007403B8">
        <w:rPr>
          <w:rFonts w:ascii="Arial" w:eastAsia="Times New Roman" w:hAnsi="Arial" w:cs="Arial"/>
          <w:b/>
          <w:bCs/>
          <w:sz w:val="24"/>
          <w:szCs w:val="24"/>
          <w:lang w:eastAsia="pt-BR"/>
        </w:rPr>
        <w:t>Tabela</w:t>
      </w:r>
      <w:r w:rsidR="00FB62D7" w:rsidRPr="007403B8">
        <w:rPr>
          <w:rFonts w:ascii="Arial" w:eastAsia="Times New Roman" w:hAnsi="Arial" w:cs="Arial"/>
          <w:b/>
          <w:bCs/>
          <w:sz w:val="24"/>
          <w:szCs w:val="24"/>
          <w:lang w:eastAsia="pt-BR"/>
        </w:rPr>
        <w:t xml:space="preserve"> </w:t>
      </w:r>
      <w:r w:rsidR="000B16D2" w:rsidRPr="007403B8">
        <w:rPr>
          <w:rFonts w:ascii="Arial" w:eastAsia="Times New Roman" w:hAnsi="Arial" w:cs="Arial"/>
          <w:b/>
          <w:bCs/>
          <w:sz w:val="24"/>
          <w:szCs w:val="24"/>
          <w:lang w:eastAsia="pt-BR"/>
        </w:rPr>
        <w:t>03</w:t>
      </w:r>
      <w:r w:rsidRPr="007403B8">
        <w:rPr>
          <w:rFonts w:ascii="Arial" w:eastAsia="Times New Roman" w:hAnsi="Arial" w:cs="Arial"/>
          <w:b/>
          <w:bCs/>
          <w:sz w:val="24"/>
          <w:szCs w:val="24"/>
          <w:lang w:eastAsia="pt-BR"/>
        </w:rPr>
        <w:t xml:space="preserve"> –</w:t>
      </w:r>
      <w:r w:rsidRPr="00233B20">
        <w:rPr>
          <w:rFonts w:ascii="Arial" w:eastAsia="Times New Roman" w:hAnsi="Arial" w:cs="Arial"/>
          <w:bCs/>
          <w:sz w:val="24"/>
          <w:szCs w:val="24"/>
          <w:lang w:eastAsia="pt-BR"/>
        </w:rPr>
        <w:t xml:space="preserve"> Taxa de mortalidade infantil dos municípios da região carbonífera </w:t>
      </w:r>
      <w:r w:rsidR="00233B20" w:rsidRPr="00233B20">
        <w:rPr>
          <w:rFonts w:ascii="Arial" w:eastAsia="Times New Roman" w:hAnsi="Arial" w:cs="Arial"/>
          <w:bCs/>
          <w:sz w:val="24"/>
          <w:szCs w:val="24"/>
          <w:lang w:eastAsia="pt-BR"/>
        </w:rPr>
        <w:t>2010 a 2012</w:t>
      </w:r>
    </w:p>
    <w:tbl>
      <w:tblPr>
        <w:tblW w:w="0" w:type="auto"/>
        <w:jc w:val="center"/>
        <w:tblCellSpacing w:w="15" w:type="dxa"/>
        <w:tblInd w:w="-313" w:type="dxa"/>
        <w:tblCellMar>
          <w:top w:w="15" w:type="dxa"/>
          <w:left w:w="15" w:type="dxa"/>
          <w:bottom w:w="15" w:type="dxa"/>
          <w:right w:w="15" w:type="dxa"/>
        </w:tblCellMar>
        <w:tblLook w:val="04A0"/>
      </w:tblPr>
      <w:tblGrid>
        <w:gridCol w:w="2822"/>
        <w:gridCol w:w="1699"/>
        <w:gridCol w:w="1275"/>
        <w:gridCol w:w="1418"/>
        <w:gridCol w:w="1417"/>
      </w:tblGrid>
      <w:tr w:rsidR="009E6288" w:rsidRPr="00477B34" w:rsidTr="00477B34">
        <w:trPr>
          <w:tblCellSpacing w:w="15" w:type="dxa"/>
          <w:jc w:val="center"/>
        </w:trPr>
        <w:tc>
          <w:tcPr>
            <w:tcW w:w="2777"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D61D63">
            <w:pPr>
              <w:spacing w:after="0" w:line="240" w:lineRule="auto"/>
              <w:jc w:val="center"/>
              <w:rPr>
                <w:rFonts w:ascii="Arial" w:eastAsia="Times New Roman" w:hAnsi="Arial" w:cs="Arial"/>
                <w:bCs/>
                <w:sz w:val="20"/>
                <w:szCs w:val="20"/>
                <w:lang w:eastAsia="pt-BR"/>
              </w:rPr>
            </w:pPr>
            <w:r w:rsidRPr="00477B34">
              <w:rPr>
                <w:rFonts w:ascii="Arial" w:eastAsia="Times New Roman" w:hAnsi="Arial" w:cs="Arial"/>
                <w:bCs/>
                <w:sz w:val="20"/>
                <w:szCs w:val="20"/>
                <w:lang w:eastAsia="pt-BR"/>
              </w:rPr>
              <w:t>Município</w:t>
            </w:r>
          </w:p>
        </w:tc>
        <w:tc>
          <w:tcPr>
            <w:tcW w:w="1669"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D61D63">
            <w:pPr>
              <w:spacing w:after="0" w:line="240" w:lineRule="auto"/>
              <w:jc w:val="center"/>
              <w:rPr>
                <w:rFonts w:ascii="Arial" w:eastAsia="Times New Roman" w:hAnsi="Arial" w:cs="Arial"/>
                <w:bCs/>
                <w:sz w:val="20"/>
                <w:szCs w:val="20"/>
                <w:lang w:eastAsia="pt-BR"/>
              </w:rPr>
            </w:pPr>
            <w:r w:rsidRPr="00477B34">
              <w:rPr>
                <w:rFonts w:ascii="Arial" w:eastAsia="Times New Roman" w:hAnsi="Arial" w:cs="Arial"/>
                <w:bCs/>
                <w:sz w:val="20"/>
                <w:szCs w:val="20"/>
                <w:lang w:eastAsia="pt-BR"/>
              </w:rPr>
              <w:t>2010</w:t>
            </w:r>
          </w:p>
        </w:tc>
        <w:tc>
          <w:tcPr>
            <w:tcW w:w="1245"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D61D63">
            <w:pPr>
              <w:spacing w:after="0" w:line="240" w:lineRule="auto"/>
              <w:jc w:val="center"/>
              <w:rPr>
                <w:rFonts w:ascii="Arial" w:eastAsia="Times New Roman" w:hAnsi="Arial" w:cs="Arial"/>
                <w:bCs/>
                <w:sz w:val="20"/>
                <w:szCs w:val="20"/>
                <w:lang w:eastAsia="pt-BR"/>
              </w:rPr>
            </w:pPr>
            <w:r w:rsidRPr="00477B34">
              <w:rPr>
                <w:rFonts w:ascii="Arial" w:eastAsia="Times New Roman" w:hAnsi="Arial" w:cs="Arial"/>
                <w:bCs/>
                <w:sz w:val="20"/>
                <w:szCs w:val="20"/>
                <w:lang w:eastAsia="pt-BR"/>
              </w:rPr>
              <w:t>2011</w:t>
            </w:r>
          </w:p>
        </w:tc>
        <w:tc>
          <w:tcPr>
            <w:tcW w:w="1388"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D61D63">
            <w:pPr>
              <w:spacing w:after="0" w:line="240" w:lineRule="auto"/>
              <w:jc w:val="center"/>
              <w:rPr>
                <w:rFonts w:ascii="Arial" w:eastAsia="Times New Roman" w:hAnsi="Arial" w:cs="Arial"/>
                <w:bCs/>
                <w:sz w:val="20"/>
                <w:szCs w:val="20"/>
                <w:lang w:eastAsia="pt-BR"/>
              </w:rPr>
            </w:pPr>
            <w:r w:rsidRPr="00477B34">
              <w:rPr>
                <w:rFonts w:ascii="Arial" w:eastAsia="Times New Roman" w:hAnsi="Arial" w:cs="Arial"/>
                <w:bCs/>
                <w:sz w:val="20"/>
                <w:szCs w:val="20"/>
                <w:lang w:eastAsia="pt-BR"/>
              </w:rPr>
              <w:t>2012</w:t>
            </w:r>
          </w:p>
        </w:tc>
        <w:tc>
          <w:tcPr>
            <w:tcW w:w="1372"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D61D63">
            <w:pPr>
              <w:spacing w:after="0" w:line="240" w:lineRule="auto"/>
              <w:jc w:val="center"/>
              <w:rPr>
                <w:rFonts w:ascii="Arial" w:eastAsia="Times New Roman" w:hAnsi="Arial" w:cs="Arial"/>
                <w:bCs/>
                <w:sz w:val="20"/>
                <w:szCs w:val="20"/>
                <w:lang w:eastAsia="pt-BR"/>
              </w:rPr>
            </w:pPr>
            <w:r w:rsidRPr="00477B34">
              <w:rPr>
                <w:rFonts w:ascii="Arial" w:eastAsia="Times New Roman" w:hAnsi="Arial" w:cs="Arial"/>
                <w:bCs/>
                <w:sz w:val="20"/>
                <w:szCs w:val="20"/>
                <w:lang w:eastAsia="pt-BR"/>
              </w:rPr>
              <w:t>Total</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p>
        </w:tc>
      </w:tr>
      <w:tr w:rsidR="00E10985" w:rsidRPr="00477B34" w:rsidTr="00477B34">
        <w:trPr>
          <w:tblCellSpacing w:w="15" w:type="dxa"/>
          <w:jc w:val="center"/>
        </w:trPr>
        <w:tc>
          <w:tcPr>
            <w:tcW w:w="2777" w:type="dxa"/>
            <w:vAlign w:val="center"/>
            <w:hideMark/>
          </w:tcPr>
          <w:p w:rsidR="00E10985" w:rsidRPr="00477B34" w:rsidRDefault="00E10985" w:rsidP="00B26B3D">
            <w:pPr>
              <w:spacing w:after="0" w:line="240" w:lineRule="auto"/>
              <w:rPr>
                <w:rFonts w:ascii="Arial" w:eastAsia="Times New Roman" w:hAnsi="Arial" w:cs="Arial"/>
                <w:bCs/>
                <w:sz w:val="20"/>
                <w:szCs w:val="20"/>
                <w:lang w:eastAsia="pt-BR"/>
              </w:rPr>
            </w:pPr>
            <w:proofErr w:type="spellStart"/>
            <w:r w:rsidRPr="00477B34">
              <w:rPr>
                <w:rFonts w:ascii="Arial" w:eastAsia="Times New Roman" w:hAnsi="Arial" w:cs="Arial"/>
                <w:bCs/>
                <w:sz w:val="20"/>
                <w:szCs w:val="20"/>
                <w:lang w:eastAsia="pt-BR"/>
              </w:rPr>
              <w:t>Baln</w:t>
            </w:r>
            <w:proofErr w:type="spellEnd"/>
            <w:r w:rsidRPr="00477B34">
              <w:rPr>
                <w:rFonts w:ascii="Arial" w:eastAsia="Times New Roman" w:hAnsi="Arial" w:cs="Arial"/>
                <w:bCs/>
                <w:sz w:val="20"/>
                <w:szCs w:val="20"/>
                <w:lang w:eastAsia="pt-BR"/>
              </w:rPr>
              <w:t>. Rincão*</w:t>
            </w:r>
          </w:p>
        </w:tc>
        <w:tc>
          <w:tcPr>
            <w:tcW w:w="1669" w:type="dxa"/>
            <w:vAlign w:val="center"/>
            <w:hideMark/>
          </w:tcPr>
          <w:p w:rsidR="00E10985" w:rsidRPr="00477B34" w:rsidRDefault="00E10985" w:rsidP="009E6288">
            <w:pPr>
              <w:spacing w:after="0" w:line="240" w:lineRule="auto"/>
              <w:jc w:val="center"/>
              <w:rPr>
                <w:rFonts w:ascii="Arial" w:eastAsia="Times New Roman" w:hAnsi="Arial" w:cs="Arial"/>
                <w:sz w:val="20"/>
                <w:szCs w:val="20"/>
                <w:lang w:eastAsia="pt-BR"/>
              </w:rPr>
            </w:pPr>
            <w:proofErr w:type="gramStart"/>
            <w:r w:rsidRPr="00477B34">
              <w:rPr>
                <w:rFonts w:ascii="Arial" w:eastAsia="Times New Roman" w:hAnsi="Arial" w:cs="Arial"/>
                <w:sz w:val="20"/>
                <w:szCs w:val="20"/>
                <w:lang w:eastAsia="pt-BR"/>
              </w:rPr>
              <w:t>0</w:t>
            </w:r>
            <w:proofErr w:type="gramEnd"/>
          </w:p>
        </w:tc>
        <w:tc>
          <w:tcPr>
            <w:tcW w:w="1245" w:type="dxa"/>
            <w:vAlign w:val="center"/>
            <w:hideMark/>
          </w:tcPr>
          <w:p w:rsidR="00E10985" w:rsidRPr="00477B34" w:rsidRDefault="00E10985" w:rsidP="009E6288">
            <w:pPr>
              <w:spacing w:after="0" w:line="240" w:lineRule="auto"/>
              <w:jc w:val="center"/>
              <w:rPr>
                <w:rFonts w:ascii="Arial" w:eastAsia="Times New Roman" w:hAnsi="Arial" w:cs="Arial"/>
                <w:sz w:val="20"/>
                <w:szCs w:val="20"/>
                <w:lang w:eastAsia="pt-BR"/>
              </w:rPr>
            </w:pPr>
            <w:proofErr w:type="gramStart"/>
            <w:r w:rsidRPr="00477B34">
              <w:rPr>
                <w:rFonts w:ascii="Arial" w:eastAsia="Times New Roman" w:hAnsi="Arial" w:cs="Arial"/>
                <w:sz w:val="20"/>
                <w:szCs w:val="20"/>
                <w:lang w:eastAsia="pt-BR"/>
              </w:rPr>
              <w:t>0</w:t>
            </w:r>
            <w:proofErr w:type="gramEnd"/>
          </w:p>
        </w:tc>
        <w:tc>
          <w:tcPr>
            <w:tcW w:w="1388" w:type="dxa"/>
            <w:vAlign w:val="center"/>
            <w:hideMark/>
          </w:tcPr>
          <w:p w:rsidR="00E10985" w:rsidRPr="00477B34" w:rsidRDefault="00E10985" w:rsidP="009E6288">
            <w:pPr>
              <w:spacing w:after="0" w:line="240" w:lineRule="auto"/>
              <w:jc w:val="center"/>
              <w:rPr>
                <w:rFonts w:ascii="Arial" w:eastAsia="Times New Roman" w:hAnsi="Arial" w:cs="Arial"/>
                <w:sz w:val="20"/>
                <w:szCs w:val="20"/>
                <w:lang w:eastAsia="pt-BR"/>
              </w:rPr>
            </w:pPr>
            <w:proofErr w:type="gramStart"/>
            <w:r w:rsidRPr="00477B34">
              <w:rPr>
                <w:rFonts w:ascii="Arial" w:eastAsia="Times New Roman" w:hAnsi="Arial" w:cs="Arial"/>
                <w:sz w:val="20"/>
                <w:szCs w:val="20"/>
                <w:lang w:eastAsia="pt-BR"/>
              </w:rPr>
              <w:t>0</w:t>
            </w:r>
            <w:proofErr w:type="gramEnd"/>
          </w:p>
        </w:tc>
        <w:tc>
          <w:tcPr>
            <w:tcW w:w="1372" w:type="dxa"/>
            <w:vAlign w:val="center"/>
            <w:hideMark/>
          </w:tcPr>
          <w:p w:rsidR="00E10985" w:rsidRPr="00477B34" w:rsidRDefault="00E10985" w:rsidP="009E6288">
            <w:pPr>
              <w:spacing w:after="0" w:line="240" w:lineRule="auto"/>
              <w:jc w:val="center"/>
              <w:rPr>
                <w:rFonts w:ascii="Arial" w:eastAsia="Times New Roman" w:hAnsi="Arial" w:cs="Arial"/>
                <w:sz w:val="20"/>
                <w:szCs w:val="20"/>
                <w:lang w:eastAsia="pt-BR"/>
              </w:rPr>
            </w:pPr>
            <w:proofErr w:type="gramStart"/>
            <w:r w:rsidRPr="00477B34">
              <w:rPr>
                <w:rFonts w:ascii="Arial" w:eastAsia="Times New Roman" w:hAnsi="Arial" w:cs="Arial"/>
                <w:sz w:val="20"/>
                <w:szCs w:val="20"/>
                <w:lang w:eastAsia="pt-BR"/>
              </w:rPr>
              <w:t>0</w:t>
            </w:r>
            <w:proofErr w:type="gramEnd"/>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Cocal do Sul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17,96</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5,56</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7,56</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Criciúma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10,25</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12,79</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17,30</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13,52</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Forquilhinha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3,24</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12,31</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11,70</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9,22</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Içara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8,43</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14,62</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14,27</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12,44</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 Lauro Muller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9,66</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5,08</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10,81</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8,49</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Morro da Fumaça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8,37</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16,39</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12,30</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12,38</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 xml:space="preserve">Nova Veneza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6,76</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5,62</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4,15</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proofErr w:type="spellStart"/>
            <w:r w:rsidRPr="00477B34">
              <w:rPr>
                <w:rFonts w:ascii="Arial" w:eastAsia="Times New Roman" w:hAnsi="Arial" w:cs="Arial"/>
                <w:bCs/>
                <w:sz w:val="20"/>
                <w:szCs w:val="20"/>
                <w:lang w:eastAsia="pt-BR"/>
              </w:rPr>
              <w:t>Orleans</w:t>
            </w:r>
            <w:proofErr w:type="spellEnd"/>
            <w:r w:rsidRPr="00477B34">
              <w:rPr>
                <w:rFonts w:ascii="Arial" w:eastAsia="Times New Roman" w:hAnsi="Arial" w:cs="Arial"/>
                <w:bCs/>
                <w:sz w:val="20"/>
                <w:szCs w:val="20"/>
                <w:lang w:eastAsia="pt-BR"/>
              </w:rPr>
              <w:t xml:space="preserve">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7,81</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16,13</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10,07</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11,22</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proofErr w:type="spellStart"/>
            <w:r w:rsidRPr="00477B34">
              <w:rPr>
                <w:rFonts w:ascii="Arial" w:eastAsia="Times New Roman" w:hAnsi="Arial" w:cs="Arial"/>
                <w:bCs/>
                <w:sz w:val="20"/>
                <w:szCs w:val="20"/>
                <w:lang w:eastAsia="pt-BR"/>
              </w:rPr>
              <w:t>Siderópolis</w:t>
            </w:r>
            <w:proofErr w:type="spellEnd"/>
            <w:r w:rsidRPr="00477B34">
              <w:rPr>
                <w:rFonts w:ascii="Arial" w:eastAsia="Times New Roman" w:hAnsi="Arial" w:cs="Arial"/>
                <w:bCs/>
                <w:sz w:val="20"/>
                <w:szCs w:val="20"/>
                <w:lang w:eastAsia="pt-BR"/>
              </w:rPr>
              <w:t xml:space="preserve">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15,38</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12,74</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13,70</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13,86</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proofErr w:type="spellStart"/>
            <w:r w:rsidRPr="00477B34">
              <w:rPr>
                <w:rFonts w:ascii="Arial" w:eastAsia="Times New Roman" w:hAnsi="Arial" w:cs="Arial"/>
                <w:bCs/>
                <w:sz w:val="20"/>
                <w:szCs w:val="20"/>
                <w:lang w:eastAsia="pt-BR"/>
              </w:rPr>
              <w:t>Treviso</w:t>
            </w:r>
            <w:proofErr w:type="spellEnd"/>
            <w:r w:rsidRPr="00477B34">
              <w:rPr>
                <w:rFonts w:ascii="Arial" w:eastAsia="Times New Roman" w:hAnsi="Arial" w:cs="Arial"/>
                <w:bCs/>
                <w:sz w:val="20"/>
                <w:szCs w:val="20"/>
                <w:lang w:eastAsia="pt-BR"/>
              </w:rPr>
              <w:t xml:space="preserve">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20,00</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7,94</w:t>
            </w:r>
          </w:p>
        </w:tc>
      </w:tr>
      <w:tr w:rsidR="009E6288" w:rsidRPr="00477B34" w:rsidTr="00477B34">
        <w:trPr>
          <w:tblCellSpacing w:w="15" w:type="dxa"/>
          <w:jc w:val="center"/>
        </w:trPr>
        <w:tc>
          <w:tcPr>
            <w:tcW w:w="2777" w:type="dxa"/>
            <w:vAlign w:val="center"/>
            <w:hideMark/>
          </w:tcPr>
          <w:p w:rsidR="00B26B3D" w:rsidRPr="00477B34" w:rsidRDefault="00B26B3D" w:rsidP="00B26B3D">
            <w:pPr>
              <w:spacing w:after="0" w:line="240" w:lineRule="auto"/>
              <w:rPr>
                <w:rFonts w:ascii="Arial" w:eastAsia="Times New Roman" w:hAnsi="Arial" w:cs="Arial"/>
                <w:bCs/>
                <w:sz w:val="20"/>
                <w:szCs w:val="20"/>
                <w:lang w:eastAsia="pt-BR"/>
              </w:rPr>
            </w:pPr>
            <w:proofErr w:type="spellStart"/>
            <w:r w:rsidRPr="00477B34">
              <w:rPr>
                <w:rFonts w:ascii="Arial" w:eastAsia="Times New Roman" w:hAnsi="Arial" w:cs="Arial"/>
                <w:bCs/>
                <w:sz w:val="20"/>
                <w:szCs w:val="20"/>
                <w:lang w:eastAsia="pt-BR"/>
              </w:rPr>
              <w:t>Urussanga</w:t>
            </w:r>
            <w:proofErr w:type="spellEnd"/>
            <w:r w:rsidRPr="00477B34">
              <w:rPr>
                <w:rFonts w:ascii="Arial" w:eastAsia="Times New Roman" w:hAnsi="Arial" w:cs="Arial"/>
                <w:bCs/>
                <w:sz w:val="20"/>
                <w:szCs w:val="20"/>
                <w:lang w:eastAsia="pt-BR"/>
              </w:rPr>
              <w:t xml:space="preserve"> </w:t>
            </w:r>
          </w:p>
        </w:tc>
        <w:tc>
          <w:tcPr>
            <w:tcW w:w="1669"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10,42</w:t>
            </w:r>
          </w:p>
        </w:tc>
        <w:tc>
          <w:tcPr>
            <w:tcW w:w="1245"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16,88</w:t>
            </w:r>
          </w:p>
        </w:tc>
        <w:tc>
          <w:tcPr>
            <w:tcW w:w="1388"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10,36</w:t>
            </w:r>
          </w:p>
        </w:tc>
        <w:tc>
          <w:tcPr>
            <w:tcW w:w="1372" w:type="dxa"/>
            <w:vAlign w:val="center"/>
            <w:hideMark/>
          </w:tcPr>
          <w:p w:rsidR="00B26B3D" w:rsidRPr="00477B34" w:rsidRDefault="00B26B3D" w:rsidP="009E6288">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12,86</w:t>
            </w:r>
          </w:p>
        </w:tc>
      </w:tr>
      <w:tr w:rsidR="009E6288" w:rsidRPr="00477B34" w:rsidTr="00477B34">
        <w:trPr>
          <w:tblCellSpacing w:w="15" w:type="dxa"/>
          <w:jc w:val="center"/>
        </w:trPr>
        <w:tc>
          <w:tcPr>
            <w:tcW w:w="2777" w:type="dxa"/>
            <w:tcBorders>
              <w:bottom w:val="single" w:sz="4" w:space="0" w:color="auto"/>
            </w:tcBorders>
            <w:vAlign w:val="center"/>
          </w:tcPr>
          <w:p w:rsidR="009E6288" w:rsidRPr="00477B34" w:rsidRDefault="009E6288" w:rsidP="00FB62D7">
            <w:pPr>
              <w:spacing w:after="0" w:line="240" w:lineRule="auto"/>
              <w:rPr>
                <w:rFonts w:ascii="Arial" w:eastAsia="Times New Roman" w:hAnsi="Arial" w:cs="Arial"/>
                <w:bCs/>
                <w:sz w:val="20"/>
                <w:szCs w:val="20"/>
                <w:lang w:eastAsia="pt-BR"/>
              </w:rPr>
            </w:pPr>
            <w:r w:rsidRPr="00477B34">
              <w:rPr>
                <w:rFonts w:ascii="Arial" w:eastAsia="Times New Roman" w:hAnsi="Arial" w:cs="Arial"/>
                <w:bCs/>
                <w:sz w:val="20"/>
                <w:szCs w:val="20"/>
                <w:lang w:eastAsia="pt-BR"/>
              </w:rPr>
              <w:t>Total</w:t>
            </w:r>
          </w:p>
        </w:tc>
        <w:tc>
          <w:tcPr>
            <w:tcW w:w="1669" w:type="dxa"/>
            <w:tcBorders>
              <w:bottom w:val="single" w:sz="4" w:space="0" w:color="auto"/>
            </w:tcBorders>
            <w:vAlign w:val="center"/>
          </w:tcPr>
          <w:p w:rsidR="009E6288" w:rsidRPr="00477B34" w:rsidRDefault="009E6288" w:rsidP="00FB62D7">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9,50</w:t>
            </w:r>
          </w:p>
        </w:tc>
        <w:tc>
          <w:tcPr>
            <w:tcW w:w="1245" w:type="dxa"/>
            <w:tcBorders>
              <w:bottom w:val="single" w:sz="4" w:space="0" w:color="auto"/>
            </w:tcBorders>
            <w:vAlign w:val="center"/>
          </w:tcPr>
          <w:p w:rsidR="009E6288" w:rsidRPr="00477B34" w:rsidRDefault="009E6288" w:rsidP="00FB62D7">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12,54</w:t>
            </w:r>
          </w:p>
        </w:tc>
        <w:tc>
          <w:tcPr>
            <w:tcW w:w="1388" w:type="dxa"/>
            <w:tcBorders>
              <w:bottom w:val="single" w:sz="4" w:space="0" w:color="auto"/>
            </w:tcBorders>
            <w:vAlign w:val="center"/>
          </w:tcPr>
          <w:p w:rsidR="009E6288" w:rsidRPr="00477B34" w:rsidRDefault="009E6288" w:rsidP="00FB62D7">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14,32</w:t>
            </w:r>
          </w:p>
        </w:tc>
        <w:tc>
          <w:tcPr>
            <w:tcW w:w="1372" w:type="dxa"/>
            <w:tcBorders>
              <w:bottom w:val="single" w:sz="4" w:space="0" w:color="auto"/>
            </w:tcBorders>
            <w:vAlign w:val="center"/>
          </w:tcPr>
          <w:p w:rsidR="009E6288" w:rsidRPr="00477B34" w:rsidRDefault="009E6288" w:rsidP="00FB62D7">
            <w:pPr>
              <w:spacing w:after="0" w:line="240" w:lineRule="auto"/>
              <w:jc w:val="center"/>
              <w:rPr>
                <w:rFonts w:ascii="Arial" w:eastAsia="Times New Roman" w:hAnsi="Arial" w:cs="Arial"/>
                <w:sz w:val="20"/>
                <w:szCs w:val="20"/>
                <w:lang w:eastAsia="pt-BR"/>
              </w:rPr>
            </w:pPr>
            <w:r w:rsidRPr="00477B34">
              <w:rPr>
                <w:rFonts w:ascii="Arial" w:eastAsia="Times New Roman" w:hAnsi="Arial" w:cs="Arial"/>
                <w:sz w:val="20"/>
                <w:szCs w:val="20"/>
                <w:lang w:eastAsia="pt-BR"/>
              </w:rPr>
              <w:t>12,18</w:t>
            </w:r>
          </w:p>
        </w:tc>
      </w:tr>
    </w:tbl>
    <w:p w:rsidR="00233B20" w:rsidRPr="0086785E" w:rsidRDefault="00233B20" w:rsidP="00B30237">
      <w:pPr>
        <w:spacing w:after="0"/>
        <w:rPr>
          <w:rFonts w:ascii="Arial" w:hAnsi="Arial" w:cs="Arial"/>
          <w:bCs/>
        </w:rPr>
      </w:pPr>
      <w:r>
        <w:rPr>
          <w:rFonts w:ascii="Arial" w:hAnsi="Arial" w:cs="Arial"/>
          <w:bCs/>
          <w:szCs w:val="17"/>
        </w:rPr>
        <w:t xml:space="preserve">   </w:t>
      </w:r>
      <w:r w:rsidRPr="0086785E">
        <w:rPr>
          <w:rFonts w:ascii="Arial" w:hAnsi="Arial" w:cs="Arial"/>
          <w:bCs/>
          <w:szCs w:val="17"/>
        </w:rPr>
        <w:t xml:space="preserve"> </w:t>
      </w:r>
      <w:r w:rsidRPr="0086785E">
        <w:rPr>
          <w:rFonts w:ascii="Arial" w:hAnsi="Arial" w:cs="Arial"/>
          <w:bCs/>
        </w:rPr>
        <w:t>Fonte:</w:t>
      </w:r>
      <w:r w:rsidR="00477B34" w:rsidRPr="0086785E">
        <w:rPr>
          <w:rFonts w:ascii="Arial" w:hAnsi="Arial" w:cs="Arial"/>
          <w:bCs/>
        </w:rPr>
        <w:t xml:space="preserve"> </w:t>
      </w:r>
      <w:r w:rsidR="00F72C1D" w:rsidRPr="0086785E">
        <w:rPr>
          <w:rFonts w:ascii="Arial" w:hAnsi="Arial" w:cs="Arial"/>
          <w:bCs/>
        </w:rPr>
        <w:t>SIM</w:t>
      </w:r>
      <w:r w:rsidR="00E10985" w:rsidRPr="0086785E">
        <w:rPr>
          <w:rFonts w:ascii="Arial" w:hAnsi="Arial" w:cs="Arial"/>
          <w:bCs/>
        </w:rPr>
        <w:t>, 2013.</w:t>
      </w:r>
    </w:p>
    <w:p w:rsidR="00B30237" w:rsidRDefault="00E10985" w:rsidP="00E10985">
      <w:pPr>
        <w:spacing w:after="0" w:line="360" w:lineRule="auto"/>
        <w:rPr>
          <w:rFonts w:ascii="Arial" w:hAnsi="Arial" w:cs="Arial"/>
          <w:bCs/>
          <w:szCs w:val="17"/>
        </w:rPr>
      </w:pPr>
      <w:r>
        <w:rPr>
          <w:rFonts w:ascii="Arial" w:hAnsi="Arial" w:cs="Arial"/>
          <w:bCs/>
          <w:szCs w:val="17"/>
        </w:rPr>
        <w:t xml:space="preserve">    * Município novo</w:t>
      </w:r>
    </w:p>
    <w:p w:rsidR="00B30237" w:rsidRDefault="00B30237" w:rsidP="00B30237">
      <w:pPr>
        <w:spacing w:after="0" w:line="360" w:lineRule="auto"/>
        <w:ind w:firstLine="1134"/>
        <w:rPr>
          <w:rFonts w:ascii="Arial" w:hAnsi="Arial" w:cs="Arial"/>
          <w:bCs/>
          <w:szCs w:val="17"/>
        </w:rPr>
      </w:pPr>
    </w:p>
    <w:p w:rsidR="00233B20" w:rsidRPr="00233B20" w:rsidRDefault="00233B20" w:rsidP="00B30237">
      <w:pPr>
        <w:spacing w:after="0" w:line="240" w:lineRule="auto"/>
        <w:jc w:val="both"/>
        <w:rPr>
          <w:rFonts w:ascii="Arial" w:eastAsia="Times New Roman" w:hAnsi="Arial" w:cs="Arial"/>
          <w:bCs/>
          <w:sz w:val="24"/>
          <w:szCs w:val="24"/>
          <w:lang w:eastAsia="pt-BR"/>
        </w:rPr>
      </w:pPr>
      <w:r w:rsidRPr="007403B8">
        <w:rPr>
          <w:rFonts w:ascii="Arial" w:eastAsia="Times New Roman" w:hAnsi="Arial" w:cs="Arial"/>
          <w:b/>
          <w:bCs/>
          <w:sz w:val="24"/>
          <w:szCs w:val="24"/>
          <w:lang w:eastAsia="pt-BR"/>
        </w:rPr>
        <w:t>Tabela</w:t>
      </w:r>
      <w:r w:rsidR="00FB62D7" w:rsidRPr="007403B8">
        <w:rPr>
          <w:rFonts w:ascii="Arial" w:eastAsia="Times New Roman" w:hAnsi="Arial" w:cs="Arial"/>
          <w:b/>
          <w:bCs/>
          <w:sz w:val="24"/>
          <w:szCs w:val="24"/>
          <w:lang w:eastAsia="pt-BR"/>
        </w:rPr>
        <w:t xml:space="preserve"> </w:t>
      </w:r>
      <w:r w:rsidR="000B16D2" w:rsidRPr="007403B8">
        <w:rPr>
          <w:rFonts w:ascii="Arial" w:eastAsia="Times New Roman" w:hAnsi="Arial" w:cs="Arial"/>
          <w:b/>
          <w:bCs/>
          <w:sz w:val="24"/>
          <w:szCs w:val="24"/>
          <w:lang w:eastAsia="pt-BR"/>
        </w:rPr>
        <w:t>04</w:t>
      </w:r>
      <w:r w:rsidRPr="007403B8">
        <w:rPr>
          <w:rFonts w:ascii="Arial" w:eastAsia="Times New Roman" w:hAnsi="Arial" w:cs="Arial"/>
          <w:b/>
          <w:bCs/>
          <w:sz w:val="24"/>
          <w:szCs w:val="24"/>
          <w:lang w:eastAsia="pt-BR"/>
        </w:rPr>
        <w:t xml:space="preserve"> –</w:t>
      </w:r>
      <w:r w:rsidRPr="00233B20">
        <w:rPr>
          <w:rFonts w:ascii="Arial" w:eastAsia="Times New Roman" w:hAnsi="Arial" w:cs="Arial"/>
          <w:bCs/>
          <w:sz w:val="24"/>
          <w:szCs w:val="24"/>
          <w:lang w:eastAsia="pt-BR"/>
        </w:rPr>
        <w:t xml:space="preserve"> Taxa de mortalidade </w:t>
      </w:r>
      <w:r>
        <w:rPr>
          <w:rFonts w:ascii="Arial" w:eastAsia="Times New Roman" w:hAnsi="Arial" w:cs="Arial"/>
          <w:bCs/>
          <w:sz w:val="24"/>
          <w:szCs w:val="24"/>
          <w:lang w:eastAsia="pt-BR"/>
        </w:rPr>
        <w:t>neonatal</w:t>
      </w:r>
      <w:r w:rsidRPr="00233B20">
        <w:rPr>
          <w:rFonts w:ascii="Arial" w:eastAsia="Times New Roman" w:hAnsi="Arial" w:cs="Arial"/>
          <w:bCs/>
          <w:sz w:val="24"/>
          <w:szCs w:val="24"/>
          <w:lang w:eastAsia="pt-BR"/>
        </w:rPr>
        <w:t xml:space="preserve"> dos municípios da região carbonífera 2010 a 2012</w:t>
      </w:r>
    </w:p>
    <w:tbl>
      <w:tblPr>
        <w:tblW w:w="0" w:type="auto"/>
        <w:jc w:val="center"/>
        <w:tblCellSpacing w:w="15" w:type="dxa"/>
        <w:tblCellMar>
          <w:top w:w="15" w:type="dxa"/>
          <w:left w:w="15" w:type="dxa"/>
          <w:bottom w:w="15" w:type="dxa"/>
          <w:right w:w="15" w:type="dxa"/>
        </w:tblCellMar>
        <w:tblLook w:val="04A0"/>
      </w:tblPr>
      <w:tblGrid>
        <w:gridCol w:w="3288"/>
        <w:gridCol w:w="1364"/>
        <w:gridCol w:w="1536"/>
        <w:gridCol w:w="1274"/>
        <w:gridCol w:w="1483"/>
      </w:tblGrid>
      <w:tr w:rsidR="00B26B3D" w:rsidRPr="00B26B3D" w:rsidTr="00D61D63">
        <w:trPr>
          <w:tblCellSpacing w:w="15" w:type="dxa"/>
          <w:jc w:val="center"/>
        </w:trPr>
        <w:tc>
          <w:tcPr>
            <w:tcW w:w="3243" w:type="dxa"/>
            <w:tcBorders>
              <w:top w:val="single" w:sz="4" w:space="0" w:color="auto"/>
              <w:bottom w:val="single" w:sz="4" w:space="0" w:color="auto"/>
            </w:tcBorders>
            <w:shd w:val="clear" w:color="auto" w:fill="D9D9D9" w:themeFill="background1" w:themeFillShade="D9"/>
            <w:vAlign w:val="center"/>
            <w:hideMark/>
          </w:tcPr>
          <w:p w:rsidR="00B26B3D" w:rsidRPr="00B26B3D" w:rsidRDefault="00B26B3D" w:rsidP="00D61D63">
            <w:pPr>
              <w:spacing w:after="0" w:line="240" w:lineRule="auto"/>
              <w:jc w:val="center"/>
              <w:rPr>
                <w:rFonts w:ascii="Arial" w:eastAsia="Times New Roman" w:hAnsi="Arial" w:cs="Arial"/>
                <w:bCs/>
                <w:sz w:val="24"/>
                <w:szCs w:val="24"/>
                <w:lang w:eastAsia="pt-BR"/>
              </w:rPr>
            </w:pPr>
            <w:r w:rsidRPr="00B26B3D">
              <w:rPr>
                <w:rFonts w:ascii="Arial" w:eastAsia="Times New Roman" w:hAnsi="Arial" w:cs="Arial"/>
                <w:bCs/>
                <w:sz w:val="24"/>
                <w:szCs w:val="24"/>
                <w:lang w:eastAsia="pt-BR"/>
              </w:rPr>
              <w:t>Município</w:t>
            </w:r>
          </w:p>
        </w:tc>
        <w:tc>
          <w:tcPr>
            <w:tcW w:w="1334" w:type="dxa"/>
            <w:tcBorders>
              <w:top w:val="single" w:sz="4" w:space="0" w:color="auto"/>
              <w:bottom w:val="single" w:sz="4" w:space="0" w:color="auto"/>
            </w:tcBorders>
            <w:shd w:val="clear" w:color="auto" w:fill="D9D9D9" w:themeFill="background1" w:themeFillShade="D9"/>
            <w:vAlign w:val="center"/>
            <w:hideMark/>
          </w:tcPr>
          <w:p w:rsidR="00B26B3D" w:rsidRPr="00B26B3D" w:rsidRDefault="00B26B3D" w:rsidP="00D61D63">
            <w:pPr>
              <w:spacing w:after="0" w:line="240" w:lineRule="auto"/>
              <w:jc w:val="center"/>
              <w:rPr>
                <w:rFonts w:ascii="Arial" w:eastAsia="Times New Roman" w:hAnsi="Arial" w:cs="Arial"/>
                <w:bCs/>
                <w:sz w:val="24"/>
                <w:szCs w:val="24"/>
                <w:lang w:eastAsia="pt-BR"/>
              </w:rPr>
            </w:pPr>
            <w:r w:rsidRPr="00B26B3D">
              <w:rPr>
                <w:rFonts w:ascii="Arial" w:eastAsia="Times New Roman" w:hAnsi="Arial" w:cs="Arial"/>
                <w:bCs/>
                <w:sz w:val="24"/>
                <w:szCs w:val="24"/>
                <w:lang w:eastAsia="pt-BR"/>
              </w:rPr>
              <w:t>2010</w:t>
            </w:r>
          </w:p>
        </w:tc>
        <w:tc>
          <w:tcPr>
            <w:tcW w:w="1506" w:type="dxa"/>
            <w:tcBorders>
              <w:top w:val="single" w:sz="4" w:space="0" w:color="auto"/>
              <w:bottom w:val="single" w:sz="4" w:space="0" w:color="auto"/>
            </w:tcBorders>
            <w:shd w:val="clear" w:color="auto" w:fill="D9D9D9" w:themeFill="background1" w:themeFillShade="D9"/>
            <w:vAlign w:val="center"/>
            <w:hideMark/>
          </w:tcPr>
          <w:p w:rsidR="00B26B3D" w:rsidRPr="00B26B3D" w:rsidRDefault="00B26B3D" w:rsidP="00D61D63">
            <w:pPr>
              <w:spacing w:after="0" w:line="240" w:lineRule="auto"/>
              <w:jc w:val="center"/>
              <w:rPr>
                <w:rFonts w:ascii="Arial" w:eastAsia="Times New Roman" w:hAnsi="Arial" w:cs="Arial"/>
                <w:bCs/>
                <w:sz w:val="24"/>
                <w:szCs w:val="24"/>
                <w:lang w:eastAsia="pt-BR"/>
              </w:rPr>
            </w:pPr>
            <w:r w:rsidRPr="00B26B3D">
              <w:rPr>
                <w:rFonts w:ascii="Arial" w:eastAsia="Times New Roman" w:hAnsi="Arial" w:cs="Arial"/>
                <w:bCs/>
                <w:sz w:val="24"/>
                <w:szCs w:val="24"/>
                <w:lang w:eastAsia="pt-BR"/>
              </w:rPr>
              <w:t>2011</w:t>
            </w:r>
          </w:p>
        </w:tc>
        <w:tc>
          <w:tcPr>
            <w:tcW w:w="1244" w:type="dxa"/>
            <w:tcBorders>
              <w:top w:val="single" w:sz="4" w:space="0" w:color="auto"/>
              <w:bottom w:val="single" w:sz="4" w:space="0" w:color="auto"/>
            </w:tcBorders>
            <w:shd w:val="clear" w:color="auto" w:fill="D9D9D9" w:themeFill="background1" w:themeFillShade="D9"/>
            <w:vAlign w:val="center"/>
            <w:hideMark/>
          </w:tcPr>
          <w:p w:rsidR="00B26B3D" w:rsidRPr="00B26B3D" w:rsidRDefault="00B26B3D" w:rsidP="00D61D63">
            <w:pPr>
              <w:spacing w:after="0" w:line="240" w:lineRule="auto"/>
              <w:jc w:val="center"/>
              <w:rPr>
                <w:rFonts w:ascii="Arial" w:eastAsia="Times New Roman" w:hAnsi="Arial" w:cs="Arial"/>
                <w:bCs/>
                <w:sz w:val="24"/>
                <w:szCs w:val="24"/>
                <w:lang w:eastAsia="pt-BR"/>
              </w:rPr>
            </w:pPr>
            <w:r w:rsidRPr="00B26B3D">
              <w:rPr>
                <w:rFonts w:ascii="Arial" w:eastAsia="Times New Roman" w:hAnsi="Arial" w:cs="Arial"/>
                <w:bCs/>
                <w:sz w:val="24"/>
                <w:szCs w:val="24"/>
                <w:lang w:eastAsia="pt-BR"/>
              </w:rPr>
              <w:t>2012</w:t>
            </w:r>
          </w:p>
        </w:tc>
        <w:tc>
          <w:tcPr>
            <w:tcW w:w="1438" w:type="dxa"/>
            <w:tcBorders>
              <w:top w:val="single" w:sz="4" w:space="0" w:color="auto"/>
              <w:bottom w:val="single" w:sz="4" w:space="0" w:color="auto"/>
            </w:tcBorders>
            <w:shd w:val="clear" w:color="auto" w:fill="D9D9D9" w:themeFill="background1" w:themeFillShade="D9"/>
            <w:vAlign w:val="center"/>
            <w:hideMark/>
          </w:tcPr>
          <w:p w:rsidR="00B26B3D" w:rsidRPr="00B26B3D" w:rsidRDefault="00B26B3D" w:rsidP="00D61D63">
            <w:pPr>
              <w:spacing w:after="0" w:line="240" w:lineRule="auto"/>
              <w:jc w:val="center"/>
              <w:rPr>
                <w:rFonts w:ascii="Arial" w:eastAsia="Times New Roman" w:hAnsi="Arial" w:cs="Arial"/>
                <w:bCs/>
                <w:sz w:val="24"/>
                <w:szCs w:val="24"/>
                <w:lang w:eastAsia="pt-BR"/>
              </w:rPr>
            </w:pPr>
            <w:r w:rsidRPr="00B26B3D">
              <w:rPr>
                <w:rFonts w:ascii="Arial" w:eastAsia="Times New Roman" w:hAnsi="Arial" w:cs="Arial"/>
                <w:bCs/>
                <w:sz w:val="24"/>
                <w:szCs w:val="24"/>
                <w:lang w:eastAsia="pt-BR"/>
              </w:rPr>
              <w:t>Total</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p>
        </w:tc>
      </w:tr>
      <w:tr w:rsidR="00E10985" w:rsidRPr="00B26B3D" w:rsidTr="00233B20">
        <w:trPr>
          <w:tblCellSpacing w:w="15" w:type="dxa"/>
          <w:jc w:val="center"/>
        </w:trPr>
        <w:tc>
          <w:tcPr>
            <w:tcW w:w="3243" w:type="dxa"/>
            <w:vAlign w:val="center"/>
            <w:hideMark/>
          </w:tcPr>
          <w:p w:rsidR="00E10985" w:rsidRPr="00B26B3D" w:rsidRDefault="00CF707C" w:rsidP="00B26B3D">
            <w:pPr>
              <w:spacing w:after="0" w:line="240" w:lineRule="auto"/>
              <w:rPr>
                <w:rFonts w:ascii="Arial" w:eastAsia="Times New Roman" w:hAnsi="Arial" w:cs="Arial"/>
                <w:bCs/>
                <w:sz w:val="24"/>
                <w:szCs w:val="24"/>
                <w:lang w:eastAsia="pt-BR"/>
              </w:rPr>
            </w:pPr>
            <w:r w:rsidRPr="00B827E8">
              <w:rPr>
                <w:rFonts w:ascii="Arial" w:eastAsia="Times New Roman" w:hAnsi="Arial" w:cs="Arial"/>
                <w:bCs/>
                <w:sz w:val="24"/>
                <w:szCs w:val="24"/>
                <w:lang w:eastAsia="pt-BR"/>
              </w:rPr>
              <w:t>Balneário</w:t>
            </w:r>
            <w:r w:rsidR="00E10985">
              <w:rPr>
                <w:rFonts w:ascii="Arial" w:eastAsia="Times New Roman" w:hAnsi="Arial" w:cs="Arial"/>
                <w:bCs/>
                <w:sz w:val="24"/>
                <w:szCs w:val="24"/>
                <w:lang w:eastAsia="pt-BR"/>
              </w:rPr>
              <w:t xml:space="preserve"> Rincão*</w:t>
            </w:r>
          </w:p>
        </w:tc>
        <w:tc>
          <w:tcPr>
            <w:tcW w:w="1334" w:type="dxa"/>
            <w:vAlign w:val="center"/>
            <w:hideMark/>
          </w:tcPr>
          <w:p w:rsidR="00E10985" w:rsidRPr="00B26B3D" w:rsidRDefault="00E10985" w:rsidP="00233B20">
            <w:pPr>
              <w:spacing w:after="0" w:line="240" w:lineRule="auto"/>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t>0</w:t>
            </w:r>
            <w:proofErr w:type="gramEnd"/>
          </w:p>
        </w:tc>
        <w:tc>
          <w:tcPr>
            <w:tcW w:w="1506" w:type="dxa"/>
            <w:vAlign w:val="center"/>
            <w:hideMark/>
          </w:tcPr>
          <w:p w:rsidR="00E10985" w:rsidRPr="00B26B3D" w:rsidRDefault="00E10985" w:rsidP="00233B20">
            <w:pPr>
              <w:spacing w:after="0" w:line="240" w:lineRule="auto"/>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t>0</w:t>
            </w:r>
            <w:proofErr w:type="gramEnd"/>
          </w:p>
        </w:tc>
        <w:tc>
          <w:tcPr>
            <w:tcW w:w="1244" w:type="dxa"/>
            <w:vAlign w:val="center"/>
            <w:hideMark/>
          </w:tcPr>
          <w:p w:rsidR="00E10985" w:rsidRPr="00B26B3D" w:rsidRDefault="00E10985" w:rsidP="00233B20">
            <w:pPr>
              <w:spacing w:after="0" w:line="240" w:lineRule="auto"/>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t>0</w:t>
            </w:r>
            <w:proofErr w:type="gramEnd"/>
          </w:p>
        </w:tc>
        <w:tc>
          <w:tcPr>
            <w:tcW w:w="1438" w:type="dxa"/>
            <w:vAlign w:val="center"/>
            <w:hideMark/>
          </w:tcPr>
          <w:p w:rsidR="00E10985" w:rsidRPr="00B26B3D" w:rsidRDefault="00E10985" w:rsidP="00233B20">
            <w:pPr>
              <w:spacing w:after="0" w:line="240" w:lineRule="auto"/>
              <w:jc w:val="center"/>
              <w:rPr>
                <w:rFonts w:ascii="Arial" w:eastAsia="Times New Roman" w:hAnsi="Arial" w:cs="Arial"/>
                <w:sz w:val="24"/>
                <w:szCs w:val="24"/>
                <w:lang w:eastAsia="pt-BR"/>
              </w:rPr>
            </w:pPr>
            <w:proofErr w:type="gramStart"/>
            <w:r>
              <w:rPr>
                <w:rFonts w:ascii="Arial" w:eastAsia="Times New Roman" w:hAnsi="Arial" w:cs="Arial"/>
                <w:sz w:val="24"/>
                <w:szCs w:val="24"/>
                <w:lang w:eastAsia="pt-BR"/>
              </w:rPr>
              <w:t>0</w:t>
            </w:r>
            <w:proofErr w:type="gramEnd"/>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Cocal do Sul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17,96</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5,67</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Criciúma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7,49</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8,41</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11,78</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9,26</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Forquilhinha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6,15</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11,70</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6,15</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Içara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3,61</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4,87</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10,70</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6,42</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Lauro Muller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4,83</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5,08</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5,41</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5,09</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Morro da Fumaça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4,18</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4,10</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8,20</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5,50</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 xml:space="preserve">Nova Veneza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6,76</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2,07</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proofErr w:type="spellStart"/>
            <w:r w:rsidRPr="00B26B3D">
              <w:rPr>
                <w:rFonts w:ascii="Arial" w:eastAsia="Times New Roman" w:hAnsi="Arial" w:cs="Arial"/>
                <w:bCs/>
                <w:sz w:val="24"/>
                <w:szCs w:val="24"/>
                <w:lang w:eastAsia="pt-BR"/>
              </w:rPr>
              <w:lastRenderedPageBreak/>
              <w:t>Orleans</w:t>
            </w:r>
            <w:proofErr w:type="spellEnd"/>
            <w:r w:rsidRPr="00B26B3D">
              <w:rPr>
                <w:rFonts w:ascii="Arial" w:eastAsia="Times New Roman" w:hAnsi="Arial" w:cs="Arial"/>
                <w:bCs/>
                <w:sz w:val="24"/>
                <w:szCs w:val="24"/>
                <w:lang w:eastAsia="pt-BR"/>
              </w:rPr>
              <w:t xml:space="preserve">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7,81</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12,10</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6,71</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8,73</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proofErr w:type="spellStart"/>
            <w:r w:rsidRPr="00B26B3D">
              <w:rPr>
                <w:rFonts w:ascii="Arial" w:eastAsia="Times New Roman" w:hAnsi="Arial" w:cs="Arial"/>
                <w:bCs/>
                <w:sz w:val="24"/>
                <w:szCs w:val="24"/>
                <w:lang w:eastAsia="pt-BR"/>
              </w:rPr>
              <w:t>Siderópolis</w:t>
            </w:r>
            <w:proofErr w:type="spellEnd"/>
            <w:r w:rsidRPr="00B26B3D">
              <w:rPr>
                <w:rFonts w:ascii="Arial" w:eastAsia="Times New Roman" w:hAnsi="Arial" w:cs="Arial"/>
                <w:bCs/>
                <w:sz w:val="24"/>
                <w:szCs w:val="24"/>
                <w:lang w:eastAsia="pt-BR"/>
              </w:rPr>
              <w:t xml:space="preserve">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15,38</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12,74</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6,85</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11,55</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proofErr w:type="spellStart"/>
            <w:r w:rsidRPr="00B26B3D">
              <w:rPr>
                <w:rFonts w:ascii="Arial" w:eastAsia="Times New Roman" w:hAnsi="Arial" w:cs="Arial"/>
                <w:bCs/>
                <w:sz w:val="24"/>
                <w:szCs w:val="24"/>
                <w:lang w:eastAsia="pt-BR"/>
              </w:rPr>
              <w:t>Treviso</w:t>
            </w:r>
            <w:proofErr w:type="spellEnd"/>
            <w:r w:rsidRPr="00B26B3D">
              <w:rPr>
                <w:rFonts w:ascii="Arial" w:eastAsia="Times New Roman" w:hAnsi="Arial" w:cs="Arial"/>
                <w:bCs/>
                <w:sz w:val="24"/>
                <w:szCs w:val="24"/>
                <w:lang w:eastAsia="pt-BR"/>
              </w:rPr>
              <w:t xml:space="preserve">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20,00</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7,94</w:t>
            </w:r>
          </w:p>
        </w:tc>
      </w:tr>
      <w:tr w:rsidR="00B26B3D" w:rsidRPr="00B26B3D" w:rsidTr="00233B20">
        <w:trPr>
          <w:tblCellSpacing w:w="15" w:type="dxa"/>
          <w:jc w:val="center"/>
        </w:trPr>
        <w:tc>
          <w:tcPr>
            <w:tcW w:w="3243" w:type="dxa"/>
            <w:vAlign w:val="center"/>
            <w:hideMark/>
          </w:tcPr>
          <w:p w:rsidR="00B26B3D" w:rsidRPr="00B26B3D" w:rsidRDefault="00B26B3D" w:rsidP="00B26B3D">
            <w:pPr>
              <w:spacing w:after="0" w:line="240" w:lineRule="auto"/>
              <w:rPr>
                <w:rFonts w:ascii="Arial" w:eastAsia="Times New Roman" w:hAnsi="Arial" w:cs="Arial"/>
                <w:bCs/>
                <w:sz w:val="24"/>
                <w:szCs w:val="24"/>
                <w:lang w:eastAsia="pt-BR"/>
              </w:rPr>
            </w:pPr>
            <w:proofErr w:type="spellStart"/>
            <w:r w:rsidRPr="00B26B3D">
              <w:rPr>
                <w:rFonts w:ascii="Arial" w:eastAsia="Times New Roman" w:hAnsi="Arial" w:cs="Arial"/>
                <w:bCs/>
                <w:sz w:val="24"/>
                <w:szCs w:val="24"/>
                <w:lang w:eastAsia="pt-BR"/>
              </w:rPr>
              <w:t>Urussanga</w:t>
            </w:r>
            <w:proofErr w:type="spellEnd"/>
            <w:r w:rsidRPr="00B26B3D">
              <w:rPr>
                <w:rFonts w:ascii="Arial" w:eastAsia="Times New Roman" w:hAnsi="Arial" w:cs="Arial"/>
                <w:bCs/>
                <w:sz w:val="24"/>
                <w:szCs w:val="24"/>
                <w:lang w:eastAsia="pt-BR"/>
              </w:rPr>
              <w:t xml:space="preserve"> </w:t>
            </w:r>
          </w:p>
        </w:tc>
        <w:tc>
          <w:tcPr>
            <w:tcW w:w="133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10,42</w:t>
            </w:r>
          </w:p>
        </w:tc>
        <w:tc>
          <w:tcPr>
            <w:tcW w:w="1506"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16,88</w:t>
            </w:r>
          </w:p>
        </w:tc>
        <w:tc>
          <w:tcPr>
            <w:tcW w:w="1244"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w:t>
            </w:r>
          </w:p>
        </w:tc>
        <w:tc>
          <w:tcPr>
            <w:tcW w:w="1438" w:type="dxa"/>
            <w:vAlign w:val="center"/>
            <w:hideMark/>
          </w:tcPr>
          <w:p w:rsidR="00B26B3D" w:rsidRPr="00B26B3D" w:rsidRDefault="00B26B3D" w:rsidP="00233B20">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9,65</w:t>
            </w:r>
          </w:p>
        </w:tc>
      </w:tr>
      <w:tr w:rsidR="00233B20" w:rsidRPr="00233B20" w:rsidTr="00233B20">
        <w:trPr>
          <w:tblCellSpacing w:w="15" w:type="dxa"/>
          <w:jc w:val="center"/>
        </w:trPr>
        <w:tc>
          <w:tcPr>
            <w:tcW w:w="3243" w:type="dxa"/>
            <w:tcBorders>
              <w:bottom w:val="single" w:sz="4" w:space="0" w:color="auto"/>
            </w:tcBorders>
            <w:vAlign w:val="center"/>
          </w:tcPr>
          <w:p w:rsidR="00233B20" w:rsidRPr="00B26B3D" w:rsidRDefault="00233B20" w:rsidP="00FB62D7">
            <w:pPr>
              <w:spacing w:after="0" w:line="240" w:lineRule="auto"/>
              <w:rPr>
                <w:rFonts w:ascii="Arial" w:eastAsia="Times New Roman" w:hAnsi="Arial" w:cs="Arial"/>
                <w:bCs/>
                <w:sz w:val="24"/>
                <w:szCs w:val="24"/>
                <w:lang w:eastAsia="pt-BR"/>
              </w:rPr>
            </w:pPr>
            <w:r w:rsidRPr="00B26B3D">
              <w:rPr>
                <w:rFonts w:ascii="Arial" w:eastAsia="Times New Roman" w:hAnsi="Arial" w:cs="Arial"/>
                <w:bCs/>
                <w:sz w:val="24"/>
                <w:szCs w:val="24"/>
                <w:lang w:eastAsia="pt-BR"/>
              </w:rPr>
              <w:t>T</w:t>
            </w:r>
            <w:r w:rsidRPr="00233B20">
              <w:rPr>
                <w:rFonts w:ascii="Arial" w:eastAsia="Times New Roman" w:hAnsi="Arial" w:cs="Arial"/>
                <w:bCs/>
                <w:sz w:val="24"/>
                <w:szCs w:val="24"/>
                <w:lang w:eastAsia="pt-BR"/>
              </w:rPr>
              <w:t>otal</w:t>
            </w:r>
          </w:p>
        </w:tc>
        <w:tc>
          <w:tcPr>
            <w:tcW w:w="1334" w:type="dxa"/>
            <w:tcBorders>
              <w:bottom w:val="single" w:sz="4" w:space="0" w:color="auto"/>
            </w:tcBorders>
            <w:vAlign w:val="center"/>
          </w:tcPr>
          <w:p w:rsidR="00233B20" w:rsidRPr="00B26B3D" w:rsidRDefault="00233B20" w:rsidP="00FB62D7">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6,73</w:t>
            </w:r>
          </w:p>
        </w:tc>
        <w:tc>
          <w:tcPr>
            <w:tcW w:w="1506" w:type="dxa"/>
            <w:tcBorders>
              <w:bottom w:val="single" w:sz="4" w:space="0" w:color="auto"/>
            </w:tcBorders>
            <w:vAlign w:val="center"/>
          </w:tcPr>
          <w:p w:rsidR="00233B20" w:rsidRPr="00B26B3D" w:rsidRDefault="00233B20" w:rsidP="00FB62D7">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7,49</w:t>
            </w:r>
          </w:p>
        </w:tc>
        <w:tc>
          <w:tcPr>
            <w:tcW w:w="1244" w:type="dxa"/>
            <w:tcBorders>
              <w:bottom w:val="single" w:sz="4" w:space="0" w:color="auto"/>
            </w:tcBorders>
            <w:vAlign w:val="center"/>
          </w:tcPr>
          <w:p w:rsidR="00233B20" w:rsidRPr="00B26B3D" w:rsidRDefault="00233B20" w:rsidP="00FB62D7">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9,67</w:t>
            </w:r>
          </w:p>
        </w:tc>
        <w:tc>
          <w:tcPr>
            <w:tcW w:w="1438" w:type="dxa"/>
            <w:tcBorders>
              <w:bottom w:val="single" w:sz="4" w:space="0" w:color="auto"/>
            </w:tcBorders>
            <w:vAlign w:val="center"/>
          </w:tcPr>
          <w:p w:rsidR="00233B20" w:rsidRPr="00B26B3D" w:rsidRDefault="00233B20" w:rsidP="00FB62D7">
            <w:pPr>
              <w:spacing w:after="0" w:line="240" w:lineRule="auto"/>
              <w:jc w:val="center"/>
              <w:rPr>
                <w:rFonts w:ascii="Arial" w:eastAsia="Times New Roman" w:hAnsi="Arial" w:cs="Arial"/>
                <w:sz w:val="24"/>
                <w:szCs w:val="24"/>
                <w:lang w:eastAsia="pt-BR"/>
              </w:rPr>
            </w:pPr>
            <w:r w:rsidRPr="00B26B3D">
              <w:rPr>
                <w:rFonts w:ascii="Arial" w:eastAsia="Times New Roman" w:hAnsi="Arial" w:cs="Arial"/>
                <w:sz w:val="24"/>
                <w:szCs w:val="24"/>
                <w:lang w:eastAsia="pt-BR"/>
              </w:rPr>
              <w:t>7,99</w:t>
            </w:r>
          </w:p>
        </w:tc>
      </w:tr>
    </w:tbl>
    <w:p w:rsidR="00233B20" w:rsidRPr="0086785E" w:rsidRDefault="00233B20" w:rsidP="00E10985">
      <w:pPr>
        <w:spacing w:after="0"/>
        <w:rPr>
          <w:rFonts w:ascii="Arial" w:hAnsi="Arial" w:cs="Arial"/>
          <w:bCs/>
        </w:rPr>
      </w:pPr>
      <w:r w:rsidRPr="0086785E">
        <w:rPr>
          <w:rFonts w:ascii="Arial" w:hAnsi="Arial" w:cs="Arial"/>
          <w:bCs/>
          <w:szCs w:val="17"/>
        </w:rPr>
        <w:t xml:space="preserve">    </w:t>
      </w:r>
      <w:r w:rsidRPr="0086785E">
        <w:rPr>
          <w:rFonts w:ascii="Arial" w:hAnsi="Arial" w:cs="Arial"/>
          <w:bCs/>
        </w:rPr>
        <w:t>Fonte: S</w:t>
      </w:r>
      <w:r w:rsidR="00F72C1D" w:rsidRPr="0086785E">
        <w:rPr>
          <w:rFonts w:ascii="Arial" w:hAnsi="Arial" w:cs="Arial"/>
          <w:bCs/>
        </w:rPr>
        <w:t>IM</w:t>
      </w:r>
      <w:r w:rsidR="00E10985" w:rsidRPr="0086785E">
        <w:rPr>
          <w:rFonts w:ascii="Arial" w:hAnsi="Arial" w:cs="Arial"/>
          <w:bCs/>
        </w:rPr>
        <w:t>, 2013.</w:t>
      </w:r>
    </w:p>
    <w:p w:rsidR="00E10985" w:rsidRPr="0086785E" w:rsidRDefault="00E10985" w:rsidP="00E10985">
      <w:pPr>
        <w:spacing w:after="0" w:line="360" w:lineRule="auto"/>
        <w:rPr>
          <w:rFonts w:ascii="Arial" w:hAnsi="Arial" w:cs="Arial"/>
          <w:bCs/>
          <w:szCs w:val="17"/>
        </w:rPr>
      </w:pPr>
      <w:r w:rsidRPr="0086785E">
        <w:rPr>
          <w:rFonts w:ascii="Arial" w:hAnsi="Arial" w:cs="Arial"/>
          <w:bCs/>
          <w:szCs w:val="17"/>
        </w:rPr>
        <w:t xml:space="preserve">    * Município novo</w:t>
      </w:r>
    </w:p>
    <w:p w:rsidR="00E10985" w:rsidRPr="00F72C1D" w:rsidRDefault="00E10985" w:rsidP="00233B20">
      <w:pPr>
        <w:rPr>
          <w:rFonts w:ascii="Arial" w:hAnsi="Arial" w:cs="Arial"/>
          <w:bCs/>
          <w:color w:val="FF0000"/>
        </w:rPr>
      </w:pPr>
    </w:p>
    <w:p w:rsidR="00E10985" w:rsidRPr="00462F8E" w:rsidRDefault="00E10985" w:rsidP="00477B34">
      <w:pPr>
        <w:spacing w:after="0" w:line="240" w:lineRule="auto"/>
        <w:rPr>
          <w:rFonts w:ascii="Arial" w:eastAsia="Times New Roman" w:hAnsi="Arial" w:cs="Arial"/>
          <w:sz w:val="24"/>
          <w:szCs w:val="24"/>
          <w:lang w:eastAsia="pt-BR"/>
        </w:rPr>
      </w:pPr>
      <w:r w:rsidRPr="007403B8">
        <w:rPr>
          <w:rFonts w:ascii="Arial" w:eastAsia="Times New Roman" w:hAnsi="Arial" w:cs="Arial"/>
          <w:b/>
          <w:bCs/>
          <w:sz w:val="24"/>
          <w:szCs w:val="24"/>
          <w:lang w:eastAsia="pt-BR"/>
        </w:rPr>
        <w:t xml:space="preserve">Tabela </w:t>
      </w:r>
      <w:r w:rsidR="000B16D2" w:rsidRPr="007403B8">
        <w:rPr>
          <w:rFonts w:ascii="Arial" w:eastAsia="Times New Roman" w:hAnsi="Arial" w:cs="Arial"/>
          <w:b/>
          <w:bCs/>
          <w:sz w:val="24"/>
          <w:szCs w:val="24"/>
          <w:lang w:eastAsia="pt-BR"/>
        </w:rPr>
        <w:t>05</w:t>
      </w:r>
      <w:r w:rsidRPr="007403B8">
        <w:rPr>
          <w:rFonts w:ascii="Arial" w:eastAsia="Times New Roman" w:hAnsi="Arial" w:cs="Arial"/>
          <w:b/>
          <w:bCs/>
          <w:sz w:val="24"/>
          <w:szCs w:val="24"/>
          <w:lang w:eastAsia="pt-BR"/>
        </w:rPr>
        <w:t xml:space="preserve"> -</w:t>
      </w:r>
      <w:r w:rsidRPr="00462F8E">
        <w:rPr>
          <w:rFonts w:ascii="Arial" w:eastAsia="Times New Roman" w:hAnsi="Arial" w:cs="Arial"/>
          <w:bCs/>
          <w:sz w:val="24"/>
          <w:szCs w:val="24"/>
          <w:lang w:eastAsia="pt-BR"/>
        </w:rPr>
        <w:t xml:space="preserve"> </w:t>
      </w:r>
      <w:r w:rsidRPr="00773012">
        <w:rPr>
          <w:rFonts w:ascii="Arial" w:eastAsia="Times New Roman" w:hAnsi="Arial" w:cs="Arial"/>
          <w:bCs/>
          <w:sz w:val="24"/>
          <w:szCs w:val="24"/>
          <w:lang w:eastAsia="pt-BR"/>
        </w:rPr>
        <w:t>Taxa Mort</w:t>
      </w:r>
      <w:r w:rsidRPr="00462F8E">
        <w:rPr>
          <w:rFonts w:ascii="Arial" w:eastAsia="Times New Roman" w:hAnsi="Arial" w:cs="Arial"/>
          <w:bCs/>
          <w:sz w:val="24"/>
          <w:szCs w:val="24"/>
          <w:lang w:eastAsia="pt-BR"/>
        </w:rPr>
        <w:t>alidade</w:t>
      </w:r>
      <w:r w:rsidRPr="00773012">
        <w:rPr>
          <w:rFonts w:ascii="Arial" w:eastAsia="Times New Roman" w:hAnsi="Arial" w:cs="Arial"/>
          <w:bCs/>
          <w:sz w:val="24"/>
          <w:szCs w:val="24"/>
          <w:lang w:eastAsia="pt-BR"/>
        </w:rPr>
        <w:t xml:space="preserve"> Neonatal Precoce </w:t>
      </w:r>
      <w:r>
        <w:rPr>
          <w:rFonts w:ascii="Arial" w:eastAsia="Times New Roman" w:hAnsi="Arial" w:cs="Arial"/>
          <w:bCs/>
          <w:sz w:val="24"/>
          <w:szCs w:val="24"/>
          <w:lang w:eastAsia="pt-BR"/>
        </w:rPr>
        <w:t>dos m</w:t>
      </w:r>
      <w:r w:rsidRPr="00773012">
        <w:rPr>
          <w:rFonts w:ascii="Arial" w:eastAsia="Times New Roman" w:hAnsi="Arial" w:cs="Arial"/>
          <w:bCs/>
          <w:sz w:val="24"/>
          <w:szCs w:val="24"/>
          <w:lang w:eastAsia="pt-BR"/>
        </w:rPr>
        <w:t>unicípio</w:t>
      </w:r>
      <w:r>
        <w:rPr>
          <w:rFonts w:ascii="Arial" w:eastAsia="Times New Roman" w:hAnsi="Arial" w:cs="Arial"/>
          <w:bCs/>
          <w:sz w:val="24"/>
          <w:szCs w:val="24"/>
          <w:lang w:eastAsia="pt-BR"/>
        </w:rPr>
        <w:t>s da r</w:t>
      </w:r>
      <w:r w:rsidRPr="00462F8E">
        <w:rPr>
          <w:rFonts w:ascii="Arial" w:eastAsia="Times New Roman" w:hAnsi="Arial" w:cs="Arial"/>
          <w:bCs/>
          <w:sz w:val="24"/>
          <w:szCs w:val="24"/>
          <w:lang w:eastAsia="pt-BR"/>
        </w:rPr>
        <w:t>egião</w:t>
      </w:r>
      <w:r>
        <w:rPr>
          <w:rFonts w:ascii="Arial" w:eastAsia="Times New Roman" w:hAnsi="Arial" w:cs="Arial"/>
          <w:bCs/>
          <w:sz w:val="24"/>
          <w:szCs w:val="24"/>
          <w:lang w:eastAsia="pt-BR"/>
        </w:rPr>
        <w:t xml:space="preserve"> </w:t>
      </w:r>
      <w:r w:rsidRPr="00773012">
        <w:rPr>
          <w:rFonts w:ascii="Arial" w:eastAsia="Times New Roman" w:hAnsi="Arial" w:cs="Arial"/>
          <w:sz w:val="24"/>
          <w:szCs w:val="24"/>
          <w:lang w:eastAsia="pt-BR"/>
        </w:rPr>
        <w:t>Carbonífera</w:t>
      </w:r>
      <w:r w:rsidRPr="00462F8E">
        <w:rPr>
          <w:rFonts w:ascii="Arial" w:eastAsia="Times New Roman" w:hAnsi="Arial" w:cs="Arial"/>
          <w:sz w:val="24"/>
          <w:szCs w:val="24"/>
          <w:lang w:eastAsia="pt-BR"/>
        </w:rPr>
        <w:t>, 2010 a 2012.</w:t>
      </w:r>
    </w:p>
    <w:tbl>
      <w:tblPr>
        <w:tblW w:w="0" w:type="auto"/>
        <w:jc w:val="center"/>
        <w:tblCellSpacing w:w="15" w:type="dxa"/>
        <w:tblInd w:w="-816" w:type="dxa"/>
        <w:tblCellMar>
          <w:top w:w="15" w:type="dxa"/>
          <w:left w:w="15" w:type="dxa"/>
          <w:bottom w:w="15" w:type="dxa"/>
          <w:right w:w="15" w:type="dxa"/>
        </w:tblCellMar>
        <w:tblLook w:val="04A0"/>
      </w:tblPr>
      <w:tblGrid>
        <w:gridCol w:w="2848"/>
        <w:gridCol w:w="1517"/>
        <w:gridCol w:w="1469"/>
        <w:gridCol w:w="1557"/>
        <w:gridCol w:w="1134"/>
      </w:tblGrid>
      <w:tr w:rsidR="00E10985" w:rsidRPr="00477B34" w:rsidTr="00D61D63">
        <w:trPr>
          <w:tblCellSpacing w:w="15" w:type="dxa"/>
          <w:jc w:val="center"/>
        </w:trPr>
        <w:tc>
          <w:tcPr>
            <w:tcW w:w="2803" w:type="dxa"/>
            <w:tcBorders>
              <w:top w:val="single" w:sz="4" w:space="0" w:color="auto"/>
              <w:bottom w:val="single" w:sz="4" w:space="0" w:color="auto"/>
            </w:tcBorders>
            <w:shd w:val="clear" w:color="auto" w:fill="D9D9D9" w:themeFill="background1" w:themeFillShade="D9"/>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Município</w:t>
            </w:r>
          </w:p>
        </w:tc>
        <w:tc>
          <w:tcPr>
            <w:tcW w:w="1487" w:type="dxa"/>
            <w:tcBorders>
              <w:top w:val="single" w:sz="4" w:space="0" w:color="auto"/>
              <w:bottom w:val="single" w:sz="4" w:space="0" w:color="auto"/>
            </w:tcBorders>
            <w:shd w:val="clear" w:color="auto" w:fill="D9D9D9" w:themeFill="background1" w:themeFillShade="D9"/>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2010</w:t>
            </w:r>
          </w:p>
        </w:tc>
        <w:tc>
          <w:tcPr>
            <w:tcW w:w="1439" w:type="dxa"/>
            <w:tcBorders>
              <w:top w:val="single" w:sz="4" w:space="0" w:color="auto"/>
              <w:bottom w:val="single" w:sz="4" w:space="0" w:color="auto"/>
            </w:tcBorders>
            <w:shd w:val="clear" w:color="auto" w:fill="D9D9D9" w:themeFill="background1" w:themeFillShade="D9"/>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2011</w:t>
            </w:r>
          </w:p>
        </w:tc>
        <w:tc>
          <w:tcPr>
            <w:tcW w:w="1527" w:type="dxa"/>
            <w:tcBorders>
              <w:top w:val="single" w:sz="4" w:space="0" w:color="auto"/>
              <w:bottom w:val="single" w:sz="4" w:space="0" w:color="auto"/>
            </w:tcBorders>
            <w:shd w:val="clear" w:color="auto" w:fill="D9D9D9" w:themeFill="background1" w:themeFillShade="D9"/>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2012</w:t>
            </w:r>
          </w:p>
        </w:tc>
        <w:tc>
          <w:tcPr>
            <w:tcW w:w="1089" w:type="dxa"/>
            <w:tcBorders>
              <w:top w:val="single" w:sz="4" w:space="0" w:color="auto"/>
              <w:bottom w:val="single" w:sz="4" w:space="0" w:color="auto"/>
            </w:tcBorders>
            <w:shd w:val="clear" w:color="auto" w:fill="D9D9D9" w:themeFill="background1" w:themeFillShade="D9"/>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Total</w:t>
            </w:r>
          </w:p>
        </w:tc>
      </w:tr>
      <w:tr w:rsidR="00E10985" w:rsidRPr="00477B34" w:rsidTr="00E10985">
        <w:trPr>
          <w:trHeight w:val="313"/>
          <w:tblCellSpacing w:w="15" w:type="dxa"/>
          <w:jc w:val="center"/>
        </w:trPr>
        <w:tc>
          <w:tcPr>
            <w:tcW w:w="2803" w:type="dxa"/>
            <w:vAlign w:val="center"/>
            <w:hideMark/>
          </w:tcPr>
          <w:p w:rsidR="00E10985" w:rsidRPr="00477B34" w:rsidRDefault="00CF707C" w:rsidP="00E10985">
            <w:pPr>
              <w:spacing w:after="0" w:line="240" w:lineRule="auto"/>
              <w:rPr>
                <w:rFonts w:ascii="Arial" w:eastAsia="Times New Roman" w:hAnsi="Arial" w:cs="Arial"/>
                <w:bCs/>
                <w:lang w:eastAsia="pt-BR"/>
              </w:rPr>
            </w:pPr>
            <w:r w:rsidRPr="00B827E8">
              <w:rPr>
                <w:rFonts w:ascii="Arial" w:eastAsia="Times New Roman" w:hAnsi="Arial" w:cs="Arial"/>
                <w:bCs/>
                <w:lang w:eastAsia="pt-BR"/>
              </w:rPr>
              <w:t>Balneário</w:t>
            </w:r>
            <w:r w:rsidR="00E10985" w:rsidRPr="00477B34">
              <w:rPr>
                <w:rFonts w:ascii="Arial" w:eastAsia="Times New Roman" w:hAnsi="Arial" w:cs="Arial"/>
                <w:bCs/>
                <w:lang w:eastAsia="pt-BR"/>
              </w:rPr>
              <w:t xml:space="preserve"> Rincão*</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Cocal do Sul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17,96</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5,67</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Criciúma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3,94</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5,12</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8,05</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5,75</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Forquilhinha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6,15</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11,63</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6,13</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Içara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2,41</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3,65</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10,69</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5,62</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 Lauro Muller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4,83</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5,08</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3,40</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Morro da Fumaça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4,10</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4,10</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2,75</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Nova Veneza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6,76</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2,07</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Orleans</w:t>
            </w:r>
            <w:proofErr w:type="spellEnd"/>
            <w:r w:rsidRPr="00477B34">
              <w:rPr>
                <w:rFonts w:ascii="Arial" w:eastAsia="Times New Roman" w:hAnsi="Arial" w:cs="Arial"/>
                <w:bCs/>
                <w:lang w:eastAsia="pt-BR"/>
              </w:rPr>
              <w:t xml:space="preserve">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7,81</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12,10</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6,69</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8,72</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Siderópolis</w:t>
            </w:r>
            <w:proofErr w:type="spellEnd"/>
            <w:r w:rsidRPr="00477B34">
              <w:rPr>
                <w:rFonts w:ascii="Arial" w:eastAsia="Times New Roman" w:hAnsi="Arial" w:cs="Arial"/>
                <w:bCs/>
                <w:lang w:eastAsia="pt-BR"/>
              </w:rPr>
              <w:t xml:space="preserve">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7,69</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12,74</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6,93</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Treviso</w:t>
            </w:r>
            <w:proofErr w:type="spellEnd"/>
            <w:r w:rsidRPr="00477B34">
              <w:rPr>
                <w:rFonts w:ascii="Arial" w:eastAsia="Times New Roman" w:hAnsi="Arial" w:cs="Arial"/>
                <w:bCs/>
                <w:lang w:eastAsia="pt-BR"/>
              </w:rPr>
              <w:t xml:space="preserve">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20,00</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7,94</w:t>
            </w:r>
          </w:p>
        </w:tc>
      </w:tr>
      <w:tr w:rsidR="00E10985" w:rsidRPr="00477B34" w:rsidTr="00E10985">
        <w:trPr>
          <w:tblCellSpacing w:w="15" w:type="dxa"/>
          <w:jc w:val="center"/>
        </w:trPr>
        <w:tc>
          <w:tcPr>
            <w:tcW w:w="2803" w:type="dxa"/>
            <w:vAlign w:val="center"/>
            <w:hideMark/>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Urussanga</w:t>
            </w:r>
            <w:proofErr w:type="spellEnd"/>
            <w:r w:rsidRPr="00477B34">
              <w:rPr>
                <w:rFonts w:ascii="Arial" w:eastAsia="Times New Roman" w:hAnsi="Arial" w:cs="Arial"/>
                <w:bCs/>
                <w:lang w:eastAsia="pt-BR"/>
              </w:rPr>
              <w:t xml:space="preserve"> </w:t>
            </w:r>
          </w:p>
        </w:tc>
        <w:tc>
          <w:tcPr>
            <w:tcW w:w="148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10,42</w:t>
            </w:r>
          </w:p>
        </w:tc>
        <w:tc>
          <w:tcPr>
            <w:tcW w:w="143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16,88</w:t>
            </w:r>
          </w:p>
        </w:tc>
        <w:tc>
          <w:tcPr>
            <w:tcW w:w="1527"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5,18</w:t>
            </w:r>
          </w:p>
        </w:tc>
        <w:tc>
          <w:tcPr>
            <w:tcW w:w="108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11,25</w:t>
            </w:r>
          </w:p>
        </w:tc>
      </w:tr>
      <w:tr w:rsidR="00E10985" w:rsidRPr="00477B34" w:rsidTr="00E10985">
        <w:trPr>
          <w:tblCellSpacing w:w="15" w:type="dxa"/>
          <w:jc w:val="center"/>
        </w:trPr>
        <w:tc>
          <w:tcPr>
            <w:tcW w:w="2803" w:type="dxa"/>
            <w:tcBorders>
              <w:bottom w:val="single" w:sz="4" w:space="0" w:color="auto"/>
            </w:tcBorders>
            <w:vAlign w:val="center"/>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Total</w:t>
            </w:r>
          </w:p>
        </w:tc>
        <w:tc>
          <w:tcPr>
            <w:tcW w:w="1487" w:type="dxa"/>
            <w:tcBorders>
              <w:bottom w:val="single" w:sz="4" w:space="0" w:color="auto"/>
            </w:tcBorders>
            <w:vAlign w:val="center"/>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4,36</w:t>
            </w:r>
          </w:p>
        </w:tc>
        <w:tc>
          <w:tcPr>
            <w:tcW w:w="1439" w:type="dxa"/>
            <w:tcBorders>
              <w:bottom w:val="single" w:sz="4" w:space="0" w:color="auto"/>
            </w:tcBorders>
            <w:vAlign w:val="center"/>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5,62</w:t>
            </w:r>
          </w:p>
        </w:tc>
        <w:tc>
          <w:tcPr>
            <w:tcW w:w="1527" w:type="dxa"/>
            <w:tcBorders>
              <w:bottom w:val="single" w:sz="4" w:space="0" w:color="auto"/>
            </w:tcBorders>
            <w:vAlign w:val="center"/>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7,41</w:t>
            </w:r>
          </w:p>
        </w:tc>
        <w:tc>
          <w:tcPr>
            <w:tcW w:w="1089" w:type="dxa"/>
            <w:tcBorders>
              <w:bottom w:val="single" w:sz="4" w:space="0" w:color="auto"/>
            </w:tcBorders>
            <w:vAlign w:val="center"/>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5,83</w:t>
            </w:r>
          </w:p>
        </w:tc>
      </w:tr>
    </w:tbl>
    <w:p w:rsidR="00E10985" w:rsidRDefault="00E10985" w:rsidP="00E10985">
      <w:pPr>
        <w:spacing w:after="0"/>
        <w:rPr>
          <w:rFonts w:ascii="Arial" w:hAnsi="Arial" w:cs="Arial"/>
          <w:bCs/>
        </w:rPr>
      </w:pPr>
      <w:r>
        <w:rPr>
          <w:rFonts w:ascii="Arial" w:hAnsi="Arial" w:cs="Arial"/>
          <w:bCs/>
          <w:szCs w:val="17"/>
        </w:rPr>
        <w:t xml:space="preserve">    </w:t>
      </w:r>
      <w:r w:rsidRPr="00233B20">
        <w:rPr>
          <w:rFonts w:ascii="Arial" w:hAnsi="Arial" w:cs="Arial"/>
          <w:bCs/>
        </w:rPr>
        <w:t xml:space="preserve">Fonte: </w:t>
      </w:r>
      <w:r>
        <w:rPr>
          <w:rFonts w:ascii="Arial" w:hAnsi="Arial" w:cs="Arial"/>
          <w:bCs/>
        </w:rPr>
        <w:t>SIM,</w:t>
      </w:r>
      <w:r w:rsidRPr="00233B20">
        <w:rPr>
          <w:rFonts w:ascii="Arial" w:hAnsi="Arial" w:cs="Arial"/>
          <w:bCs/>
        </w:rPr>
        <w:t xml:space="preserve"> 2013.</w:t>
      </w:r>
    </w:p>
    <w:p w:rsidR="00E10985" w:rsidRDefault="00E10985" w:rsidP="00E10985">
      <w:pPr>
        <w:spacing w:after="0" w:line="360" w:lineRule="auto"/>
        <w:rPr>
          <w:rFonts w:ascii="Arial" w:hAnsi="Arial" w:cs="Arial"/>
          <w:bCs/>
          <w:szCs w:val="17"/>
        </w:rPr>
      </w:pPr>
      <w:r>
        <w:rPr>
          <w:rFonts w:ascii="Arial" w:hAnsi="Arial" w:cs="Arial"/>
          <w:bCs/>
          <w:szCs w:val="17"/>
        </w:rPr>
        <w:t xml:space="preserve">    * Município novo</w:t>
      </w:r>
    </w:p>
    <w:p w:rsidR="00E10985" w:rsidRDefault="00E10985" w:rsidP="00233B20">
      <w:pPr>
        <w:spacing w:after="0" w:line="240" w:lineRule="auto"/>
        <w:jc w:val="both"/>
        <w:rPr>
          <w:rFonts w:ascii="Arial" w:eastAsia="Times New Roman" w:hAnsi="Arial" w:cs="Arial"/>
          <w:bCs/>
          <w:sz w:val="24"/>
          <w:szCs w:val="24"/>
          <w:lang w:eastAsia="pt-BR"/>
        </w:rPr>
      </w:pPr>
    </w:p>
    <w:p w:rsidR="00233B20" w:rsidRPr="00233B20" w:rsidRDefault="00233B20" w:rsidP="00233B20">
      <w:pPr>
        <w:spacing w:after="0" w:line="240" w:lineRule="auto"/>
        <w:jc w:val="both"/>
        <w:rPr>
          <w:rFonts w:ascii="Arial" w:eastAsia="Times New Roman" w:hAnsi="Arial" w:cs="Arial"/>
          <w:bCs/>
          <w:sz w:val="24"/>
          <w:szCs w:val="24"/>
          <w:lang w:eastAsia="pt-BR"/>
        </w:rPr>
      </w:pPr>
      <w:r w:rsidRPr="007403B8">
        <w:rPr>
          <w:rFonts w:ascii="Arial" w:eastAsia="Times New Roman" w:hAnsi="Arial" w:cs="Arial"/>
          <w:b/>
          <w:bCs/>
          <w:sz w:val="24"/>
          <w:szCs w:val="24"/>
          <w:lang w:eastAsia="pt-BR"/>
        </w:rPr>
        <w:t xml:space="preserve">Tabela </w:t>
      </w:r>
      <w:r w:rsidR="000B16D2" w:rsidRPr="007403B8">
        <w:rPr>
          <w:rFonts w:ascii="Arial" w:eastAsia="Times New Roman" w:hAnsi="Arial" w:cs="Arial"/>
          <w:b/>
          <w:bCs/>
          <w:sz w:val="24"/>
          <w:szCs w:val="24"/>
          <w:lang w:eastAsia="pt-BR"/>
        </w:rPr>
        <w:t xml:space="preserve">06 </w:t>
      </w:r>
      <w:r w:rsidRPr="007403B8">
        <w:rPr>
          <w:rFonts w:ascii="Arial" w:eastAsia="Times New Roman" w:hAnsi="Arial" w:cs="Arial"/>
          <w:b/>
          <w:bCs/>
          <w:sz w:val="24"/>
          <w:szCs w:val="24"/>
          <w:lang w:eastAsia="pt-BR"/>
        </w:rPr>
        <w:t>–</w:t>
      </w:r>
      <w:r w:rsidRPr="00233B20">
        <w:rPr>
          <w:rFonts w:ascii="Arial" w:eastAsia="Times New Roman" w:hAnsi="Arial" w:cs="Arial"/>
          <w:bCs/>
          <w:sz w:val="24"/>
          <w:szCs w:val="24"/>
          <w:lang w:eastAsia="pt-BR"/>
        </w:rPr>
        <w:t xml:space="preserve"> Taxa de mortalidade </w:t>
      </w:r>
      <w:r>
        <w:rPr>
          <w:rFonts w:ascii="Arial" w:eastAsia="Times New Roman" w:hAnsi="Arial" w:cs="Arial"/>
          <w:bCs/>
          <w:sz w:val="24"/>
          <w:szCs w:val="24"/>
          <w:lang w:eastAsia="pt-BR"/>
        </w:rPr>
        <w:t>pós-neonatal</w:t>
      </w:r>
      <w:r w:rsidRPr="00233B20">
        <w:rPr>
          <w:rFonts w:ascii="Arial" w:eastAsia="Times New Roman" w:hAnsi="Arial" w:cs="Arial"/>
          <w:bCs/>
          <w:sz w:val="24"/>
          <w:szCs w:val="24"/>
          <w:lang w:eastAsia="pt-BR"/>
        </w:rPr>
        <w:t xml:space="preserve"> dos municípios da região carbonífera 2010 a 2012</w:t>
      </w:r>
      <w:r w:rsidR="00A97FA4">
        <w:rPr>
          <w:rFonts w:ascii="Arial" w:eastAsia="Times New Roman" w:hAnsi="Arial" w:cs="Arial"/>
          <w:bCs/>
          <w:sz w:val="24"/>
          <w:szCs w:val="24"/>
          <w:lang w:eastAsia="pt-BR"/>
        </w:rPr>
        <w:t>.</w:t>
      </w:r>
    </w:p>
    <w:tbl>
      <w:tblPr>
        <w:tblW w:w="0" w:type="auto"/>
        <w:jc w:val="center"/>
        <w:tblCellSpacing w:w="15" w:type="dxa"/>
        <w:tblInd w:w="-2523" w:type="dxa"/>
        <w:tblCellMar>
          <w:top w:w="15" w:type="dxa"/>
          <w:left w:w="15" w:type="dxa"/>
          <w:bottom w:w="15" w:type="dxa"/>
          <w:right w:w="15" w:type="dxa"/>
        </w:tblCellMar>
        <w:tblLook w:val="04A0"/>
      </w:tblPr>
      <w:tblGrid>
        <w:gridCol w:w="2939"/>
        <w:gridCol w:w="1559"/>
        <w:gridCol w:w="1276"/>
        <w:gridCol w:w="1417"/>
        <w:gridCol w:w="1235"/>
      </w:tblGrid>
      <w:tr w:rsidR="00233B20" w:rsidRPr="00477B34" w:rsidTr="00D61D63">
        <w:trPr>
          <w:tblCellSpacing w:w="15" w:type="dxa"/>
          <w:jc w:val="center"/>
        </w:trPr>
        <w:tc>
          <w:tcPr>
            <w:tcW w:w="2894"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233B20">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Município</w:t>
            </w:r>
          </w:p>
        </w:tc>
        <w:tc>
          <w:tcPr>
            <w:tcW w:w="1529"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233B20">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2010</w:t>
            </w:r>
          </w:p>
        </w:tc>
        <w:tc>
          <w:tcPr>
            <w:tcW w:w="1246"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233B20">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2011</w:t>
            </w:r>
          </w:p>
        </w:tc>
        <w:tc>
          <w:tcPr>
            <w:tcW w:w="1387"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233B20">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2012</w:t>
            </w:r>
          </w:p>
        </w:tc>
        <w:tc>
          <w:tcPr>
            <w:tcW w:w="1190" w:type="dxa"/>
            <w:tcBorders>
              <w:top w:val="single" w:sz="4" w:space="0" w:color="auto"/>
              <w:bottom w:val="single" w:sz="4" w:space="0" w:color="auto"/>
            </w:tcBorders>
            <w:shd w:val="clear" w:color="auto" w:fill="D9D9D9" w:themeFill="background1" w:themeFillShade="D9"/>
            <w:vAlign w:val="center"/>
            <w:hideMark/>
          </w:tcPr>
          <w:p w:rsidR="00B26B3D" w:rsidRPr="00477B34" w:rsidRDefault="00B26B3D" w:rsidP="00233B20">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Total</w:t>
            </w:r>
          </w:p>
        </w:tc>
      </w:tr>
      <w:tr w:rsidR="00651612" w:rsidRPr="00477B34" w:rsidTr="00233B20">
        <w:trPr>
          <w:tblCellSpacing w:w="15" w:type="dxa"/>
          <w:jc w:val="center"/>
        </w:trPr>
        <w:tc>
          <w:tcPr>
            <w:tcW w:w="2894" w:type="dxa"/>
            <w:vAlign w:val="center"/>
            <w:hideMark/>
          </w:tcPr>
          <w:p w:rsidR="00651612" w:rsidRPr="00477B34" w:rsidRDefault="00651612" w:rsidP="003331BB">
            <w:pPr>
              <w:spacing w:after="0" w:line="240" w:lineRule="auto"/>
              <w:rPr>
                <w:rFonts w:ascii="Arial" w:eastAsia="Times New Roman" w:hAnsi="Arial" w:cs="Arial"/>
                <w:bCs/>
                <w:lang w:eastAsia="pt-BR"/>
              </w:rPr>
            </w:pPr>
            <w:r w:rsidRPr="00B827E8">
              <w:rPr>
                <w:rFonts w:ascii="Arial" w:eastAsia="Times New Roman" w:hAnsi="Arial" w:cs="Arial"/>
                <w:bCs/>
                <w:lang w:eastAsia="pt-BR"/>
              </w:rPr>
              <w:t>Baln</w:t>
            </w:r>
            <w:r w:rsidR="003331BB" w:rsidRPr="00B827E8">
              <w:rPr>
                <w:rFonts w:ascii="Arial" w:eastAsia="Times New Roman" w:hAnsi="Arial" w:cs="Arial"/>
                <w:bCs/>
                <w:lang w:eastAsia="pt-BR"/>
              </w:rPr>
              <w:t>eário</w:t>
            </w:r>
            <w:r>
              <w:rPr>
                <w:rFonts w:ascii="Arial" w:eastAsia="Times New Roman" w:hAnsi="Arial" w:cs="Arial"/>
                <w:bCs/>
                <w:lang w:eastAsia="pt-BR"/>
              </w:rPr>
              <w:t xml:space="preserve"> Rincão*</w:t>
            </w:r>
          </w:p>
        </w:tc>
        <w:tc>
          <w:tcPr>
            <w:tcW w:w="1529" w:type="dxa"/>
            <w:vAlign w:val="center"/>
            <w:hideMark/>
          </w:tcPr>
          <w:p w:rsidR="00651612" w:rsidRPr="00477B34" w:rsidRDefault="00651612" w:rsidP="00233B20">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c>
          <w:tcPr>
            <w:tcW w:w="1246" w:type="dxa"/>
            <w:vAlign w:val="center"/>
            <w:hideMark/>
          </w:tcPr>
          <w:p w:rsidR="00651612" w:rsidRPr="00477B34" w:rsidRDefault="00651612" w:rsidP="00233B20">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c>
          <w:tcPr>
            <w:tcW w:w="1387" w:type="dxa"/>
            <w:vAlign w:val="center"/>
            <w:hideMark/>
          </w:tcPr>
          <w:p w:rsidR="00651612" w:rsidRPr="00477B34" w:rsidRDefault="00651612" w:rsidP="00233B20">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c>
          <w:tcPr>
            <w:tcW w:w="1190" w:type="dxa"/>
            <w:vAlign w:val="center"/>
            <w:hideMark/>
          </w:tcPr>
          <w:p w:rsidR="00651612" w:rsidRPr="00477B34" w:rsidRDefault="00651612" w:rsidP="00233B20">
            <w:pPr>
              <w:spacing w:after="0" w:line="240" w:lineRule="auto"/>
              <w:jc w:val="center"/>
              <w:rPr>
                <w:rFonts w:ascii="Arial" w:eastAsia="Times New Roman" w:hAnsi="Arial" w:cs="Arial"/>
                <w:lang w:eastAsia="pt-BR"/>
              </w:rPr>
            </w:pPr>
            <w:proofErr w:type="gramStart"/>
            <w:r>
              <w:rPr>
                <w:rFonts w:ascii="Arial" w:eastAsia="Times New Roman" w:hAnsi="Arial" w:cs="Arial"/>
                <w:lang w:eastAsia="pt-BR"/>
              </w:rPr>
              <w:t>0</w:t>
            </w:r>
            <w:proofErr w:type="gramEnd"/>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Cocal do Sul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5,56</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1,89</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Criciúma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2,76</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4,39</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5,52</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4,26</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Forquilhinha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3,24</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6,15</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3,07</w:t>
            </w:r>
          </w:p>
        </w:tc>
      </w:tr>
      <w:tr w:rsidR="00233B20" w:rsidRPr="00477B34" w:rsidTr="00233B20">
        <w:trPr>
          <w:tblCellSpacing w:w="15" w:type="dxa"/>
          <w:jc w:val="center"/>
        </w:trPr>
        <w:tc>
          <w:tcPr>
            <w:tcW w:w="2894" w:type="dxa"/>
            <w:vAlign w:val="center"/>
            <w:hideMark/>
          </w:tcPr>
          <w:p w:rsidR="00B26B3D" w:rsidRPr="00477B34" w:rsidRDefault="00B26B3D" w:rsidP="00233B20">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Içara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4,82</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9,74</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3,57</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6,02</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Lauro Muller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4,83</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5,41</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3,40</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Morro da Fumaça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4,18</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12,30</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4,10</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6,88</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Nova Veneza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5,62</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2,07</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Orleans</w:t>
            </w:r>
            <w:proofErr w:type="spellEnd"/>
            <w:r w:rsidRPr="00477B34">
              <w:rPr>
                <w:rFonts w:ascii="Arial" w:eastAsia="Times New Roman" w:hAnsi="Arial" w:cs="Arial"/>
                <w:bCs/>
                <w:lang w:eastAsia="pt-BR"/>
              </w:rPr>
              <w:t xml:space="preserve">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4,03</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3,36</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2,49</w:t>
            </w:r>
          </w:p>
        </w:tc>
      </w:tr>
      <w:tr w:rsidR="00233B20" w:rsidRPr="00477B34" w:rsidTr="00233B20">
        <w:trPr>
          <w:tblCellSpacing w:w="15" w:type="dxa"/>
          <w:jc w:val="center"/>
        </w:trPr>
        <w:tc>
          <w:tcPr>
            <w:tcW w:w="2894" w:type="dxa"/>
            <w:vAlign w:val="center"/>
            <w:hideMark/>
          </w:tcPr>
          <w:p w:rsidR="00B26B3D" w:rsidRPr="00477B34" w:rsidRDefault="00B26B3D" w:rsidP="00B26B3D">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Treviso</w:t>
            </w:r>
            <w:proofErr w:type="spellEnd"/>
            <w:r w:rsidRPr="00477B34">
              <w:rPr>
                <w:rFonts w:ascii="Arial" w:eastAsia="Times New Roman" w:hAnsi="Arial" w:cs="Arial"/>
                <w:bCs/>
                <w:lang w:eastAsia="pt-BR"/>
              </w:rPr>
              <w:t xml:space="preserve"> </w:t>
            </w:r>
          </w:p>
        </w:tc>
        <w:tc>
          <w:tcPr>
            <w:tcW w:w="1529"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246"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387"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20,00</w:t>
            </w:r>
          </w:p>
        </w:tc>
        <w:tc>
          <w:tcPr>
            <w:tcW w:w="1190" w:type="dxa"/>
            <w:vAlign w:val="center"/>
            <w:hideMark/>
          </w:tcPr>
          <w:p w:rsidR="00B26B3D" w:rsidRPr="00477B34" w:rsidRDefault="00B26B3D"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7,94</w:t>
            </w:r>
          </w:p>
        </w:tc>
      </w:tr>
      <w:tr w:rsidR="00233B20" w:rsidRPr="00477B34" w:rsidTr="00233B20">
        <w:trPr>
          <w:tblCellSpacing w:w="15" w:type="dxa"/>
          <w:jc w:val="center"/>
        </w:trPr>
        <w:tc>
          <w:tcPr>
            <w:tcW w:w="2894" w:type="dxa"/>
            <w:tcBorders>
              <w:bottom w:val="single" w:sz="4" w:space="0" w:color="auto"/>
            </w:tcBorders>
            <w:vAlign w:val="center"/>
          </w:tcPr>
          <w:p w:rsidR="00233B20" w:rsidRPr="00477B34" w:rsidRDefault="00233B20" w:rsidP="00233B20">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Total </w:t>
            </w:r>
          </w:p>
        </w:tc>
        <w:tc>
          <w:tcPr>
            <w:tcW w:w="1529" w:type="dxa"/>
            <w:tcBorders>
              <w:bottom w:val="single" w:sz="4" w:space="0" w:color="auto"/>
            </w:tcBorders>
            <w:vAlign w:val="center"/>
          </w:tcPr>
          <w:p w:rsidR="00233B20" w:rsidRPr="00477B34" w:rsidRDefault="00233B20"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2,77</w:t>
            </w:r>
          </w:p>
        </w:tc>
        <w:tc>
          <w:tcPr>
            <w:tcW w:w="1246" w:type="dxa"/>
            <w:tcBorders>
              <w:bottom w:val="single" w:sz="4" w:space="0" w:color="auto"/>
            </w:tcBorders>
            <w:vAlign w:val="center"/>
          </w:tcPr>
          <w:p w:rsidR="00233B20" w:rsidRPr="00477B34" w:rsidRDefault="00233B20"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5,05</w:t>
            </w:r>
          </w:p>
        </w:tc>
        <w:tc>
          <w:tcPr>
            <w:tcW w:w="1387" w:type="dxa"/>
            <w:tcBorders>
              <w:bottom w:val="single" w:sz="4" w:space="0" w:color="auto"/>
            </w:tcBorders>
            <w:vAlign w:val="center"/>
          </w:tcPr>
          <w:p w:rsidR="00233B20" w:rsidRPr="00477B34" w:rsidRDefault="00233B20"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4,28</w:t>
            </w:r>
          </w:p>
        </w:tc>
        <w:tc>
          <w:tcPr>
            <w:tcW w:w="1190" w:type="dxa"/>
            <w:tcBorders>
              <w:bottom w:val="single" w:sz="4" w:space="0" w:color="auto"/>
            </w:tcBorders>
            <w:vAlign w:val="center"/>
          </w:tcPr>
          <w:p w:rsidR="00233B20" w:rsidRPr="00477B34" w:rsidRDefault="00233B20" w:rsidP="00233B20">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4,06</w:t>
            </w:r>
          </w:p>
        </w:tc>
      </w:tr>
    </w:tbl>
    <w:p w:rsidR="00A97FA4" w:rsidRPr="0086785E" w:rsidRDefault="002902EB" w:rsidP="00E10985">
      <w:pPr>
        <w:spacing w:after="0"/>
        <w:rPr>
          <w:rFonts w:ascii="Arial" w:hAnsi="Arial" w:cs="Arial"/>
        </w:rPr>
      </w:pPr>
      <w:r w:rsidRPr="0086785E">
        <w:rPr>
          <w:rFonts w:ascii="Arial" w:hAnsi="Arial" w:cs="Arial"/>
        </w:rPr>
        <w:t xml:space="preserve">     </w:t>
      </w:r>
      <w:r w:rsidR="00E10985" w:rsidRPr="0086785E">
        <w:rPr>
          <w:rFonts w:ascii="Arial" w:hAnsi="Arial" w:cs="Arial"/>
        </w:rPr>
        <w:t>Fonte: SIM, 2013.</w:t>
      </w:r>
    </w:p>
    <w:p w:rsidR="00E10985" w:rsidRDefault="00E10985" w:rsidP="00E10985">
      <w:pPr>
        <w:spacing w:after="0" w:line="360" w:lineRule="auto"/>
        <w:rPr>
          <w:rFonts w:ascii="Arial" w:hAnsi="Arial" w:cs="Arial"/>
          <w:bCs/>
          <w:szCs w:val="17"/>
        </w:rPr>
      </w:pPr>
      <w:r>
        <w:rPr>
          <w:rFonts w:ascii="Arial" w:hAnsi="Arial" w:cs="Arial"/>
          <w:bCs/>
          <w:szCs w:val="17"/>
        </w:rPr>
        <w:t xml:space="preserve">    * Município novo</w:t>
      </w:r>
    </w:p>
    <w:p w:rsidR="0056080F" w:rsidRDefault="006D4DA3" w:rsidP="006D4DA3">
      <w:pPr>
        <w:spacing w:after="0" w:line="360" w:lineRule="auto"/>
        <w:ind w:firstLine="1134"/>
        <w:jc w:val="both"/>
        <w:rPr>
          <w:rFonts w:ascii="Arial" w:hAnsi="Arial" w:cs="Arial"/>
          <w:bCs/>
          <w:szCs w:val="17"/>
        </w:rPr>
      </w:pPr>
      <w:r>
        <w:rPr>
          <w:rFonts w:ascii="Arial" w:hAnsi="Arial" w:cs="Arial"/>
          <w:bCs/>
          <w:szCs w:val="17"/>
        </w:rPr>
        <w:lastRenderedPageBreak/>
        <w:t xml:space="preserve">As investigações dos óbitos infantis em 2012 chegaram a 75%, sendo que muitas investigações ainda não foram concluídas, podendo este numero aumentar, porem a região tem a dificuldade na analise dos óbitos em virtude de não haver um comitê de mortalidade na região para que sejam dados os encaminhamentos necessários para o apoio na resolução dos problemas de saúde.  </w:t>
      </w:r>
    </w:p>
    <w:p w:rsidR="0056080F" w:rsidRPr="007403B8" w:rsidRDefault="0056080F" w:rsidP="00E10985">
      <w:pPr>
        <w:spacing w:after="0" w:line="360" w:lineRule="auto"/>
        <w:rPr>
          <w:rFonts w:ascii="Arial" w:hAnsi="Arial" w:cs="Arial"/>
          <w:b/>
          <w:bCs/>
          <w:szCs w:val="17"/>
        </w:rPr>
      </w:pPr>
    </w:p>
    <w:p w:rsidR="0056080F" w:rsidRDefault="0056080F" w:rsidP="00477B34">
      <w:pPr>
        <w:spacing w:after="0" w:line="240" w:lineRule="auto"/>
        <w:rPr>
          <w:rFonts w:ascii="Arial" w:hAnsi="Arial" w:cs="Arial"/>
          <w:bCs/>
          <w:szCs w:val="17"/>
        </w:rPr>
      </w:pPr>
      <w:r w:rsidRPr="007403B8">
        <w:rPr>
          <w:rFonts w:ascii="Arial" w:hAnsi="Arial" w:cs="Arial"/>
          <w:b/>
          <w:bCs/>
          <w:szCs w:val="17"/>
        </w:rPr>
        <w:t xml:space="preserve">Tabela </w:t>
      </w:r>
      <w:r w:rsidR="000B16D2" w:rsidRPr="007403B8">
        <w:rPr>
          <w:rFonts w:ascii="Arial" w:hAnsi="Arial" w:cs="Arial"/>
          <w:b/>
          <w:bCs/>
          <w:szCs w:val="17"/>
        </w:rPr>
        <w:t>07</w:t>
      </w:r>
      <w:r w:rsidRPr="007403B8">
        <w:rPr>
          <w:rFonts w:ascii="Arial" w:hAnsi="Arial" w:cs="Arial"/>
          <w:b/>
          <w:bCs/>
          <w:szCs w:val="17"/>
        </w:rPr>
        <w:t xml:space="preserve"> –</w:t>
      </w:r>
      <w:r>
        <w:rPr>
          <w:rFonts w:ascii="Arial" w:hAnsi="Arial" w:cs="Arial"/>
          <w:bCs/>
          <w:szCs w:val="17"/>
        </w:rPr>
        <w:t xml:space="preserve"> Óbitos infantis investigados segundo município de residência da região Carbonífera, 2010 a 2012.</w:t>
      </w:r>
    </w:p>
    <w:tbl>
      <w:tblPr>
        <w:tblW w:w="8759" w:type="dxa"/>
        <w:jc w:val="center"/>
        <w:tblInd w:w="55" w:type="dxa"/>
        <w:tblLayout w:type="fixed"/>
        <w:tblCellMar>
          <w:left w:w="70" w:type="dxa"/>
          <w:right w:w="70" w:type="dxa"/>
        </w:tblCellMar>
        <w:tblLook w:val="04A0"/>
      </w:tblPr>
      <w:tblGrid>
        <w:gridCol w:w="1496"/>
        <w:gridCol w:w="1276"/>
        <w:gridCol w:w="1276"/>
        <w:gridCol w:w="1070"/>
        <w:gridCol w:w="1276"/>
        <w:gridCol w:w="1089"/>
        <w:gridCol w:w="1276"/>
      </w:tblGrid>
      <w:tr w:rsidR="00477B34" w:rsidRPr="00477B34" w:rsidTr="00477B34">
        <w:trPr>
          <w:trHeight w:val="300"/>
          <w:jc w:val="center"/>
        </w:trPr>
        <w:tc>
          <w:tcPr>
            <w:tcW w:w="1496" w:type="dxa"/>
            <w:vMerge w:val="restart"/>
            <w:tcBorders>
              <w:top w:val="single" w:sz="4" w:space="0" w:color="auto"/>
            </w:tcBorders>
            <w:shd w:val="clear" w:color="auto" w:fill="D9D9D9" w:themeFill="background1" w:themeFillShade="D9"/>
            <w:noWrap/>
            <w:vAlign w:val="center"/>
            <w:hideMark/>
          </w:tcPr>
          <w:p w:rsidR="00477B34" w:rsidRPr="00477B34" w:rsidRDefault="00477B34" w:rsidP="00477B34">
            <w:pPr>
              <w:spacing w:after="0" w:line="240" w:lineRule="auto"/>
              <w:jc w:val="center"/>
              <w:rPr>
                <w:rFonts w:ascii="Arial" w:eastAsia="Times New Roman" w:hAnsi="Arial" w:cs="Arial"/>
                <w:color w:val="000000"/>
                <w:sz w:val="20"/>
                <w:szCs w:val="20"/>
                <w:lang w:eastAsia="pt-BR"/>
              </w:rPr>
            </w:pPr>
            <w:r w:rsidRPr="00477B34">
              <w:rPr>
                <w:rFonts w:ascii="Arial" w:eastAsia="Times New Roman" w:hAnsi="Arial" w:cs="Arial"/>
                <w:bCs/>
                <w:color w:val="000000"/>
                <w:sz w:val="20"/>
                <w:szCs w:val="20"/>
                <w:lang w:eastAsia="pt-BR"/>
              </w:rPr>
              <w:t>Município</w:t>
            </w:r>
          </w:p>
        </w:tc>
        <w:tc>
          <w:tcPr>
            <w:tcW w:w="2552" w:type="dxa"/>
            <w:gridSpan w:val="2"/>
            <w:tcBorders>
              <w:top w:val="single" w:sz="4" w:space="0" w:color="auto"/>
            </w:tcBorders>
            <w:shd w:val="clear" w:color="auto" w:fill="D9D9D9" w:themeFill="background1" w:themeFillShade="D9"/>
            <w:noWrap/>
            <w:vAlign w:val="bottom"/>
            <w:hideMark/>
          </w:tcPr>
          <w:p w:rsidR="00477B34" w:rsidRPr="00477B34" w:rsidRDefault="00477B34" w:rsidP="0056080F">
            <w:pPr>
              <w:spacing w:after="0" w:line="240" w:lineRule="auto"/>
              <w:jc w:val="center"/>
              <w:rPr>
                <w:rFonts w:ascii="Arial" w:eastAsia="Times New Roman" w:hAnsi="Arial" w:cs="Arial"/>
                <w:color w:val="000000"/>
                <w:sz w:val="20"/>
                <w:szCs w:val="20"/>
                <w:lang w:eastAsia="pt-BR"/>
              </w:rPr>
            </w:pPr>
            <w:r w:rsidRPr="00477B34">
              <w:rPr>
                <w:rFonts w:ascii="Arial" w:eastAsia="Times New Roman" w:hAnsi="Arial" w:cs="Arial"/>
                <w:color w:val="000000"/>
                <w:sz w:val="20"/>
                <w:szCs w:val="20"/>
                <w:lang w:eastAsia="pt-BR"/>
              </w:rPr>
              <w:t>2010</w:t>
            </w:r>
          </w:p>
        </w:tc>
        <w:tc>
          <w:tcPr>
            <w:tcW w:w="2346" w:type="dxa"/>
            <w:gridSpan w:val="2"/>
            <w:tcBorders>
              <w:top w:val="single" w:sz="4" w:space="0" w:color="auto"/>
            </w:tcBorders>
            <w:shd w:val="clear" w:color="auto" w:fill="D9D9D9" w:themeFill="background1" w:themeFillShade="D9"/>
            <w:noWrap/>
            <w:vAlign w:val="bottom"/>
            <w:hideMark/>
          </w:tcPr>
          <w:p w:rsidR="00477B34" w:rsidRPr="00477B34" w:rsidRDefault="00477B34" w:rsidP="0056080F">
            <w:pPr>
              <w:spacing w:after="0" w:line="240" w:lineRule="auto"/>
              <w:jc w:val="center"/>
              <w:rPr>
                <w:rFonts w:ascii="Arial" w:eastAsia="Times New Roman" w:hAnsi="Arial" w:cs="Arial"/>
                <w:color w:val="000000"/>
                <w:sz w:val="20"/>
                <w:szCs w:val="20"/>
                <w:lang w:eastAsia="pt-BR"/>
              </w:rPr>
            </w:pPr>
            <w:r w:rsidRPr="00477B34">
              <w:rPr>
                <w:rFonts w:ascii="Arial" w:eastAsia="Times New Roman" w:hAnsi="Arial" w:cs="Arial"/>
                <w:color w:val="000000"/>
                <w:sz w:val="20"/>
                <w:szCs w:val="20"/>
                <w:lang w:eastAsia="pt-BR"/>
              </w:rPr>
              <w:t>2011</w:t>
            </w:r>
          </w:p>
        </w:tc>
        <w:tc>
          <w:tcPr>
            <w:tcW w:w="2365" w:type="dxa"/>
            <w:gridSpan w:val="2"/>
            <w:tcBorders>
              <w:top w:val="single" w:sz="4" w:space="0" w:color="auto"/>
            </w:tcBorders>
            <w:shd w:val="clear" w:color="auto" w:fill="D9D9D9" w:themeFill="background1" w:themeFillShade="D9"/>
            <w:noWrap/>
            <w:vAlign w:val="bottom"/>
            <w:hideMark/>
          </w:tcPr>
          <w:p w:rsidR="00477B34" w:rsidRPr="00477B34" w:rsidRDefault="00477B34" w:rsidP="0056080F">
            <w:pPr>
              <w:spacing w:after="0" w:line="240" w:lineRule="auto"/>
              <w:jc w:val="center"/>
              <w:rPr>
                <w:rFonts w:ascii="Arial" w:eastAsia="Times New Roman" w:hAnsi="Arial" w:cs="Arial"/>
                <w:color w:val="000000"/>
                <w:sz w:val="20"/>
                <w:szCs w:val="20"/>
                <w:lang w:eastAsia="pt-BR"/>
              </w:rPr>
            </w:pPr>
            <w:r w:rsidRPr="00477B34">
              <w:rPr>
                <w:rFonts w:ascii="Arial" w:eastAsia="Times New Roman" w:hAnsi="Arial" w:cs="Arial"/>
                <w:color w:val="000000"/>
                <w:sz w:val="20"/>
                <w:szCs w:val="20"/>
                <w:lang w:eastAsia="pt-BR"/>
              </w:rPr>
              <w:t>2012</w:t>
            </w:r>
          </w:p>
        </w:tc>
      </w:tr>
      <w:tr w:rsidR="00477B34" w:rsidRPr="00477B34" w:rsidTr="00477B34">
        <w:trPr>
          <w:trHeight w:val="881"/>
          <w:jc w:val="center"/>
        </w:trPr>
        <w:tc>
          <w:tcPr>
            <w:tcW w:w="1496" w:type="dxa"/>
            <w:vMerge/>
            <w:tcBorders>
              <w:bottom w:val="single" w:sz="4" w:space="0" w:color="auto"/>
            </w:tcBorders>
            <w:shd w:val="clear" w:color="auto" w:fill="D9D9D9" w:themeFill="background1" w:themeFillShade="D9"/>
            <w:vAlign w:val="center"/>
            <w:hideMark/>
          </w:tcPr>
          <w:p w:rsidR="00477B34" w:rsidRPr="00477B34" w:rsidRDefault="00477B34" w:rsidP="00D61D63">
            <w:pPr>
              <w:spacing w:after="0" w:line="240" w:lineRule="auto"/>
              <w:jc w:val="center"/>
              <w:rPr>
                <w:rFonts w:ascii="Arial" w:eastAsia="Times New Roman" w:hAnsi="Arial" w:cs="Arial"/>
                <w:bCs/>
                <w:color w:val="000000"/>
                <w:sz w:val="20"/>
                <w:szCs w:val="20"/>
                <w:lang w:eastAsia="pt-BR"/>
              </w:rPr>
            </w:pPr>
          </w:p>
        </w:tc>
        <w:tc>
          <w:tcPr>
            <w:tcW w:w="1276" w:type="dxa"/>
            <w:tcBorders>
              <w:bottom w:val="single" w:sz="4" w:space="0" w:color="auto"/>
            </w:tcBorders>
            <w:shd w:val="clear" w:color="auto" w:fill="D9D9D9" w:themeFill="background1" w:themeFillShade="D9"/>
            <w:vAlign w:val="center"/>
            <w:hideMark/>
          </w:tcPr>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 xml:space="preserve">Óbitos Infantis Existentes </w:t>
            </w:r>
          </w:p>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&lt; 1 ano</w:t>
            </w:r>
          </w:p>
        </w:tc>
        <w:tc>
          <w:tcPr>
            <w:tcW w:w="1276" w:type="dxa"/>
            <w:tcBorders>
              <w:bottom w:val="single" w:sz="4" w:space="0" w:color="auto"/>
            </w:tcBorders>
            <w:shd w:val="clear" w:color="auto" w:fill="D9D9D9" w:themeFill="background1" w:themeFillShade="D9"/>
            <w:vAlign w:val="center"/>
            <w:hideMark/>
          </w:tcPr>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 óbitos investigados</w:t>
            </w:r>
          </w:p>
        </w:tc>
        <w:tc>
          <w:tcPr>
            <w:tcW w:w="1070" w:type="dxa"/>
            <w:tcBorders>
              <w:bottom w:val="single" w:sz="4" w:space="0" w:color="auto"/>
            </w:tcBorders>
            <w:shd w:val="clear" w:color="auto" w:fill="D9D9D9" w:themeFill="background1" w:themeFillShade="D9"/>
            <w:vAlign w:val="center"/>
            <w:hideMark/>
          </w:tcPr>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Óbitos Infantis Existentes &lt; 1 ano</w:t>
            </w:r>
          </w:p>
        </w:tc>
        <w:tc>
          <w:tcPr>
            <w:tcW w:w="1276" w:type="dxa"/>
            <w:tcBorders>
              <w:bottom w:val="single" w:sz="4" w:space="0" w:color="auto"/>
            </w:tcBorders>
            <w:shd w:val="clear" w:color="auto" w:fill="D9D9D9" w:themeFill="background1" w:themeFillShade="D9"/>
            <w:vAlign w:val="center"/>
            <w:hideMark/>
          </w:tcPr>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 óbitos investigados</w:t>
            </w:r>
          </w:p>
        </w:tc>
        <w:tc>
          <w:tcPr>
            <w:tcW w:w="1089" w:type="dxa"/>
            <w:tcBorders>
              <w:bottom w:val="single" w:sz="4" w:space="0" w:color="auto"/>
            </w:tcBorders>
            <w:shd w:val="clear" w:color="auto" w:fill="D9D9D9" w:themeFill="background1" w:themeFillShade="D9"/>
            <w:vAlign w:val="center"/>
            <w:hideMark/>
          </w:tcPr>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Óbitos Infantis Existentes &lt; 1 ano</w:t>
            </w:r>
          </w:p>
        </w:tc>
        <w:tc>
          <w:tcPr>
            <w:tcW w:w="1276" w:type="dxa"/>
            <w:tcBorders>
              <w:bottom w:val="single" w:sz="4" w:space="0" w:color="auto"/>
            </w:tcBorders>
            <w:shd w:val="clear" w:color="auto" w:fill="D9D9D9" w:themeFill="background1" w:themeFillShade="D9"/>
            <w:vAlign w:val="center"/>
            <w:hideMark/>
          </w:tcPr>
          <w:p w:rsidR="00477B34" w:rsidRPr="00477B34" w:rsidRDefault="00477B34" w:rsidP="0056080F">
            <w:pPr>
              <w:spacing w:after="0" w:line="240" w:lineRule="auto"/>
              <w:jc w:val="center"/>
              <w:rPr>
                <w:rFonts w:ascii="Arial" w:eastAsia="Times New Roman" w:hAnsi="Arial" w:cs="Arial"/>
                <w:bCs/>
                <w:color w:val="000000"/>
                <w:sz w:val="20"/>
                <w:szCs w:val="20"/>
                <w:lang w:eastAsia="pt-BR"/>
              </w:rPr>
            </w:pPr>
            <w:r w:rsidRPr="00477B34">
              <w:rPr>
                <w:rFonts w:ascii="Arial" w:eastAsia="Times New Roman" w:hAnsi="Arial" w:cs="Arial"/>
                <w:bCs/>
                <w:color w:val="000000"/>
                <w:sz w:val="20"/>
                <w:szCs w:val="20"/>
                <w:lang w:eastAsia="pt-BR"/>
              </w:rPr>
              <w:t>% óbitos investigados</w:t>
            </w:r>
          </w:p>
        </w:tc>
      </w:tr>
      <w:tr w:rsidR="0056080F" w:rsidRPr="00477B34" w:rsidTr="00477B34">
        <w:trPr>
          <w:trHeight w:val="257"/>
          <w:jc w:val="center"/>
        </w:trPr>
        <w:tc>
          <w:tcPr>
            <w:tcW w:w="1496" w:type="dxa"/>
            <w:tcBorders>
              <w:top w:val="single" w:sz="4" w:space="0" w:color="auto"/>
            </w:tcBorders>
            <w:shd w:val="clear" w:color="auto" w:fill="auto"/>
            <w:vAlign w:val="bottom"/>
            <w:hideMark/>
          </w:tcPr>
          <w:p w:rsidR="0056080F" w:rsidRPr="00477B34" w:rsidRDefault="003331BB" w:rsidP="00477B34">
            <w:pPr>
              <w:spacing w:after="0" w:line="240" w:lineRule="auto"/>
              <w:rPr>
                <w:rFonts w:ascii="Arial" w:eastAsia="Times New Roman" w:hAnsi="Arial" w:cs="Arial"/>
                <w:color w:val="000000"/>
                <w:lang w:eastAsia="pt-BR"/>
              </w:rPr>
            </w:pPr>
            <w:r w:rsidRPr="00B827E8">
              <w:rPr>
                <w:rFonts w:ascii="Arial" w:eastAsia="Times New Roman" w:hAnsi="Arial" w:cs="Arial"/>
                <w:lang w:eastAsia="pt-BR"/>
              </w:rPr>
              <w:t>Balneário</w:t>
            </w:r>
            <w:r w:rsidR="00D61D63" w:rsidRPr="00B827E8">
              <w:rPr>
                <w:rFonts w:ascii="Arial" w:eastAsia="Times New Roman" w:hAnsi="Arial" w:cs="Arial"/>
                <w:lang w:eastAsia="pt-BR"/>
              </w:rPr>
              <w:t xml:space="preserve"> </w:t>
            </w:r>
            <w:r w:rsidR="00D61D63" w:rsidRPr="00477B34">
              <w:rPr>
                <w:rFonts w:ascii="Arial" w:eastAsia="Times New Roman" w:hAnsi="Arial" w:cs="Arial"/>
                <w:color w:val="000000"/>
                <w:lang w:eastAsia="pt-BR"/>
              </w:rPr>
              <w:t>Rincão*</w:t>
            </w:r>
          </w:p>
        </w:tc>
        <w:tc>
          <w:tcPr>
            <w:tcW w:w="1276" w:type="dxa"/>
            <w:tcBorders>
              <w:top w:val="single" w:sz="4" w:space="0" w:color="auto"/>
            </w:tcBorders>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tcBorders>
              <w:top w:val="single" w:sz="4" w:space="0" w:color="auto"/>
            </w:tcBorders>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70" w:type="dxa"/>
            <w:tcBorders>
              <w:top w:val="single" w:sz="4" w:space="0" w:color="auto"/>
            </w:tcBorders>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tcBorders>
              <w:top w:val="single" w:sz="4" w:space="0" w:color="auto"/>
            </w:tcBorders>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89" w:type="dxa"/>
            <w:tcBorders>
              <w:top w:val="single" w:sz="4" w:space="0" w:color="auto"/>
            </w:tcBorders>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tcBorders>
              <w:top w:val="single" w:sz="4" w:space="0" w:color="auto"/>
            </w:tcBorders>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Cocal do sul</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3</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66,</w:t>
            </w:r>
            <w:r w:rsidR="006D4DA3">
              <w:rPr>
                <w:rFonts w:ascii="Arial" w:eastAsia="Times New Roman" w:hAnsi="Arial" w:cs="Arial"/>
                <w:color w:val="000000"/>
                <w:lang w:eastAsia="pt-BR"/>
              </w:rPr>
              <w:t>7</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1</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r>
      <w:tr w:rsidR="0056080F" w:rsidRPr="00477B34" w:rsidTr="00477B34">
        <w:trPr>
          <w:trHeight w:val="251"/>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Criciúma</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26</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34</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94,1</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47</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55,3</w:t>
            </w:r>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Forquilhinha</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1</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4</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4</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Içara</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7</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28,</w:t>
            </w:r>
            <w:r w:rsidR="006D4DA3">
              <w:rPr>
                <w:rFonts w:ascii="Arial" w:eastAsia="Times New Roman" w:hAnsi="Arial" w:cs="Arial"/>
                <w:color w:val="000000"/>
                <w:lang w:eastAsia="pt-BR"/>
              </w:rPr>
              <w:t>6</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12</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58,3</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11</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72,7</w:t>
            </w:r>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Lauro Muller</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50</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1</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50</w:t>
            </w:r>
          </w:p>
        </w:tc>
      </w:tr>
      <w:tr w:rsidR="0056080F" w:rsidRPr="00477B34" w:rsidTr="00477B34">
        <w:trPr>
          <w:trHeight w:val="325"/>
          <w:jc w:val="center"/>
        </w:trPr>
        <w:tc>
          <w:tcPr>
            <w:tcW w:w="1496" w:type="dxa"/>
            <w:shd w:val="clear" w:color="auto" w:fill="auto"/>
            <w:vAlign w:val="bottom"/>
            <w:hideMark/>
          </w:tcPr>
          <w:p w:rsidR="0056080F" w:rsidRPr="00477B34" w:rsidRDefault="00D61D63" w:rsidP="006D4DA3">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M</w:t>
            </w:r>
            <w:r w:rsidR="006D4DA3">
              <w:rPr>
                <w:rFonts w:ascii="Arial" w:eastAsia="Times New Roman" w:hAnsi="Arial" w:cs="Arial"/>
                <w:color w:val="000000"/>
                <w:lang w:eastAsia="pt-BR"/>
              </w:rPr>
              <w:t>.</w:t>
            </w:r>
            <w:r w:rsidRPr="00477B34">
              <w:rPr>
                <w:rFonts w:ascii="Arial" w:eastAsia="Times New Roman" w:hAnsi="Arial" w:cs="Arial"/>
                <w:color w:val="000000"/>
                <w:lang w:eastAsia="pt-BR"/>
              </w:rPr>
              <w:t xml:space="preserve"> Fumaça</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50</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4</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75</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3</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Nova Veneza</w:t>
            </w:r>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1</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1</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proofErr w:type="spellStart"/>
            <w:r w:rsidRPr="00477B34">
              <w:rPr>
                <w:rFonts w:ascii="Arial" w:eastAsia="Times New Roman" w:hAnsi="Arial" w:cs="Arial"/>
                <w:color w:val="000000"/>
                <w:lang w:eastAsia="pt-BR"/>
              </w:rPr>
              <w:t>Orleans</w:t>
            </w:r>
            <w:proofErr w:type="spell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4</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75</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3</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33,3</w:t>
            </w:r>
          </w:p>
        </w:tc>
      </w:tr>
      <w:tr w:rsidR="0056080F" w:rsidRPr="00477B34" w:rsidTr="00477B34">
        <w:trPr>
          <w:trHeight w:val="226"/>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proofErr w:type="spellStart"/>
            <w:r w:rsidRPr="00477B34">
              <w:rPr>
                <w:rFonts w:ascii="Arial" w:eastAsia="Times New Roman" w:hAnsi="Arial" w:cs="Arial"/>
                <w:color w:val="000000"/>
                <w:lang w:eastAsia="pt-BR"/>
              </w:rPr>
              <w:t>Sideropolis</w:t>
            </w:r>
            <w:proofErr w:type="spell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50</w:t>
            </w:r>
          </w:p>
        </w:tc>
      </w:tr>
      <w:tr w:rsidR="0056080F" w:rsidRPr="00477B34" w:rsidTr="00477B34">
        <w:trPr>
          <w:trHeight w:val="300"/>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proofErr w:type="spellStart"/>
            <w:r w:rsidRPr="00477B34">
              <w:rPr>
                <w:rFonts w:ascii="Arial" w:eastAsia="Times New Roman" w:hAnsi="Arial" w:cs="Arial"/>
                <w:color w:val="000000"/>
                <w:lang w:eastAsia="pt-BR"/>
              </w:rPr>
              <w:t>Treviso</w:t>
            </w:r>
            <w:proofErr w:type="spell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1</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100</w:t>
            </w:r>
          </w:p>
        </w:tc>
      </w:tr>
      <w:tr w:rsidR="0056080F" w:rsidRPr="00477B34" w:rsidTr="00477B34">
        <w:trPr>
          <w:trHeight w:val="248"/>
          <w:jc w:val="center"/>
        </w:trPr>
        <w:tc>
          <w:tcPr>
            <w:tcW w:w="1496" w:type="dxa"/>
            <w:shd w:val="clear" w:color="auto" w:fill="auto"/>
            <w:vAlign w:val="bottom"/>
            <w:hideMark/>
          </w:tcPr>
          <w:p w:rsidR="0056080F" w:rsidRPr="00477B34" w:rsidRDefault="00D61D63" w:rsidP="00477B34">
            <w:pPr>
              <w:spacing w:after="0" w:line="240" w:lineRule="auto"/>
              <w:rPr>
                <w:rFonts w:ascii="Arial" w:eastAsia="Times New Roman" w:hAnsi="Arial" w:cs="Arial"/>
                <w:color w:val="000000"/>
                <w:lang w:eastAsia="pt-BR"/>
              </w:rPr>
            </w:pPr>
            <w:proofErr w:type="spellStart"/>
            <w:r w:rsidRPr="00477B34">
              <w:rPr>
                <w:rFonts w:ascii="Arial" w:eastAsia="Times New Roman" w:hAnsi="Arial" w:cs="Arial"/>
                <w:color w:val="000000"/>
                <w:lang w:eastAsia="pt-BR"/>
              </w:rPr>
              <w:t>Urussanga</w:t>
            </w:r>
            <w:proofErr w:type="spell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70"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4</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75</w:t>
            </w:r>
          </w:p>
        </w:tc>
        <w:tc>
          <w:tcPr>
            <w:tcW w:w="1089"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2</w:t>
            </w:r>
            <w:proofErr w:type="gramEnd"/>
          </w:p>
        </w:tc>
        <w:tc>
          <w:tcPr>
            <w:tcW w:w="1276" w:type="dxa"/>
            <w:shd w:val="clear" w:color="auto" w:fill="auto"/>
            <w:vAlign w:val="bottom"/>
            <w:hideMark/>
          </w:tcPr>
          <w:p w:rsidR="0056080F" w:rsidRPr="00477B34" w:rsidRDefault="0056080F" w:rsidP="00D61D63">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r>
      <w:tr w:rsidR="0056080F" w:rsidRPr="00477B34" w:rsidTr="00477B34">
        <w:trPr>
          <w:trHeight w:val="300"/>
          <w:jc w:val="center"/>
        </w:trPr>
        <w:tc>
          <w:tcPr>
            <w:tcW w:w="1496" w:type="dxa"/>
            <w:tcBorders>
              <w:bottom w:val="single" w:sz="4" w:space="0" w:color="auto"/>
            </w:tcBorders>
            <w:shd w:val="clear" w:color="auto" w:fill="auto"/>
            <w:noWrap/>
            <w:vAlign w:val="bottom"/>
            <w:hideMark/>
          </w:tcPr>
          <w:p w:rsidR="0056080F" w:rsidRPr="00477B34" w:rsidRDefault="00D61D63" w:rsidP="00477B34">
            <w:pPr>
              <w:spacing w:after="0" w:line="240" w:lineRule="auto"/>
              <w:rPr>
                <w:rFonts w:ascii="Arial" w:eastAsia="Times New Roman" w:hAnsi="Arial" w:cs="Arial"/>
                <w:color w:val="000000"/>
                <w:lang w:eastAsia="pt-BR"/>
              </w:rPr>
            </w:pPr>
            <w:r w:rsidRPr="00477B34">
              <w:rPr>
                <w:rFonts w:ascii="Arial" w:eastAsia="Times New Roman" w:hAnsi="Arial" w:cs="Arial"/>
                <w:color w:val="000000"/>
                <w:lang w:eastAsia="pt-BR"/>
              </w:rPr>
              <w:t xml:space="preserve">Total </w:t>
            </w:r>
          </w:p>
        </w:tc>
        <w:tc>
          <w:tcPr>
            <w:tcW w:w="1276" w:type="dxa"/>
            <w:tcBorders>
              <w:bottom w:val="single" w:sz="4" w:space="0" w:color="auto"/>
            </w:tcBorders>
            <w:shd w:val="clear" w:color="auto" w:fill="auto"/>
            <w:noWrap/>
            <w:vAlign w:val="bottom"/>
            <w:hideMark/>
          </w:tcPr>
          <w:p w:rsidR="0056080F" w:rsidRPr="00477B34" w:rsidRDefault="00D61D63"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76</w:t>
            </w:r>
          </w:p>
        </w:tc>
        <w:tc>
          <w:tcPr>
            <w:tcW w:w="1276" w:type="dxa"/>
            <w:tcBorders>
              <w:bottom w:val="single" w:sz="4" w:space="0" w:color="auto"/>
            </w:tcBorders>
            <w:shd w:val="clear" w:color="auto" w:fill="auto"/>
            <w:noWrap/>
            <w:vAlign w:val="bottom"/>
            <w:hideMark/>
          </w:tcPr>
          <w:p w:rsidR="0056080F" w:rsidRPr="00477B34" w:rsidRDefault="00D61D63"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55,3</w:t>
            </w:r>
          </w:p>
        </w:tc>
        <w:tc>
          <w:tcPr>
            <w:tcW w:w="1070" w:type="dxa"/>
            <w:tcBorders>
              <w:bottom w:val="single" w:sz="4" w:space="0" w:color="auto"/>
            </w:tcBorders>
            <w:shd w:val="clear" w:color="auto" w:fill="auto"/>
            <w:noWrap/>
            <w:vAlign w:val="bottom"/>
            <w:hideMark/>
          </w:tcPr>
          <w:p w:rsidR="0056080F" w:rsidRPr="00477B34" w:rsidRDefault="00D61D63"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66</w:t>
            </w:r>
          </w:p>
        </w:tc>
        <w:tc>
          <w:tcPr>
            <w:tcW w:w="1276" w:type="dxa"/>
            <w:tcBorders>
              <w:bottom w:val="single" w:sz="4" w:space="0" w:color="auto"/>
            </w:tcBorders>
            <w:shd w:val="clear" w:color="auto" w:fill="auto"/>
            <w:noWrap/>
            <w:vAlign w:val="bottom"/>
            <w:hideMark/>
          </w:tcPr>
          <w:p w:rsidR="0056080F" w:rsidRPr="00477B34" w:rsidRDefault="00D61D63"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80,3</w:t>
            </w:r>
          </w:p>
        </w:tc>
        <w:tc>
          <w:tcPr>
            <w:tcW w:w="1089" w:type="dxa"/>
            <w:tcBorders>
              <w:bottom w:val="single" w:sz="4" w:space="0" w:color="auto"/>
            </w:tcBorders>
            <w:shd w:val="clear" w:color="auto" w:fill="auto"/>
            <w:noWrap/>
            <w:vAlign w:val="bottom"/>
            <w:hideMark/>
          </w:tcPr>
          <w:p w:rsidR="0056080F" w:rsidRPr="00477B34" w:rsidRDefault="00D61D63"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48</w:t>
            </w:r>
          </w:p>
        </w:tc>
        <w:tc>
          <w:tcPr>
            <w:tcW w:w="1276" w:type="dxa"/>
            <w:tcBorders>
              <w:bottom w:val="single" w:sz="4" w:space="0" w:color="auto"/>
            </w:tcBorders>
            <w:shd w:val="clear" w:color="auto" w:fill="auto"/>
            <w:noWrap/>
            <w:vAlign w:val="bottom"/>
            <w:hideMark/>
          </w:tcPr>
          <w:p w:rsidR="0056080F" w:rsidRPr="00477B34" w:rsidRDefault="00D61D63" w:rsidP="00D61D63">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75</w:t>
            </w:r>
          </w:p>
        </w:tc>
      </w:tr>
    </w:tbl>
    <w:p w:rsidR="00D61D63" w:rsidRPr="0076375B" w:rsidRDefault="00D61D63" w:rsidP="00D61D63">
      <w:pPr>
        <w:spacing w:after="0"/>
        <w:rPr>
          <w:rFonts w:ascii="Arial" w:hAnsi="Arial" w:cs="Arial"/>
        </w:rPr>
      </w:pPr>
      <w:r>
        <w:rPr>
          <w:rFonts w:ascii="Arial" w:hAnsi="Arial" w:cs="Arial"/>
          <w:color w:val="FF0000"/>
        </w:rPr>
        <w:t xml:space="preserve">    </w:t>
      </w:r>
      <w:r w:rsidRPr="0076375B">
        <w:rPr>
          <w:rFonts w:ascii="Arial" w:hAnsi="Arial" w:cs="Arial"/>
        </w:rPr>
        <w:t xml:space="preserve"> Fonte: SIM, 2013.</w:t>
      </w:r>
    </w:p>
    <w:p w:rsidR="00D61D63" w:rsidRDefault="00D61D63" w:rsidP="00D61D63">
      <w:pPr>
        <w:spacing w:after="0" w:line="360" w:lineRule="auto"/>
        <w:rPr>
          <w:rFonts w:ascii="Arial" w:hAnsi="Arial" w:cs="Arial"/>
          <w:bCs/>
          <w:szCs w:val="17"/>
        </w:rPr>
      </w:pPr>
      <w:r>
        <w:rPr>
          <w:rFonts w:ascii="Arial" w:hAnsi="Arial" w:cs="Arial"/>
          <w:bCs/>
          <w:szCs w:val="17"/>
        </w:rPr>
        <w:t xml:space="preserve">    * Município novo</w:t>
      </w:r>
    </w:p>
    <w:p w:rsidR="00E10985" w:rsidRDefault="00E10985" w:rsidP="00C84907">
      <w:pPr>
        <w:spacing w:after="0" w:line="360" w:lineRule="auto"/>
        <w:jc w:val="center"/>
        <w:rPr>
          <w:rFonts w:ascii="Arial" w:hAnsi="Arial" w:cs="Arial"/>
        </w:rPr>
      </w:pPr>
    </w:p>
    <w:p w:rsidR="00C84907" w:rsidRDefault="00C84907" w:rsidP="00C84907">
      <w:pPr>
        <w:spacing w:after="0" w:line="360" w:lineRule="auto"/>
        <w:jc w:val="center"/>
        <w:rPr>
          <w:rFonts w:ascii="Arial" w:hAnsi="Arial" w:cs="Arial"/>
        </w:rPr>
      </w:pPr>
    </w:p>
    <w:p w:rsidR="00E10985" w:rsidRDefault="00B64F9E" w:rsidP="00C84907">
      <w:pPr>
        <w:spacing w:after="0" w:line="360" w:lineRule="auto"/>
        <w:rPr>
          <w:rFonts w:ascii="Arial" w:hAnsi="Arial" w:cs="Arial"/>
          <w:b/>
          <w:sz w:val="24"/>
          <w:szCs w:val="24"/>
        </w:rPr>
      </w:pPr>
      <w:r w:rsidRPr="00B64F9E">
        <w:rPr>
          <w:rFonts w:ascii="Arial" w:hAnsi="Arial" w:cs="Arial"/>
          <w:b/>
          <w:sz w:val="24"/>
          <w:szCs w:val="24"/>
        </w:rPr>
        <w:t>2.</w:t>
      </w:r>
      <w:r w:rsidR="004C770E">
        <w:rPr>
          <w:rFonts w:ascii="Arial" w:hAnsi="Arial" w:cs="Arial"/>
          <w:b/>
          <w:sz w:val="24"/>
          <w:szCs w:val="24"/>
        </w:rPr>
        <w:t>1</w:t>
      </w:r>
      <w:r w:rsidRPr="00B64F9E">
        <w:rPr>
          <w:rFonts w:ascii="Arial" w:hAnsi="Arial" w:cs="Arial"/>
          <w:b/>
          <w:sz w:val="24"/>
          <w:szCs w:val="24"/>
        </w:rPr>
        <w:t xml:space="preserve">.3 </w:t>
      </w:r>
      <w:r>
        <w:rPr>
          <w:rFonts w:ascii="Arial" w:hAnsi="Arial" w:cs="Arial"/>
          <w:b/>
          <w:sz w:val="24"/>
          <w:szCs w:val="24"/>
        </w:rPr>
        <w:t>M</w:t>
      </w:r>
      <w:r w:rsidRPr="00B64F9E">
        <w:rPr>
          <w:rFonts w:ascii="Arial" w:hAnsi="Arial" w:cs="Arial"/>
          <w:b/>
          <w:sz w:val="24"/>
          <w:szCs w:val="24"/>
        </w:rPr>
        <w:t>ortalidade mulheres idade fértil e materna</w:t>
      </w:r>
    </w:p>
    <w:p w:rsidR="00043AB2" w:rsidRDefault="00043AB2" w:rsidP="00C84907">
      <w:pPr>
        <w:spacing w:after="0" w:line="360" w:lineRule="auto"/>
        <w:rPr>
          <w:rFonts w:ascii="Arial" w:hAnsi="Arial" w:cs="Arial"/>
          <w:b/>
          <w:sz w:val="24"/>
          <w:szCs w:val="24"/>
        </w:rPr>
      </w:pPr>
    </w:p>
    <w:p w:rsidR="00C84907" w:rsidRDefault="00C84907" w:rsidP="00C84907">
      <w:pPr>
        <w:spacing w:after="0" w:line="360" w:lineRule="auto"/>
        <w:rPr>
          <w:rFonts w:ascii="Arial" w:hAnsi="Arial" w:cs="Arial"/>
          <w:b/>
          <w:sz w:val="24"/>
          <w:szCs w:val="24"/>
        </w:rPr>
      </w:pPr>
    </w:p>
    <w:p w:rsidR="00043AB2" w:rsidRPr="00043AB2" w:rsidRDefault="00043AB2" w:rsidP="00043AB2">
      <w:pPr>
        <w:spacing w:after="0" w:line="360" w:lineRule="auto"/>
        <w:ind w:firstLine="1134"/>
        <w:jc w:val="both"/>
        <w:rPr>
          <w:rFonts w:ascii="Arial" w:hAnsi="Arial" w:cs="Arial"/>
          <w:sz w:val="24"/>
          <w:szCs w:val="24"/>
        </w:rPr>
      </w:pPr>
      <w:r>
        <w:rPr>
          <w:rFonts w:ascii="Arial" w:hAnsi="Arial" w:cs="Arial"/>
          <w:sz w:val="24"/>
          <w:szCs w:val="24"/>
        </w:rPr>
        <w:t>As investigações de óbitos de mulheres em idade fértil na região nos últimos 03 anos ultrapassaram os 90% na região, apesar de Morro da Fumaça não apresentar um bom desempenho nas investigações os demais municípios compensam essa deficiência.</w:t>
      </w:r>
    </w:p>
    <w:p w:rsidR="00E10985" w:rsidRPr="007403B8" w:rsidRDefault="00E10985" w:rsidP="007F2927">
      <w:pPr>
        <w:jc w:val="center"/>
        <w:rPr>
          <w:rFonts w:ascii="Arial" w:hAnsi="Arial" w:cs="Arial"/>
          <w:b/>
        </w:rPr>
      </w:pPr>
    </w:p>
    <w:p w:rsidR="00E10985" w:rsidRPr="00471C43" w:rsidRDefault="00E10985" w:rsidP="00E10985">
      <w:pPr>
        <w:spacing w:after="0" w:line="240" w:lineRule="auto"/>
        <w:rPr>
          <w:rFonts w:ascii="Arial" w:eastAsia="Times New Roman" w:hAnsi="Arial" w:cs="Arial"/>
          <w:sz w:val="24"/>
          <w:szCs w:val="24"/>
          <w:lang w:eastAsia="pt-BR"/>
        </w:rPr>
      </w:pPr>
      <w:r w:rsidRPr="007403B8">
        <w:rPr>
          <w:rFonts w:ascii="Arial" w:eastAsia="Times New Roman" w:hAnsi="Arial" w:cs="Arial"/>
          <w:b/>
          <w:bCs/>
          <w:sz w:val="24"/>
          <w:szCs w:val="24"/>
          <w:lang w:eastAsia="pt-BR"/>
        </w:rPr>
        <w:t xml:space="preserve">Tabela </w:t>
      </w:r>
      <w:r w:rsidR="000B16D2" w:rsidRPr="007403B8">
        <w:rPr>
          <w:rFonts w:ascii="Arial" w:eastAsia="Times New Roman" w:hAnsi="Arial" w:cs="Arial"/>
          <w:b/>
          <w:bCs/>
          <w:sz w:val="24"/>
          <w:szCs w:val="24"/>
          <w:lang w:eastAsia="pt-BR"/>
        </w:rPr>
        <w:t>08</w:t>
      </w:r>
      <w:r w:rsidRPr="007403B8">
        <w:rPr>
          <w:rFonts w:ascii="Arial" w:eastAsia="Times New Roman" w:hAnsi="Arial" w:cs="Arial"/>
          <w:b/>
          <w:bCs/>
          <w:sz w:val="24"/>
          <w:szCs w:val="24"/>
          <w:lang w:eastAsia="pt-BR"/>
        </w:rPr>
        <w:t xml:space="preserve"> –</w:t>
      </w:r>
      <w:r w:rsidRPr="00471C43">
        <w:rPr>
          <w:rFonts w:ascii="Arial" w:eastAsia="Times New Roman" w:hAnsi="Arial" w:cs="Arial"/>
          <w:bCs/>
          <w:sz w:val="24"/>
          <w:szCs w:val="24"/>
          <w:lang w:eastAsia="pt-BR"/>
        </w:rPr>
        <w:t xml:space="preserve"> Porcentagem de óbitos mulheres em </w:t>
      </w:r>
      <w:r w:rsidR="00F30797">
        <w:rPr>
          <w:rFonts w:ascii="Arial" w:eastAsia="Times New Roman" w:hAnsi="Arial" w:cs="Arial"/>
          <w:bCs/>
          <w:sz w:val="24"/>
          <w:szCs w:val="24"/>
          <w:lang w:eastAsia="pt-BR"/>
        </w:rPr>
        <w:t>id</w:t>
      </w:r>
      <w:r w:rsidRPr="00471C43">
        <w:rPr>
          <w:rFonts w:ascii="Arial" w:eastAsia="Times New Roman" w:hAnsi="Arial" w:cs="Arial"/>
          <w:bCs/>
          <w:sz w:val="24"/>
          <w:szCs w:val="24"/>
          <w:lang w:eastAsia="pt-BR"/>
        </w:rPr>
        <w:t xml:space="preserve">ade </w:t>
      </w:r>
      <w:r w:rsidR="00F30797" w:rsidRPr="00471C43">
        <w:rPr>
          <w:rFonts w:ascii="Arial" w:eastAsia="Times New Roman" w:hAnsi="Arial" w:cs="Arial"/>
          <w:bCs/>
          <w:sz w:val="24"/>
          <w:szCs w:val="24"/>
          <w:lang w:eastAsia="pt-BR"/>
        </w:rPr>
        <w:t>fértil investigado por município da região Carbonífera, 2010-2012</w:t>
      </w:r>
      <w:r w:rsidRPr="00471C43">
        <w:rPr>
          <w:rFonts w:ascii="Arial" w:eastAsia="Times New Roman" w:hAnsi="Arial" w:cs="Arial"/>
          <w:sz w:val="24"/>
          <w:szCs w:val="24"/>
          <w:lang w:eastAsia="pt-BR"/>
        </w:rPr>
        <w:t xml:space="preserve">. </w:t>
      </w:r>
    </w:p>
    <w:tbl>
      <w:tblPr>
        <w:tblW w:w="0" w:type="auto"/>
        <w:jc w:val="center"/>
        <w:tblCellSpacing w:w="15" w:type="dxa"/>
        <w:tblInd w:w="-358" w:type="dxa"/>
        <w:tblCellMar>
          <w:top w:w="15" w:type="dxa"/>
          <w:left w:w="15" w:type="dxa"/>
          <w:bottom w:w="15" w:type="dxa"/>
          <w:right w:w="15" w:type="dxa"/>
        </w:tblCellMar>
        <w:tblLook w:val="04A0"/>
      </w:tblPr>
      <w:tblGrid>
        <w:gridCol w:w="3695"/>
        <w:gridCol w:w="1229"/>
        <w:gridCol w:w="1134"/>
        <w:gridCol w:w="1120"/>
        <w:gridCol w:w="966"/>
      </w:tblGrid>
      <w:tr w:rsidR="00E10985" w:rsidRPr="00477B34" w:rsidTr="00477B34">
        <w:trPr>
          <w:tblCellSpacing w:w="15" w:type="dxa"/>
          <w:jc w:val="center"/>
        </w:trPr>
        <w:tc>
          <w:tcPr>
            <w:tcW w:w="3650" w:type="dxa"/>
            <w:tcBorders>
              <w:top w:val="single" w:sz="4" w:space="0" w:color="auto"/>
              <w:bottom w:val="single" w:sz="4" w:space="0" w:color="auto"/>
            </w:tcBorders>
            <w:shd w:val="clear" w:color="auto" w:fill="BFBFBF" w:themeFill="background1" w:themeFillShade="BF"/>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Município</w:t>
            </w:r>
          </w:p>
        </w:tc>
        <w:tc>
          <w:tcPr>
            <w:tcW w:w="1199" w:type="dxa"/>
            <w:tcBorders>
              <w:top w:val="single" w:sz="4" w:space="0" w:color="auto"/>
              <w:bottom w:val="single" w:sz="4" w:space="0" w:color="auto"/>
            </w:tcBorders>
            <w:shd w:val="clear" w:color="auto" w:fill="BFBFBF" w:themeFill="background1" w:themeFillShade="BF"/>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2010</w:t>
            </w:r>
          </w:p>
        </w:tc>
        <w:tc>
          <w:tcPr>
            <w:tcW w:w="1104" w:type="dxa"/>
            <w:tcBorders>
              <w:top w:val="single" w:sz="4" w:space="0" w:color="auto"/>
              <w:bottom w:val="single" w:sz="4" w:space="0" w:color="auto"/>
            </w:tcBorders>
            <w:shd w:val="clear" w:color="auto" w:fill="BFBFBF" w:themeFill="background1" w:themeFillShade="BF"/>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2011</w:t>
            </w:r>
          </w:p>
        </w:tc>
        <w:tc>
          <w:tcPr>
            <w:tcW w:w="1090" w:type="dxa"/>
            <w:tcBorders>
              <w:top w:val="single" w:sz="4" w:space="0" w:color="auto"/>
              <w:bottom w:val="single" w:sz="4" w:space="0" w:color="auto"/>
            </w:tcBorders>
            <w:shd w:val="clear" w:color="auto" w:fill="BFBFBF" w:themeFill="background1" w:themeFillShade="BF"/>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2012</w:t>
            </w:r>
          </w:p>
        </w:tc>
        <w:tc>
          <w:tcPr>
            <w:tcW w:w="921" w:type="dxa"/>
            <w:tcBorders>
              <w:top w:val="single" w:sz="4" w:space="0" w:color="auto"/>
              <w:bottom w:val="single" w:sz="4" w:space="0" w:color="auto"/>
            </w:tcBorders>
            <w:shd w:val="clear" w:color="auto" w:fill="BFBFBF" w:themeFill="background1" w:themeFillShade="BF"/>
            <w:vAlign w:val="center"/>
            <w:hideMark/>
          </w:tcPr>
          <w:p w:rsidR="00E10985" w:rsidRPr="00477B34" w:rsidRDefault="00E10985" w:rsidP="00E10985">
            <w:pPr>
              <w:spacing w:after="0" w:line="240" w:lineRule="auto"/>
              <w:jc w:val="center"/>
              <w:rPr>
                <w:rFonts w:ascii="Arial" w:eastAsia="Times New Roman" w:hAnsi="Arial" w:cs="Arial"/>
                <w:bCs/>
                <w:lang w:eastAsia="pt-BR"/>
              </w:rPr>
            </w:pPr>
            <w:r w:rsidRPr="00477B34">
              <w:rPr>
                <w:rFonts w:ascii="Arial" w:eastAsia="Times New Roman" w:hAnsi="Arial" w:cs="Arial"/>
                <w:bCs/>
                <w:lang w:eastAsia="pt-BR"/>
              </w:rPr>
              <w:t>Total</w:t>
            </w:r>
          </w:p>
        </w:tc>
      </w:tr>
      <w:tr w:rsidR="00E10985" w:rsidRPr="00477B34" w:rsidTr="002902EB">
        <w:trPr>
          <w:tblCellSpacing w:w="15" w:type="dxa"/>
          <w:jc w:val="center"/>
        </w:trPr>
        <w:tc>
          <w:tcPr>
            <w:tcW w:w="3650" w:type="dxa"/>
            <w:vAlign w:val="center"/>
            <w:hideMark/>
          </w:tcPr>
          <w:p w:rsidR="00E10985" w:rsidRPr="00477B34" w:rsidRDefault="002D6F39" w:rsidP="00E10985">
            <w:pPr>
              <w:spacing w:after="0" w:line="240" w:lineRule="auto"/>
              <w:rPr>
                <w:rFonts w:ascii="Arial" w:eastAsia="Times New Roman" w:hAnsi="Arial" w:cs="Arial"/>
                <w:bCs/>
                <w:lang w:eastAsia="pt-BR"/>
              </w:rPr>
            </w:pPr>
            <w:r w:rsidRPr="00B827E8">
              <w:rPr>
                <w:rFonts w:ascii="Arial" w:eastAsia="Times New Roman" w:hAnsi="Arial" w:cs="Arial"/>
                <w:lang w:eastAsia="pt-BR"/>
              </w:rPr>
              <w:lastRenderedPageBreak/>
              <w:t>Balneário</w:t>
            </w:r>
            <w:r w:rsidRPr="00B827E8">
              <w:rPr>
                <w:rFonts w:ascii="Arial" w:eastAsia="Times New Roman" w:hAnsi="Arial" w:cs="Arial"/>
                <w:bCs/>
                <w:lang w:eastAsia="pt-BR"/>
              </w:rPr>
              <w:t xml:space="preserve"> </w:t>
            </w:r>
            <w:r w:rsidR="00E10985" w:rsidRPr="00477B34">
              <w:rPr>
                <w:rFonts w:ascii="Arial" w:eastAsia="Times New Roman" w:hAnsi="Arial" w:cs="Arial"/>
                <w:bCs/>
                <w:lang w:eastAsia="pt-BR"/>
              </w:rPr>
              <w:t>Rincão</w:t>
            </w:r>
            <w:r w:rsidR="002902EB" w:rsidRPr="00477B34">
              <w:rPr>
                <w:rFonts w:ascii="Arial" w:eastAsia="Times New Roman" w:hAnsi="Arial" w:cs="Arial"/>
                <w:bCs/>
                <w:lang w:eastAsia="pt-BR"/>
              </w:rPr>
              <w:t>*</w:t>
            </w:r>
          </w:p>
        </w:tc>
        <w:tc>
          <w:tcPr>
            <w:tcW w:w="119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c>
          <w:tcPr>
            <w:tcW w:w="1104"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c>
          <w:tcPr>
            <w:tcW w:w="1090"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c>
          <w:tcPr>
            <w:tcW w:w="921" w:type="dxa"/>
            <w:vAlign w:val="center"/>
            <w:hideMark/>
          </w:tcPr>
          <w:p w:rsidR="00E10985" w:rsidRPr="00477B34" w:rsidRDefault="00E10985" w:rsidP="00E10985">
            <w:pPr>
              <w:spacing w:after="0" w:line="240" w:lineRule="auto"/>
              <w:jc w:val="center"/>
              <w:rPr>
                <w:rFonts w:ascii="Arial" w:eastAsia="Times New Roman" w:hAnsi="Arial" w:cs="Arial"/>
                <w:lang w:eastAsia="pt-BR"/>
              </w:rPr>
            </w:pPr>
            <w:proofErr w:type="gramStart"/>
            <w:r w:rsidRPr="00477B34">
              <w:rPr>
                <w:rFonts w:ascii="Arial" w:eastAsia="Times New Roman" w:hAnsi="Arial" w:cs="Arial"/>
                <w:lang w:eastAsia="pt-BR"/>
              </w:rPr>
              <w:t>0</w:t>
            </w:r>
            <w:proofErr w:type="gramEnd"/>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Cocal do Sul </w:t>
            </w:r>
          </w:p>
        </w:tc>
        <w:tc>
          <w:tcPr>
            <w:tcW w:w="119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100,00</w:t>
            </w:r>
          </w:p>
        </w:tc>
        <w:tc>
          <w:tcPr>
            <w:tcW w:w="1104"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hideMark/>
          </w:tcPr>
          <w:p w:rsidR="00E10985" w:rsidRPr="00477B34" w:rsidRDefault="00E10985"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hideMark/>
          </w:tcPr>
          <w:p w:rsidR="00E10985" w:rsidRPr="00477B34" w:rsidRDefault="00E10985" w:rsidP="00F30797">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Criciúma </w:t>
            </w:r>
          </w:p>
        </w:tc>
        <w:tc>
          <w:tcPr>
            <w:tcW w:w="119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100,00</w:t>
            </w:r>
          </w:p>
        </w:tc>
        <w:tc>
          <w:tcPr>
            <w:tcW w:w="1104" w:type="dxa"/>
            <w:vAlign w:val="center"/>
            <w:hideMark/>
          </w:tcPr>
          <w:p w:rsidR="00E10985" w:rsidRPr="00477B34" w:rsidRDefault="00F30797"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hideMark/>
          </w:tcPr>
          <w:p w:rsidR="00E10985" w:rsidRPr="00477B34" w:rsidRDefault="00E10985"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hideMark/>
          </w:tcPr>
          <w:p w:rsidR="00E10985" w:rsidRPr="00477B34" w:rsidRDefault="00F30797"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Forquilhinha </w:t>
            </w:r>
          </w:p>
        </w:tc>
        <w:tc>
          <w:tcPr>
            <w:tcW w:w="1199"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88,9</w:t>
            </w:r>
          </w:p>
        </w:tc>
        <w:tc>
          <w:tcPr>
            <w:tcW w:w="1104" w:type="dxa"/>
            <w:vAlign w:val="center"/>
            <w:hideMark/>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88,9</w:t>
            </w:r>
          </w:p>
        </w:tc>
        <w:tc>
          <w:tcPr>
            <w:tcW w:w="921"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92,0</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Içara </w:t>
            </w:r>
          </w:p>
        </w:tc>
        <w:tc>
          <w:tcPr>
            <w:tcW w:w="1199" w:type="dxa"/>
            <w:vAlign w:val="center"/>
            <w:hideMark/>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94,4</w:t>
            </w:r>
          </w:p>
        </w:tc>
        <w:tc>
          <w:tcPr>
            <w:tcW w:w="1104" w:type="dxa"/>
            <w:vAlign w:val="center"/>
            <w:hideMark/>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95,2</w:t>
            </w:r>
          </w:p>
        </w:tc>
        <w:tc>
          <w:tcPr>
            <w:tcW w:w="1090" w:type="dxa"/>
            <w:vAlign w:val="center"/>
            <w:hideMark/>
          </w:tcPr>
          <w:p w:rsidR="00E10985" w:rsidRPr="00477B34" w:rsidRDefault="002902EB"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95,0</w:t>
            </w:r>
          </w:p>
        </w:tc>
        <w:tc>
          <w:tcPr>
            <w:tcW w:w="921" w:type="dxa"/>
            <w:vAlign w:val="center"/>
            <w:hideMark/>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94,9</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 Lauro Muller </w:t>
            </w:r>
          </w:p>
        </w:tc>
        <w:tc>
          <w:tcPr>
            <w:tcW w:w="1199"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85,7</w:t>
            </w:r>
          </w:p>
        </w:tc>
        <w:tc>
          <w:tcPr>
            <w:tcW w:w="1104"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hideMark/>
          </w:tcPr>
          <w:p w:rsidR="00E10985" w:rsidRPr="00477B34" w:rsidRDefault="00BA151B" w:rsidP="00BA151B">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92,3</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Morro da Fumaça </w:t>
            </w:r>
          </w:p>
        </w:tc>
        <w:tc>
          <w:tcPr>
            <w:tcW w:w="1199"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87,5</w:t>
            </w:r>
          </w:p>
        </w:tc>
        <w:tc>
          <w:tcPr>
            <w:tcW w:w="1104" w:type="dxa"/>
            <w:vAlign w:val="center"/>
            <w:hideMark/>
          </w:tcPr>
          <w:p w:rsidR="00E10985" w:rsidRPr="00477B34" w:rsidRDefault="00BA151B" w:rsidP="00BA151B">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75,0</w:t>
            </w:r>
          </w:p>
        </w:tc>
        <w:tc>
          <w:tcPr>
            <w:tcW w:w="1090"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50,00</w:t>
            </w:r>
          </w:p>
        </w:tc>
        <w:tc>
          <w:tcPr>
            <w:tcW w:w="921"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72,2</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 xml:space="preserve">Nova Veneza </w:t>
            </w:r>
          </w:p>
        </w:tc>
        <w:tc>
          <w:tcPr>
            <w:tcW w:w="1199"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100,00</w:t>
            </w:r>
          </w:p>
        </w:tc>
        <w:tc>
          <w:tcPr>
            <w:tcW w:w="1104"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w:t>
            </w:r>
            <w:r w:rsidR="00E10985" w:rsidRPr="00477B34">
              <w:rPr>
                <w:rFonts w:ascii="Arial" w:eastAsia="Times New Roman" w:hAnsi="Arial" w:cs="Arial"/>
                <w:lang w:eastAsia="pt-BR"/>
              </w:rPr>
              <w:t>0,00</w:t>
            </w:r>
          </w:p>
        </w:tc>
        <w:tc>
          <w:tcPr>
            <w:tcW w:w="1090" w:type="dxa"/>
            <w:vAlign w:val="center"/>
            <w:hideMark/>
          </w:tcPr>
          <w:p w:rsidR="00E10985" w:rsidRPr="00477B34" w:rsidRDefault="00E10985"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hideMark/>
          </w:tcPr>
          <w:p w:rsidR="00E10985" w:rsidRPr="00477B34" w:rsidRDefault="00BA151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90,0</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Orleans</w:t>
            </w:r>
            <w:proofErr w:type="spellEnd"/>
            <w:r w:rsidRPr="00477B34">
              <w:rPr>
                <w:rFonts w:ascii="Arial" w:eastAsia="Times New Roman" w:hAnsi="Arial" w:cs="Arial"/>
                <w:bCs/>
                <w:lang w:eastAsia="pt-BR"/>
              </w:rPr>
              <w:t xml:space="preserve"> </w:t>
            </w:r>
          </w:p>
        </w:tc>
        <w:tc>
          <w:tcPr>
            <w:tcW w:w="1199" w:type="dxa"/>
            <w:vAlign w:val="center"/>
            <w:hideMark/>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87,5</w:t>
            </w:r>
          </w:p>
        </w:tc>
        <w:tc>
          <w:tcPr>
            <w:tcW w:w="1104" w:type="dxa"/>
            <w:vAlign w:val="center"/>
            <w:hideMark/>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hideMark/>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hideMark/>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95,7</w:t>
            </w:r>
          </w:p>
        </w:tc>
      </w:tr>
      <w:tr w:rsidR="00E10985" w:rsidRPr="00477B34" w:rsidTr="002902EB">
        <w:trPr>
          <w:tblCellSpacing w:w="15" w:type="dxa"/>
          <w:jc w:val="center"/>
        </w:trPr>
        <w:tc>
          <w:tcPr>
            <w:tcW w:w="3650" w:type="dxa"/>
            <w:vAlign w:val="center"/>
            <w:hideMark/>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Siderópolis</w:t>
            </w:r>
            <w:proofErr w:type="spellEnd"/>
            <w:r w:rsidRPr="00477B34">
              <w:rPr>
                <w:rFonts w:ascii="Arial" w:eastAsia="Times New Roman" w:hAnsi="Arial" w:cs="Arial"/>
                <w:bCs/>
                <w:lang w:eastAsia="pt-BR"/>
              </w:rPr>
              <w:t xml:space="preserve"> </w:t>
            </w:r>
          </w:p>
        </w:tc>
        <w:tc>
          <w:tcPr>
            <w:tcW w:w="1199" w:type="dxa"/>
            <w:vAlign w:val="center"/>
            <w:hideMark/>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100,00</w:t>
            </w:r>
          </w:p>
        </w:tc>
        <w:tc>
          <w:tcPr>
            <w:tcW w:w="1104" w:type="dxa"/>
            <w:vAlign w:val="center"/>
            <w:hideMark/>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hideMark/>
          </w:tcPr>
          <w:p w:rsidR="00E10985" w:rsidRPr="00477B34" w:rsidRDefault="00E10985"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hideMark/>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r>
      <w:tr w:rsidR="00E10985" w:rsidRPr="00477B34" w:rsidTr="002902EB">
        <w:trPr>
          <w:tblCellSpacing w:w="15" w:type="dxa"/>
          <w:jc w:val="center"/>
        </w:trPr>
        <w:tc>
          <w:tcPr>
            <w:tcW w:w="3650" w:type="dxa"/>
            <w:vAlign w:val="center"/>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Treviso</w:t>
            </w:r>
            <w:proofErr w:type="spellEnd"/>
            <w:r w:rsidRPr="00477B34">
              <w:rPr>
                <w:rFonts w:ascii="Arial" w:eastAsia="Times New Roman" w:hAnsi="Arial" w:cs="Arial"/>
                <w:bCs/>
                <w:lang w:eastAsia="pt-BR"/>
              </w:rPr>
              <w:t xml:space="preserve"> </w:t>
            </w:r>
          </w:p>
        </w:tc>
        <w:tc>
          <w:tcPr>
            <w:tcW w:w="1199" w:type="dxa"/>
            <w:vAlign w:val="center"/>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104" w:type="dxa"/>
            <w:vAlign w:val="center"/>
          </w:tcPr>
          <w:p w:rsidR="00E10985" w:rsidRPr="00477B34" w:rsidRDefault="00E10985"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w:t>
            </w:r>
          </w:p>
        </w:tc>
        <w:tc>
          <w:tcPr>
            <w:tcW w:w="1090" w:type="dxa"/>
            <w:vAlign w:val="center"/>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tcPr>
          <w:p w:rsidR="00E10985" w:rsidRPr="00477B34" w:rsidRDefault="008E1408" w:rsidP="008E1408">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r>
      <w:tr w:rsidR="00E10985" w:rsidRPr="00477B34" w:rsidTr="002902EB">
        <w:trPr>
          <w:tblCellSpacing w:w="15" w:type="dxa"/>
          <w:jc w:val="center"/>
        </w:trPr>
        <w:tc>
          <w:tcPr>
            <w:tcW w:w="3650" w:type="dxa"/>
            <w:vAlign w:val="center"/>
          </w:tcPr>
          <w:p w:rsidR="00E10985" w:rsidRPr="00477B34" w:rsidRDefault="00E10985" w:rsidP="00E10985">
            <w:pPr>
              <w:spacing w:after="0" w:line="240" w:lineRule="auto"/>
              <w:rPr>
                <w:rFonts w:ascii="Arial" w:eastAsia="Times New Roman" w:hAnsi="Arial" w:cs="Arial"/>
                <w:bCs/>
                <w:lang w:eastAsia="pt-BR"/>
              </w:rPr>
            </w:pPr>
            <w:proofErr w:type="spellStart"/>
            <w:r w:rsidRPr="00477B34">
              <w:rPr>
                <w:rFonts w:ascii="Arial" w:eastAsia="Times New Roman" w:hAnsi="Arial" w:cs="Arial"/>
                <w:bCs/>
                <w:lang w:eastAsia="pt-BR"/>
              </w:rPr>
              <w:t>Urussanga</w:t>
            </w:r>
            <w:proofErr w:type="spellEnd"/>
            <w:r w:rsidRPr="00477B34">
              <w:rPr>
                <w:rFonts w:ascii="Arial" w:eastAsia="Times New Roman" w:hAnsi="Arial" w:cs="Arial"/>
                <w:bCs/>
                <w:lang w:eastAsia="pt-BR"/>
              </w:rPr>
              <w:t xml:space="preserve"> </w:t>
            </w:r>
          </w:p>
        </w:tc>
        <w:tc>
          <w:tcPr>
            <w:tcW w:w="1199" w:type="dxa"/>
            <w:vAlign w:val="center"/>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66,7</w:t>
            </w:r>
          </w:p>
        </w:tc>
        <w:tc>
          <w:tcPr>
            <w:tcW w:w="1104" w:type="dxa"/>
            <w:vAlign w:val="center"/>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1090" w:type="dxa"/>
            <w:vAlign w:val="center"/>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100,0</w:t>
            </w:r>
          </w:p>
        </w:tc>
        <w:tc>
          <w:tcPr>
            <w:tcW w:w="921" w:type="dxa"/>
            <w:vAlign w:val="center"/>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92,8</w:t>
            </w:r>
          </w:p>
        </w:tc>
      </w:tr>
      <w:tr w:rsidR="00E10985" w:rsidRPr="00477B34" w:rsidTr="002902EB">
        <w:trPr>
          <w:tblCellSpacing w:w="15" w:type="dxa"/>
          <w:jc w:val="center"/>
        </w:trPr>
        <w:tc>
          <w:tcPr>
            <w:tcW w:w="3650" w:type="dxa"/>
            <w:tcBorders>
              <w:bottom w:val="single" w:sz="4" w:space="0" w:color="auto"/>
            </w:tcBorders>
            <w:vAlign w:val="center"/>
          </w:tcPr>
          <w:p w:rsidR="00E10985" w:rsidRPr="00477B34" w:rsidRDefault="00E10985" w:rsidP="00E10985">
            <w:pPr>
              <w:spacing w:after="0" w:line="240" w:lineRule="auto"/>
              <w:rPr>
                <w:rFonts w:ascii="Arial" w:eastAsia="Times New Roman" w:hAnsi="Arial" w:cs="Arial"/>
                <w:bCs/>
                <w:lang w:eastAsia="pt-BR"/>
              </w:rPr>
            </w:pPr>
            <w:r w:rsidRPr="00477B34">
              <w:rPr>
                <w:rFonts w:ascii="Arial" w:eastAsia="Times New Roman" w:hAnsi="Arial" w:cs="Arial"/>
                <w:bCs/>
                <w:lang w:eastAsia="pt-BR"/>
              </w:rPr>
              <w:t>Total</w:t>
            </w:r>
          </w:p>
        </w:tc>
        <w:tc>
          <w:tcPr>
            <w:tcW w:w="1199" w:type="dxa"/>
            <w:tcBorders>
              <w:bottom w:val="single" w:sz="4" w:space="0" w:color="auto"/>
            </w:tcBorders>
            <w:vAlign w:val="center"/>
          </w:tcPr>
          <w:p w:rsidR="00E10985" w:rsidRPr="00477B34" w:rsidRDefault="008E1408"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91,</w:t>
            </w:r>
            <w:r w:rsidR="002902EB" w:rsidRPr="00477B34">
              <w:rPr>
                <w:rFonts w:ascii="Arial" w:eastAsia="Times New Roman" w:hAnsi="Arial" w:cs="Arial"/>
                <w:lang w:eastAsia="pt-BR"/>
              </w:rPr>
              <w:t>0</w:t>
            </w:r>
          </w:p>
        </w:tc>
        <w:tc>
          <w:tcPr>
            <w:tcW w:w="1104" w:type="dxa"/>
            <w:tcBorders>
              <w:bottom w:val="single" w:sz="4" w:space="0" w:color="auto"/>
            </w:tcBorders>
            <w:vAlign w:val="center"/>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95,0</w:t>
            </w:r>
          </w:p>
        </w:tc>
        <w:tc>
          <w:tcPr>
            <w:tcW w:w="1090" w:type="dxa"/>
            <w:tcBorders>
              <w:bottom w:val="single" w:sz="4" w:space="0" w:color="auto"/>
            </w:tcBorders>
            <w:vAlign w:val="center"/>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94,0</w:t>
            </w:r>
          </w:p>
        </w:tc>
        <w:tc>
          <w:tcPr>
            <w:tcW w:w="921" w:type="dxa"/>
            <w:tcBorders>
              <w:bottom w:val="single" w:sz="4" w:space="0" w:color="auto"/>
            </w:tcBorders>
            <w:vAlign w:val="center"/>
          </w:tcPr>
          <w:p w:rsidR="00E10985" w:rsidRPr="00477B34" w:rsidRDefault="002902EB" w:rsidP="00E10985">
            <w:pPr>
              <w:spacing w:after="0" w:line="240" w:lineRule="auto"/>
              <w:jc w:val="center"/>
              <w:rPr>
                <w:rFonts w:ascii="Arial" w:eastAsia="Times New Roman" w:hAnsi="Arial" w:cs="Arial"/>
                <w:lang w:eastAsia="pt-BR"/>
              </w:rPr>
            </w:pPr>
            <w:r w:rsidRPr="00477B34">
              <w:rPr>
                <w:rFonts w:ascii="Arial" w:eastAsia="Times New Roman" w:hAnsi="Arial" w:cs="Arial"/>
                <w:lang w:eastAsia="pt-BR"/>
              </w:rPr>
              <w:t>93,7</w:t>
            </w:r>
          </w:p>
        </w:tc>
      </w:tr>
    </w:tbl>
    <w:p w:rsidR="00E10985" w:rsidRPr="002902EB" w:rsidRDefault="002902EB" w:rsidP="002902EB">
      <w:pPr>
        <w:spacing w:after="0" w:line="240" w:lineRule="auto"/>
        <w:rPr>
          <w:rFonts w:ascii="Arial" w:hAnsi="Arial" w:cs="Arial"/>
          <w:sz w:val="20"/>
          <w:szCs w:val="20"/>
        </w:rPr>
      </w:pPr>
      <w:r>
        <w:rPr>
          <w:rFonts w:ascii="Arial" w:hAnsi="Arial" w:cs="Arial"/>
          <w:sz w:val="20"/>
          <w:szCs w:val="20"/>
        </w:rPr>
        <w:t xml:space="preserve">        </w:t>
      </w:r>
      <w:r w:rsidRPr="002902EB">
        <w:rPr>
          <w:rFonts w:ascii="Arial" w:hAnsi="Arial" w:cs="Arial"/>
          <w:sz w:val="20"/>
          <w:szCs w:val="20"/>
        </w:rPr>
        <w:t>Fonte: SIM, 2013.</w:t>
      </w:r>
    </w:p>
    <w:p w:rsidR="002902EB" w:rsidRPr="002902EB" w:rsidRDefault="002902EB" w:rsidP="002902EB">
      <w:pPr>
        <w:spacing w:after="0" w:line="240" w:lineRule="auto"/>
        <w:rPr>
          <w:rFonts w:ascii="Arial" w:hAnsi="Arial" w:cs="Arial"/>
          <w:sz w:val="20"/>
          <w:szCs w:val="20"/>
        </w:rPr>
      </w:pPr>
      <w:r>
        <w:rPr>
          <w:rFonts w:ascii="Arial" w:hAnsi="Arial" w:cs="Arial"/>
          <w:sz w:val="20"/>
          <w:szCs w:val="20"/>
        </w:rPr>
        <w:t xml:space="preserve">        </w:t>
      </w:r>
      <w:r w:rsidRPr="002902EB">
        <w:rPr>
          <w:rFonts w:ascii="Arial" w:hAnsi="Arial" w:cs="Arial"/>
          <w:sz w:val="20"/>
          <w:szCs w:val="20"/>
        </w:rPr>
        <w:t>* Município novo.</w:t>
      </w:r>
    </w:p>
    <w:p w:rsidR="00E10985" w:rsidRDefault="00E10985" w:rsidP="00E10985">
      <w:pPr>
        <w:spacing w:after="0" w:line="360" w:lineRule="auto"/>
        <w:rPr>
          <w:rFonts w:ascii="Arial" w:hAnsi="Arial" w:cs="Arial"/>
          <w:sz w:val="24"/>
          <w:szCs w:val="24"/>
        </w:rPr>
      </w:pPr>
    </w:p>
    <w:p w:rsidR="001E1CBC" w:rsidRPr="00606468" w:rsidRDefault="001E1CBC" w:rsidP="001E1CBC">
      <w:pPr>
        <w:spacing w:after="0" w:line="360" w:lineRule="auto"/>
        <w:ind w:firstLine="1134"/>
        <w:jc w:val="both"/>
        <w:rPr>
          <w:rFonts w:ascii="Arial" w:hAnsi="Arial" w:cs="Arial"/>
          <w:sz w:val="24"/>
          <w:szCs w:val="24"/>
        </w:rPr>
      </w:pPr>
      <w:r>
        <w:rPr>
          <w:rFonts w:ascii="Arial" w:hAnsi="Arial" w:cs="Arial"/>
          <w:sz w:val="24"/>
          <w:szCs w:val="24"/>
        </w:rPr>
        <w:t xml:space="preserve">Os óbitos maternos na região nos últimos </w:t>
      </w:r>
      <w:proofErr w:type="gramStart"/>
      <w:r>
        <w:rPr>
          <w:rFonts w:ascii="Arial" w:hAnsi="Arial" w:cs="Arial"/>
          <w:sz w:val="24"/>
          <w:szCs w:val="24"/>
        </w:rPr>
        <w:t>3</w:t>
      </w:r>
      <w:proofErr w:type="gramEnd"/>
      <w:r>
        <w:rPr>
          <w:rFonts w:ascii="Arial" w:hAnsi="Arial" w:cs="Arial"/>
          <w:sz w:val="24"/>
          <w:szCs w:val="24"/>
        </w:rPr>
        <w:t xml:space="preserve"> anos totalizaram 9 óbitos, todos investigados, porem novamente esbarramos no problema da falta de um comitê de mortalidade para a avaliação dos casos e com isso encaminhamentos para a redução desse índice. </w:t>
      </w:r>
    </w:p>
    <w:p w:rsidR="00E10985" w:rsidRPr="007403B8" w:rsidRDefault="00E10985" w:rsidP="007F2927">
      <w:pPr>
        <w:jc w:val="center"/>
        <w:rPr>
          <w:rFonts w:ascii="Arial" w:hAnsi="Arial" w:cs="Arial"/>
          <w:b/>
        </w:rPr>
      </w:pPr>
    </w:p>
    <w:p w:rsidR="00A97FA4" w:rsidRDefault="00A97FA4" w:rsidP="00A97FA4">
      <w:pPr>
        <w:spacing w:after="0" w:line="240" w:lineRule="auto"/>
        <w:jc w:val="both"/>
        <w:rPr>
          <w:rFonts w:ascii="Arial" w:hAnsi="Arial" w:cs="Arial"/>
        </w:rPr>
      </w:pPr>
      <w:r w:rsidRPr="007403B8">
        <w:rPr>
          <w:rFonts w:ascii="Arial" w:eastAsia="Times New Roman" w:hAnsi="Arial" w:cs="Arial"/>
          <w:b/>
          <w:bCs/>
          <w:sz w:val="24"/>
          <w:szCs w:val="24"/>
          <w:lang w:eastAsia="pt-BR"/>
        </w:rPr>
        <w:t xml:space="preserve">Tabela </w:t>
      </w:r>
      <w:r w:rsidR="000B16D2" w:rsidRPr="007403B8">
        <w:rPr>
          <w:rFonts w:ascii="Arial" w:eastAsia="Times New Roman" w:hAnsi="Arial" w:cs="Arial"/>
          <w:b/>
          <w:bCs/>
          <w:sz w:val="24"/>
          <w:szCs w:val="24"/>
          <w:lang w:eastAsia="pt-BR"/>
        </w:rPr>
        <w:t>09</w:t>
      </w:r>
      <w:r w:rsidRPr="007403B8">
        <w:rPr>
          <w:rFonts w:ascii="Arial" w:eastAsia="Times New Roman" w:hAnsi="Arial" w:cs="Arial"/>
          <w:b/>
          <w:bCs/>
          <w:sz w:val="24"/>
          <w:szCs w:val="24"/>
          <w:lang w:eastAsia="pt-BR"/>
        </w:rPr>
        <w:t xml:space="preserve"> –</w:t>
      </w:r>
      <w:r w:rsidRPr="00233B20">
        <w:rPr>
          <w:rFonts w:ascii="Arial" w:eastAsia="Times New Roman" w:hAnsi="Arial" w:cs="Arial"/>
          <w:bCs/>
          <w:sz w:val="24"/>
          <w:szCs w:val="24"/>
          <w:lang w:eastAsia="pt-BR"/>
        </w:rPr>
        <w:t xml:space="preserve"> </w:t>
      </w:r>
      <w:r>
        <w:rPr>
          <w:rFonts w:ascii="Arial" w:eastAsia="Times New Roman" w:hAnsi="Arial" w:cs="Arial"/>
          <w:bCs/>
          <w:sz w:val="24"/>
          <w:szCs w:val="24"/>
          <w:lang w:eastAsia="pt-BR"/>
        </w:rPr>
        <w:t xml:space="preserve">Número de óbitos maternos de municípios da região carbonífera segundo faixa etária da mulher, </w:t>
      </w:r>
      <w:r w:rsidRPr="00233B20">
        <w:rPr>
          <w:rFonts w:ascii="Arial" w:eastAsia="Times New Roman" w:hAnsi="Arial" w:cs="Arial"/>
          <w:bCs/>
          <w:sz w:val="24"/>
          <w:szCs w:val="24"/>
          <w:lang w:eastAsia="pt-BR"/>
        </w:rPr>
        <w:t>2010 a 2012</w:t>
      </w:r>
      <w:r>
        <w:rPr>
          <w:rFonts w:ascii="Arial" w:eastAsia="Times New Roman" w:hAnsi="Arial" w:cs="Arial"/>
          <w:bCs/>
          <w:sz w:val="24"/>
          <w:szCs w:val="24"/>
          <w:lang w:eastAsia="pt-BR"/>
        </w:rPr>
        <w:t>.</w:t>
      </w:r>
    </w:p>
    <w:tbl>
      <w:tblPr>
        <w:tblStyle w:val="Tabelacomgrade"/>
        <w:tblW w:w="9606" w:type="dxa"/>
        <w:tblBorders>
          <w:left w:val="none" w:sz="0" w:space="0" w:color="auto"/>
          <w:right w:val="none" w:sz="0" w:space="0" w:color="auto"/>
          <w:insideH w:val="none" w:sz="0" w:space="0" w:color="auto"/>
          <w:insideV w:val="none" w:sz="0" w:space="0" w:color="auto"/>
        </w:tblBorders>
        <w:tblLayout w:type="fixed"/>
        <w:tblLook w:val="04A0"/>
      </w:tblPr>
      <w:tblGrid>
        <w:gridCol w:w="1526"/>
        <w:gridCol w:w="992"/>
        <w:gridCol w:w="1134"/>
        <w:gridCol w:w="851"/>
        <w:gridCol w:w="850"/>
        <w:gridCol w:w="851"/>
        <w:gridCol w:w="850"/>
        <w:gridCol w:w="845"/>
        <w:gridCol w:w="856"/>
        <w:gridCol w:w="851"/>
      </w:tblGrid>
      <w:tr w:rsidR="00FB62D7" w:rsidTr="00477B34">
        <w:tc>
          <w:tcPr>
            <w:tcW w:w="1526" w:type="dxa"/>
            <w:vMerge w:val="restart"/>
            <w:tcBorders>
              <w:top w:val="single" w:sz="4" w:space="0" w:color="auto"/>
              <w:bottom w:val="nil"/>
            </w:tcBorders>
            <w:shd w:val="clear" w:color="auto" w:fill="BFBFBF" w:themeFill="background1" w:themeFillShade="BF"/>
            <w:vAlign w:val="center"/>
          </w:tcPr>
          <w:p w:rsidR="00FB62D7" w:rsidRDefault="00FB62D7" w:rsidP="00477B34">
            <w:pPr>
              <w:jc w:val="center"/>
              <w:rPr>
                <w:rFonts w:ascii="Arial" w:hAnsi="Arial" w:cs="Arial"/>
              </w:rPr>
            </w:pPr>
            <w:r>
              <w:rPr>
                <w:rFonts w:ascii="Arial" w:hAnsi="Arial" w:cs="Arial"/>
              </w:rPr>
              <w:t>Município</w:t>
            </w:r>
          </w:p>
        </w:tc>
        <w:tc>
          <w:tcPr>
            <w:tcW w:w="2977" w:type="dxa"/>
            <w:gridSpan w:val="3"/>
            <w:tcBorders>
              <w:top w:val="single" w:sz="4" w:space="0" w:color="auto"/>
              <w:bottom w:val="nil"/>
            </w:tcBorders>
            <w:shd w:val="clear" w:color="auto" w:fill="BFBFBF" w:themeFill="background1" w:themeFillShade="BF"/>
          </w:tcPr>
          <w:p w:rsidR="00FB62D7" w:rsidRDefault="00FB62D7" w:rsidP="007F2927">
            <w:pPr>
              <w:jc w:val="center"/>
              <w:rPr>
                <w:rFonts w:ascii="Arial" w:hAnsi="Arial" w:cs="Arial"/>
              </w:rPr>
            </w:pPr>
            <w:r>
              <w:rPr>
                <w:rFonts w:ascii="Arial" w:hAnsi="Arial" w:cs="Arial"/>
              </w:rPr>
              <w:t>2010</w:t>
            </w:r>
          </w:p>
        </w:tc>
        <w:tc>
          <w:tcPr>
            <w:tcW w:w="2551" w:type="dxa"/>
            <w:gridSpan w:val="3"/>
            <w:tcBorders>
              <w:top w:val="single" w:sz="4" w:space="0" w:color="auto"/>
              <w:bottom w:val="nil"/>
            </w:tcBorders>
            <w:shd w:val="clear" w:color="auto" w:fill="BFBFBF" w:themeFill="background1" w:themeFillShade="BF"/>
          </w:tcPr>
          <w:p w:rsidR="00FB62D7" w:rsidRDefault="00FB62D7" w:rsidP="007F2927">
            <w:pPr>
              <w:jc w:val="center"/>
              <w:rPr>
                <w:rFonts w:ascii="Arial" w:hAnsi="Arial" w:cs="Arial"/>
              </w:rPr>
            </w:pPr>
            <w:r>
              <w:rPr>
                <w:rFonts w:ascii="Arial" w:hAnsi="Arial" w:cs="Arial"/>
              </w:rPr>
              <w:t>2011</w:t>
            </w:r>
          </w:p>
        </w:tc>
        <w:tc>
          <w:tcPr>
            <w:tcW w:w="2552" w:type="dxa"/>
            <w:gridSpan w:val="3"/>
            <w:tcBorders>
              <w:top w:val="single" w:sz="4" w:space="0" w:color="auto"/>
              <w:bottom w:val="nil"/>
            </w:tcBorders>
            <w:shd w:val="clear" w:color="auto" w:fill="BFBFBF" w:themeFill="background1" w:themeFillShade="BF"/>
          </w:tcPr>
          <w:p w:rsidR="00FB62D7" w:rsidRDefault="00FB62D7" w:rsidP="007F2927">
            <w:pPr>
              <w:jc w:val="center"/>
              <w:rPr>
                <w:rFonts w:ascii="Arial" w:hAnsi="Arial" w:cs="Arial"/>
              </w:rPr>
            </w:pPr>
            <w:r>
              <w:rPr>
                <w:rFonts w:ascii="Arial" w:hAnsi="Arial" w:cs="Arial"/>
              </w:rPr>
              <w:t>2012</w:t>
            </w:r>
          </w:p>
        </w:tc>
      </w:tr>
      <w:tr w:rsidR="00011364" w:rsidTr="00477B34">
        <w:tc>
          <w:tcPr>
            <w:tcW w:w="1526" w:type="dxa"/>
            <w:vMerge/>
            <w:tcBorders>
              <w:top w:val="nil"/>
              <w:bottom w:val="single" w:sz="4" w:space="0" w:color="auto"/>
            </w:tcBorders>
            <w:shd w:val="clear" w:color="auto" w:fill="BFBFBF" w:themeFill="background1" w:themeFillShade="BF"/>
          </w:tcPr>
          <w:p w:rsidR="00FB62D7" w:rsidRDefault="00FB62D7" w:rsidP="007F2927">
            <w:pPr>
              <w:jc w:val="center"/>
              <w:rPr>
                <w:rFonts w:ascii="Arial" w:hAnsi="Arial" w:cs="Arial"/>
              </w:rPr>
            </w:pPr>
          </w:p>
        </w:tc>
        <w:tc>
          <w:tcPr>
            <w:tcW w:w="992" w:type="dxa"/>
            <w:tcBorders>
              <w:top w:val="nil"/>
              <w:bottom w:val="single" w:sz="4" w:space="0" w:color="auto"/>
            </w:tcBorders>
            <w:shd w:val="clear" w:color="auto" w:fill="BFBFBF" w:themeFill="background1" w:themeFillShade="BF"/>
          </w:tcPr>
          <w:p w:rsidR="00FB62D7" w:rsidRDefault="00FB62D7" w:rsidP="007F2927">
            <w:pPr>
              <w:jc w:val="center"/>
              <w:rPr>
                <w:rFonts w:ascii="Arial" w:hAnsi="Arial" w:cs="Arial"/>
              </w:rPr>
            </w:pPr>
            <w:r>
              <w:rPr>
                <w:rFonts w:ascii="Arial" w:hAnsi="Arial" w:cs="Arial"/>
              </w:rPr>
              <w:t>10-14 anos</w:t>
            </w:r>
          </w:p>
        </w:tc>
        <w:tc>
          <w:tcPr>
            <w:tcW w:w="1134" w:type="dxa"/>
            <w:tcBorders>
              <w:top w:val="nil"/>
              <w:bottom w:val="single" w:sz="4" w:space="0" w:color="auto"/>
            </w:tcBorders>
            <w:shd w:val="clear" w:color="auto" w:fill="BFBFBF" w:themeFill="background1" w:themeFillShade="BF"/>
          </w:tcPr>
          <w:p w:rsidR="00FB62D7" w:rsidRDefault="00FB62D7" w:rsidP="007F2927">
            <w:pPr>
              <w:jc w:val="center"/>
              <w:rPr>
                <w:rFonts w:ascii="Arial" w:hAnsi="Arial" w:cs="Arial"/>
              </w:rPr>
            </w:pPr>
            <w:r>
              <w:rPr>
                <w:rFonts w:ascii="Arial" w:hAnsi="Arial" w:cs="Arial"/>
              </w:rPr>
              <w:t xml:space="preserve">15-19 anos </w:t>
            </w:r>
          </w:p>
        </w:tc>
        <w:tc>
          <w:tcPr>
            <w:tcW w:w="851" w:type="dxa"/>
            <w:tcBorders>
              <w:top w:val="nil"/>
              <w:bottom w:val="single" w:sz="4" w:space="0" w:color="auto"/>
            </w:tcBorders>
            <w:shd w:val="clear" w:color="auto" w:fill="BFBFBF" w:themeFill="background1" w:themeFillShade="BF"/>
          </w:tcPr>
          <w:p w:rsidR="00FB62D7" w:rsidRDefault="00FB62D7" w:rsidP="007F2927">
            <w:pPr>
              <w:jc w:val="center"/>
              <w:rPr>
                <w:rFonts w:ascii="Arial" w:hAnsi="Arial" w:cs="Arial"/>
              </w:rPr>
            </w:pPr>
            <w:r>
              <w:rPr>
                <w:rFonts w:ascii="Arial" w:hAnsi="Arial" w:cs="Arial"/>
              </w:rPr>
              <w:t>20-49 anos</w:t>
            </w:r>
          </w:p>
        </w:tc>
        <w:tc>
          <w:tcPr>
            <w:tcW w:w="850" w:type="dxa"/>
            <w:tcBorders>
              <w:top w:val="nil"/>
              <w:bottom w:val="single" w:sz="4" w:space="0" w:color="auto"/>
            </w:tcBorders>
            <w:shd w:val="clear" w:color="auto" w:fill="BFBFBF" w:themeFill="background1" w:themeFillShade="BF"/>
          </w:tcPr>
          <w:p w:rsidR="00FB62D7" w:rsidRDefault="00FB62D7" w:rsidP="00FB62D7">
            <w:pPr>
              <w:jc w:val="center"/>
              <w:rPr>
                <w:rFonts w:ascii="Arial" w:hAnsi="Arial" w:cs="Arial"/>
              </w:rPr>
            </w:pPr>
            <w:r>
              <w:rPr>
                <w:rFonts w:ascii="Arial" w:hAnsi="Arial" w:cs="Arial"/>
              </w:rPr>
              <w:t>10-14 anos</w:t>
            </w:r>
          </w:p>
        </w:tc>
        <w:tc>
          <w:tcPr>
            <w:tcW w:w="851" w:type="dxa"/>
            <w:tcBorders>
              <w:top w:val="nil"/>
              <w:bottom w:val="single" w:sz="4" w:space="0" w:color="auto"/>
            </w:tcBorders>
            <w:shd w:val="clear" w:color="auto" w:fill="BFBFBF" w:themeFill="background1" w:themeFillShade="BF"/>
          </w:tcPr>
          <w:p w:rsidR="00FB62D7" w:rsidRDefault="00FB62D7" w:rsidP="00FB62D7">
            <w:pPr>
              <w:jc w:val="center"/>
              <w:rPr>
                <w:rFonts w:ascii="Arial" w:hAnsi="Arial" w:cs="Arial"/>
              </w:rPr>
            </w:pPr>
            <w:r>
              <w:rPr>
                <w:rFonts w:ascii="Arial" w:hAnsi="Arial" w:cs="Arial"/>
              </w:rPr>
              <w:t xml:space="preserve">15-19 anos </w:t>
            </w:r>
          </w:p>
        </w:tc>
        <w:tc>
          <w:tcPr>
            <w:tcW w:w="850" w:type="dxa"/>
            <w:tcBorders>
              <w:top w:val="nil"/>
              <w:bottom w:val="single" w:sz="4" w:space="0" w:color="auto"/>
            </w:tcBorders>
            <w:shd w:val="clear" w:color="auto" w:fill="BFBFBF" w:themeFill="background1" w:themeFillShade="BF"/>
          </w:tcPr>
          <w:p w:rsidR="00FB62D7" w:rsidRDefault="00FB62D7" w:rsidP="00FB62D7">
            <w:pPr>
              <w:jc w:val="center"/>
              <w:rPr>
                <w:rFonts w:ascii="Arial" w:hAnsi="Arial" w:cs="Arial"/>
              </w:rPr>
            </w:pPr>
            <w:r>
              <w:rPr>
                <w:rFonts w:ascii="Arial" w:hAnsi="Arial" w:cs="Arial"/>
              </w:rPr>
              <w:t>20-49 anos</w:t>
            </w:r>
          </w:p>
        </w:tc>
        <w:tc>
          <w:tcPr>
            <w:tcW w:w="845" w:type="dxa"/>
            <w:tcBorders>
              <w:top w:val="nil"/>
              <w:bottom w:val="single" w:sz="4" w:space="0" w:color="auto"/>
            </w:tcBorders>
            <w:shd w:val="clear" w:color="auto" w:fill="BFBFBF" w:themeFill="background1" w:themeFillShade="BF"/>
          </w:tcPr>
          <w:p w:rsidR="00FB62D7" w:rsidRDefault="00FB62D7" w:rsidP="00FB62D7">
            <w:pPr>
              <w:jc w:val="center"/>
              <w:rPr>
                <w:rFonts w:ascii="Arial" w:hAnsi="Arial" w:cs="Arial"/>
              </w:rPr>
            </w:pPr>
            <w:r>
              <w:rPr>
                <w:rFonts w:ascii="Arial" w:hAnsi="Arial" w:cs="Arial"/>
              </w:rPr>
              <w:t>10-14 anos</w:t>
            </w:r>
          </w:p>
        </w:tc>
        <w:tc>
          <w:tcPr>
            <w:tcW w:w="856" w:type="dxa"/>
            <w:tcBorders>
              <w:top w:val="nil"/>
              <w:bottom w:val="single" w:sz="4" w:space="0" w:color="auto"/>
            </w:tcBorders>
            <w:shd w:val="clear" w:color="auto" w:fill="BFBFBF" w:themeFill="background1" w:themeFillShade="BF"/>
          </w:tcPr>
          <w:p w:rsidR="00FB62D7" w:rsidRDefault="00FB62D7" w:rsidP="00FB62D7">
            <w:pPr>
              <w:jc w:val="center"/>
              <w:rPr>
                <w:rFonts w:ascii="Arial" w:hAnsi="Arial" w:cs="Arial"/>
              </w:rPr>
            </w:pPr>
            <w:r>
              <w:rPr>
                <w:rFonts w:ascii="Arial" w:hAnsi="Arial" w:cs="Arial"/>
              </w:rPr>
              <w:t xml:space="preserve">15-19 anos </w:t>
            </w:r>
          </w:p>
        </w:tc>
        <w:tc>
          <w:tcPr>
            <w:tcW w:w="851" w:type="dxa"/>
            <w:tcBorders>
              <w:top w:val="nil"/>
              <w:bottom w:val="single" w:sz="4" w:space="0" w:color="auto"/>
            </w:tcBorders>
            <w:shd w:val="clear" w:color="auto" w:fill="BFBFBF" w:themeFill="background1" w:themeFillShade="BF"/>
          </w:tcPr>
          <w:p w:rsidR="00FB62D7" w:rsidRDefault="00FB62D7" w:rsidP="00FB62D7">
            <w:pPr>
              <w:jc w:val="center"/>
              <w:rPr>
                <w:rFonts w:ascii="Arial" w:hAnsi="Arial" w:cs="Arial"/>
              </w:rPr>
            </w:pPr>
            <w:r>
              <w:rPr>
                <w:rFonts w:ascii="Arial" w:hAnsi="Arial" w:cs="Arial"/>
              </w:rPr>
              <w:t>20-49 anos</w:t>
            </w:r>
          </w:p>
        </w:tc>
      </w:tr>
      <w:tr w:rsidR="00011364" w:rsidTr="00011364">
        <w:tc>
          <w:tcPr>
            <w:tcW w:w="1526" w:type="dxa"/>
            <w:tcBorders>
              <w:top w:val="single" w:sz="4" w:space="0" w:color="auto"/>
            </w:tcBorders>
          </w:tcPr>
          <w:p w:rsidR="00FB62D7" w:rsidRDefault="00FB62D7" w:rsidP="007F2927">
            <w:pPr>
              <w:jc w:val="center"/>
              <w:rPr>
                <w:rFonts w:ascii="Arial" w:hAnsi="Arial" w:cs="Arial"/>
              </w:rPr>
            </w:pPr>
            <w:r>
              <w:rPr>
                <w:rFonts w:ascii="Arial" w:hAnsi="Arial" w:cs="Arial"/>
              </w:rPr>
              <w:t>Cocal do</w:t>
            </w:r>
            <w:r w:rsidR="00011364">
              <w:rPr>
                <w:rFonts w:ascii="Arial" w:hAnsi="Arial" w:cs="Arial"/>
              </w:rPr>
              <w:t xml:space="preserve"> S</w:t>
            </w:r>
            <w:r>
              <w:rPr>
                <w:rFonts w:ascii="Arial" w:hAnsi="Arial" w:cs="Arial"/>
              </w:rPr>
              <w:t>ul</w:t>
            </w:r>
          </w:p>
        </w:tc>
        <w:tc>
          <w:tcPr>
            <w:tcW w:w="992" w:type="dxa"/>
            <w:tcBorders>
              <w:top w:val="single" w:sz="4" w:space="0" w:color="auto"/>
            </w:tcBorders>
          </w:tcPr>
          <w:p w:rsidR="00FB62D7" w:rsidRDefault="00FB62D7" w:rsidP="007F2927">
            <w:pPr>
              <w:jc w:val="center"/>
              <w:rPr>
                <w:rFonts w:ascii="Arial" w:hAnsi="Arial" w:cs="Arial"/>
              </w:rPr>
            </w:pPr>
            <w:r>
              <w:rPr>
                <w:rFonts w:ascii="Arial" w:hAnsi="Arial" w:cs="Arial"/>
              </w:rPr>
              <w:t>-</w:t>
            </w:r>
          </w:p>
        </w:tc>
        <w:tc>
          <w:tcPr>
            <w:tcW w:w="1134" w:type="dxa"/>
            <w:tcBorders>
              <w:top w:val="single" w:sz="4" w:space="0" w:color="auto"/>
            </w:tcBorders>
          </w:tcPr>
          <w:p w:rsidR="00FB62D7" w:rsidRDefault="00FB62D7" w:rsidP="007F2927">
            <w:pPr>
              <w:jc w:val="center"/>
              <w:rPr>
                <w:rFonts w:ascii="Arial" w:hAnsi="Arial" w:cs="Arial"/>
              </w:rPr>
            </w:pPr>
            <w:r>
              <w:rPr>
                <w:rFonts w:ascii="Arial" w:hAnsi="Arial" w:cs="Arial"/>
              </w:rPr>
              <w:t>-</w:t>
            </w:r>
          </w:p>
        </w:tc>
        <w:tc>
          <w:tcPr>
            <w:tcW w:w="851" w:type="dxa"/>
            <w:tcBorders>
              <w:top w:val="single" w:sz="4" w:space="0" w:color="auto"/>
            </w:tcBorders>
          </w:tcPr>
          <w:p w:rsidR="00FB62D7" w:rsidRDefault="00FB62D7" w:rsidP="007F2927">
            <w:pPr>
              <w:jc w:val="center"/>
              <w:rPr>
                <w:rFonts w:ascii="Arial" w:hAnsi="Arial" w:cs="Arial"/>
              </w:rPr>
            </w:pPr>
          </w:p>
        </w:tc>
        <w:tc>
          <w:tcPr>
            <w:tcW w:w="850" w:type="dxa"/>
            <w:tcBorders>
              <w:top w:val="single" w:sz="4" w:space="0" w:color="auto"/>
            </w:tcBorders>
          </w:tcPr>
          <w:p w:rsidR="00FB62D7" w:rsidRDefault="00011364" w:rsidP="007F2927">
            <w:pPr>
              <w:jc w:val="center"/>
              <w:rPr>
                <w:rFonts w:ascii="Arial" w:hAnsi="Arial" w:cs="Arial"/>
              </w:rPr>
            </w:pPr>
            <w:r>
              <w:rPr>
                <w:rFonts w:ascii="Arial" w:hAnsi="Arial" w:cs="Arial"/>
              </w:rPr>
              <w:t>-</w:t>
            </w:r>
          </w:p>
        </w:tc>
        <w:tc>
          <w:tcPr>
            <w:tcW w:w="851" w:type="dxa"/>
            <w:tcBorders>
              <w:top w:val="single" w:sz="4" w:space="0" w:color="auto"/>
            </w:tcBorders>
          </w:tcPr>
          <w:p w:rsidR="00FB62D7" w:rsidRDefault="00011364" w:rsidP="007F2927">
            <w:pPr>
              <w:jc w:val="center"/>
              <w:rPr>
                <w:rFonts w:ascii="Arial" w:hAnsi="Arial" w:cs="Arial"/>
              </w:rPr>
            </w:pPr>
            <w:r>
              <w:rPr>
                <w:rFonts w:ascii="Arial" w:hAnsi="Arial" w:cs="Arial"/>
              </w:rPr>
              <w:t>-</w:t>
            </w:r>
          </w:p>
        </w:tc>
        <w:tc>
          <w:tcPr>
            <w:tcW w:w="850" w:type="dxa"/>
            <w:tcBorders>
              <w:top w:val="single" w:sz="4" w:space="0" w:color="auto"/>
            </w:tcBorders>
          </w:tcPr>
          <w:p w:rsidR="00FB62D7" w:rsidRDefault="00011364" w:rsidP="007F2927">
            <w:pPr>
              <w:jc w:val="center"/>
              <w:rPr>
                <w:rFonts w:ascii="Arial" w:hAnsi="Arial" w:cs="Arial"/>
              </w:rPr>
            </w:pPr>
            <w:r>
              <w:rPr>
                <w:rFonts w:ascii="Arial" w:hAnsi="Arial" w:cs="Arial"/>
              </w:rPr>
              <w:t>-</w:t>
            </w:r>
          </w:p>
        </w:tc>
        <w:tc>
          <w:tcPr>
            <w:tcW w:w="845" w:type="dxa"/>
            <w:tcBorders>
              <w:top w:val="single" w:sz="4" w:space="0" w:color="auto"/>
            </w:tcBorders>
          </w:tcPr>
          <w:p w:rsidR="00FB62D7" w:rsidRDefault="00FB62D7" w:rsidP="007F2927">
            <w:pPr>
              <w:jc w:val="center"/>
              <w:rPr>
                <w:rFonts w:ascii="Arial" w:hAnsi="Arial" w:cs="Arial"/>
              </w:rPr>
            </w:pPr>
            <w:r>
              <w:rPr>
                <w:rFonts w:ascii="Arial" w:hAnsi="Arial" w:cs="Arial"/>
              </w:rPr>
              <w:t>-</w:t>
            </w:r>
          </w:p>
        </w:tc>
        <w:tc>
          <w:tcPr>
            <w:tcW w:w="856" w:type="dxa"/>
            <w:tcBorders>
              <w:top w:val="single" w:sz="4" w:space="0" w:color="auto"/>
            </w:tcBorders>
          </w:tcPr>
          <w:p w:rsidR="00FB62D7" w:rsidRDefault="00FB62D7" w:rsidP="007F2927">
            <w:pPr>
              <w:jc w:val="center"/>
              <w:rPr>
                <w:rFonts w:ascii="Arial" w:hAnsi="Arial" w:cs="Arial"/>
              </w:rPr>
            </w:pPr>
            <w:r>
              <w:rPr>
                <w:rFonts w:ascii="Arial" w:hAnsi="Arial" w:cs="Arial"/>
              </w:rPr>
              <w:t>-</w:t>
            </w:r>
          </w:p>
        </w:tc>
        <w:tc>
          <w:tcPr>
            <w:tcW w:w="851" w:type="dxa"/>
            <w:tcBorders>
              <w:top w:val="single" w:sz="4" w:space="0" w:color="auto"/>
            </w:tcBorders>
          </w:tcPr>
          <w:p w:rsidR="00FB62D7" w:rsidRDefault="00FB62D7" w:rsidP="007F2927">
            <w:pPr>
              <w:jc w:val="center"/>
              <w:rPr>
                <w:rFonts w:ascii="Arial" w:hAnsi="Arial" w:cs="Arial"/>
              </w:rPr>
            </w:pPr>
            <w:proofErr w:type="gramStart"/>
            <w:r>
              <w:rPr>
                <w:rFonts w:ascii="Arial" w:hAnsi="Arial" w:cs="Arial"/>
              </w:rPr>
              <w:t>1</w:t>
            </w:r>
            <w:proofErr w:type="gramEnd"/>
          </w:p>
        </w:tc>
      </w:tr>
      <w:tr w:rsidR="00011364" w:rsidTr="00011364">
        <w:tc>
          <w:tcPr>
            <w:tcW w:w="1526" w:type="dxa"/>
          </w:tcPr>
          <w:p w:rsidR="00FB62D7" w:rsidRDefault="00FB62D7" w:rsidP="007F2927">
            <w:pPr>
              <w:jc w:val="center"/>
              <w:rPr>
                <w:rFonts w:ascii="Arial" w:hAnsi="Arial" w:cs="Arial"/>
              </w:rPr>
            </w:pPr>
            <w:r>
              <w:rPr>
                <w:rFonts w:ascii="Arial" w:hAnsi="Arial" w:cs="Arial"/>
              </w:rPr>
              <w:t>Criciúma</w:t>
            </w:r>
          </w:p>
        </w:tc>
        <w:tc>
          <w:tcPr>
            <w:tcW w:w="992" w:type="dxa"/>
          </w:tcPr>
          <w:p w:rsidR="00FB62D7" w:rsidRDefault="00FB62D7" w:rsidP="007F2927">
            <w:pPr>
              <w:jc w:val="center"/>
              <w:rPr>
                <w:rFonts w:ascii="Arial" w:hAnsi="Arial" w:cs="Arial"/>
              </w:rPr>
            </w:pPr>
            <w:r>
              <w:rPr>
                <w:rFonts w:ascii="Arial" w:hAnsi="Arial" w:cs="Arial"/>
              </w:rPr>
              <w:t>-</w:t>
            </w:r>
          </w:p>
        </w:tc>
        <w:tc>
          <w:tcPr>
            <w:tcW w:w="1134"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56080F" w:rsidP="007F2927">
            <w:pPr>
              <w:jc w:val="center"/>
              <w:rPr>
                <w:rFonts w:ascii="Arial" w:hAnsi="Arial" w:cs="Arial"/>
              </w:rPr>
            </w:pPr>
            <w:proofErr w:type="gramStart"/>
            <w:r>
              <w:rPr>
                <w:rFonts w:ascii="Arial" w:hAnsi="Arial" w:cs="Arial"/>
              </w:rPr>
              <w:t>0</w:t>
            </w:r>
            <w:proofErr w:type="gramEnd"/>
          </w:p>
        </w:tc>
        <w:tc>
          <w:tcPr>
            <w:tcW w:w="850" w:type="dxa"/>
          </w:tcPr>
          <w:p w:rsidR="00FB62D7" w:rsidRDefault="00011364" w:rsidP="007F2927">
            <w:pPr>
              <w:jc w:val="center"/>
              <w:rPr>
                <w:rFonts w:ascii="Arial" w:hAnsi="Arial" w:cs="Arial"/>
              </w:rPr>
            </w:pPr>
            <w:r>
              <w:rPr>
                <w:rFonts w:ascii="Arial" w:hAnsi="Arial" w:cs="Arial"/>
              </w:rPr>
              <w:t>-</w:t>
            </w:r>
          </w:p>
        </w:tc>
        <w:tc>
          <w:tcPr>
            <w:tcW w:w="851" w:type="dxa"/>
          </w:tcPr>
          <w:p w:rsidR="00FB62D7" w:rsidRDefault="00011364" w:rsidP="007F2927">
            <w:pPr>
              <w:jc w:val="center"/>
              <w:rPr>
                <w:rFonts w:ascii="Arial" w:hAnsi="Arial" w:cs="Arial"/>
              </w:rPr>
            </w:pPr>
            <w:r>
              <w:rPr>
                <w:rFonts w:ascii="Arial" w:hAnsi="Arial" w:cs="Arial"/>
              </w:rPr>
              <w:t>-</w:t>
            </w:r>
          </w:p>
        </w:tc>
        <w:tc>
          <w:tcPr>
            <w:tcW w:w="850" w:type="dxa"/>
          </w:tcPr>
          <w:p w:rsidR="00FB62D7" w:rsidRDefault="0056080F" w:rsidP="007F2927">
            <w:pPr>
              <w:jc w:val="center"/>
              <w:rPr>
                <w:rFonts w:ascii="Arial" w:hAnsi="Arial" w:cs="Arial"/>
              </w:rPr>
            </w:pPr>
            <w:proofErr w:type="gramStart"/>
            <w:r>
              <w:rPr>
                <w:rFonts w:ascii="Arial" w:hAnsi="Arial" w:cs="Arial"/>
              </w:rPr>
              <w:t>3</w:t>
            </w:r>
            <w:proofErr w:type="gramEnd"/>
          </w:p>
        </w:tc>
        <w:tc>
          <w:tcPr>
            <w:tcW w:w="845" w:type="dxa"/>
          </w:tcPr>
          <w:p w:rsidR="00FB62D7" w:rsidRDefault="00FB62D7" w:rsidP="007F2927">
            <w:pPr>
              <w:jc w:val="center"/>
              <w:rPr>
                <w:rFonts w:ascii="Arial" w:hAnsi="Arial" w:cs="Arial"/>
              </w:rPr>
            </w:pPr>
            <w:r>
              <w:rPr>
                <w:rFonts w:ascii="Arial" w:hAnsi="Arial" w:cs="Arial"/>
              </w:rPr>
              <w:t>-</w:t>
            </w:r>
          </w:p>
        </w:tc>
        <w:tc>
          <w:tcPr>
            <w:tcW w:w="856"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roofErr w:type="gramStart"/>
            <w:r>
              <w:rPr>
                <w:rFonts w:ascii="Arial" w:hAnsi="Arial" w:cs="Arial"/>
              </w:rPr>
              <w:t>1</w:t>
            </w:r>
            <w:proofErr w:type="gramEnd"/>
          </w:p>
        </w:tc>
      </w:tr>
      <w:tr w:rsidR="00011364" w:rsidTr="00011364">
        <w:tc>
          <w:tcPr>
            <w:tcW w:w="1526" w:type="dxa"/>
          </w:tcPr>
          <w:p w:rsidR="00FB62D7" w:rsidRDefault="00FB62D7" w:rsidP="007F2927">
            <w:pPr>
              <w:jc w:val="center"/>
              <w:rPr>
                <w:rFonts w:ascii="Arial" w:hAnsi="Arial" w:cs="Arial"/>
              </w:rPr>
            </w:pPr>
            <w:r>
              <w:rPr>
                <w:rFonts w:ascii="Arial" w:hAnsi="Arial" w:cs="Arial"/>
              </w:rPr>
              <w:t>Içara</w:t>
            </w:r>
          </w:p>
        </w:tc>
        <w:tc>
          <w:tcPr>
            <w:tcW w:w="992" w:type="dxa"/>
          </w:tcPr>
          <w:p w:rsidR="00FB62D7" w:rsidRDefault="00FB62D7" w:rsidP="007F2927">
            <w:pPr>
              <w:jc w:val="center"/>
              <w:rPr>
                <w:rFonts w:ascii="Arial" w:hAnsi="Arial" w:cs="Arial"/>
              </w:rPr>
            </w:pPr>
            <w:r>
              <w:rPr>
                <w:rFonts w:ascii="Arial" w:hAnsi="Arial" w:cs="Arial"/>
              </w:rPr>
              <w:t>-</w:t>
            </w:r>
          </w:p>
        </w:tc>
        <w:tc>
          <w:tcPr>
            <w:tcW w:w="1134"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roofErr w:type="gramStart"/>
            <w:r>
              <w:rPr>
                <w:rFonts w:ascii="Arial" w:hAnsi="Arial" w:cs="Arial"/>
              </w:rPr>
              <w:t>2</w:t>
            </w:r>
            <w:proofErr w:type="gramEnd"/>
          </w:p>
        </w:tc>
        <w:tc>
          <w:tcPr>
            <w:tcW w:w="850" w:type="dxa"/>
          </w:tcPr>
          <w:p w:rsidR="00FB62D7" w:rsidRDefault="00011364" w:rsidP="007F2927">
            <w:pPr>
              <w:jc w:val="center"/>
              <w:rPr>
                <w:rFonts w:ascii="Arial" w:hAnsi="Arial" w:cs="Arial"/>
              </w:rPr>
            </w:pPr>
            <w:r>
              <w:rPr>
                <w:rFonts w:ascii="Arial" w:hAnsi="Arial" w:cs="Arial"/>
              </w:rPr>
              <w:t>-</w:t>
            </w:r>
          </w:p>
        </w:tc>
        <w:tc>
          <w:tcPr>
            <w:tcW w:w="851" w:type="dxa"/>
          </w:tcPr>
          <w:p w:rsidR="00FB62D7" w:rsidRDefault="00011364" w:rsidP="007F2927">
            <w:pPr>
              <w:jc w:val="center"/>
              <w:rPr>
                <w:rFonts w:ascii="Arial" w:hAnsi="Arial" w:cs="Arial"/>
              </w:rPr>
            </w:pPr>
            <w:r>
              <w:rPr>
                <w:rFonts w:ascii="Arial" w:hAnsi="Arial" w:cs="Arial"/>
              </w:rPr>
              <w:t>-</w:t>
            </w:r>
          </w:p>
        </w:tc>
        <w:tc>
          <w:tcPr>
            <w:tcW w:w="850" w:type="dxa"/>
          </w:tcPr>
          <w:p w:rsidR="00FB62D7" w:rsidRDefault="00011364" w:rsidP="007F2927">
            <w:pPr>
              <w:jc w:val="center"/>
              <w:rPr>
                <w:rFonts w:ascii="Arial" w:hAnsi="Arial" w:cs="Arial"/>
              </w:rPr>
            </w:pPr>
            <w:proofErr w:type="gramStart"/>
            <w:r>
              <w:rPr>
                <w:rFonts w:ascii="Arial" w:hAnsi="Arial" w:cs="Arial"/>
              </w:rPr>
              <w:t>1</w:t>
            </w:r>
            <w:proofErr w:type="gramEnd"/>
          </w:p>
        </w:tc>
        <w:tc>
          <w:tcPr>
            <w:tcW w:w="845" w:type="dxa"/>
          </w:tcPr>
          <w:p w:rsidR="00FB62D7" w:rsidRDefault="00FB62D7" w:rsidP="007F2927">
            <w:pPr>
              <w:jc w:val="center"/>
              <w:rPr>
                <w:rFonts w:ascii="Arial" w:hAnsi="Arial" w:cs="Arial"/>
              </w:rPr>
            </w:pPr>
            <w:r>
              <w:rPr>
                <w:rFonts w:ascii="Arial" w:hAnsi="Arial" w:cs="Arial"/>
              </w:rPr>
              <w:t>-</w:t>
            </w:r>
          </w:p>
        </w:tc>
        <w:tc>
          <w:tcPr>
            <w:tcW w:w="856"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
        </w:tc>
      </w:tr>
      <w:tr w:rsidR="00011364" w:rsidTr="00011364">
        <w:tc>
          <w:tcPr>
            <w:tcW w:w="1526" w:type="dxa"/>
          </w:tcPr>
          <w:p w:rsidR="00FB62D7" w:rsidRDefault="00FB62D7" w:rsidP="00FB62D7">
            <w:pPr>
              <w:jc w:val="center"/>
              <w:rPr>
                <w:rFonts w:ascii="Arial" w:hAnsi="Arial" w:cs="Arial"/>
              </w:rPr>
            </w:pPr>
            <w:proofErr w:type="spellStart"/>
            <w:r>
              <w:rPr>
                <w:rFonts w:ascii="Arial" w:hAnsi="Arial" w:cs="Arial"/>
              </w:rPr>
              <w:t>Siderópolis</w:t>
            </w:r>
            <w:proofErr w:type="spellEnd"/>
          </w:p>
        </w:tc>
        <w:tc>
          <w:tcPr>
            <w:tcW w:w="992" w:type="dxa"/>
          </w:tcPr>
          <w:p w:rsidR="00FB62D7" w:rsidRDefault="00FB62D7" w:rsidP="007F2927">
            <w:pPr>
              <w:jc w:val="center"/>
              <w:rPr>
                <w:rFonts w:ascii="Arial" w:hAnsi="Arial" w:cs="Arial"/>
              </w:rPr>
            </w:pPr>
            <w:r>
              <w:rPr>
                <w:rFonts w:ascii="Arial" w:hAnsi="Arial" w:cs="Arial"/>
              </w:rPr>
              <w:t>-</w:t>
            </w:r>
          </w:p>
        </w:tc>
        <w:tc>
          <w:tcPr>
            <w:tcW w:w="1134"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roofErr w:type="gramStart"/>
            <w:r>
              <w:rPr>
                <w:rFonts w:ascii="Arial" w:hAnsi="Arial" w:cs="Arial"/>
              </w:rPr>
              <w:t>1</w:t>
            </w:r>
            <w:proofErr w:type="gramEnd"/>
          </w:p>
        </w:tc>
        <w:tc>
          <w:tcPr>
            <w:tcW w:w="850" w:type="dxa"/>
          </w:tcPr>
          <w:p w:rsidR="00FB62D7" w:rsidRDefault="00011364" w:rsidP="007F2927">
            <w:pPr>
              <w:jc w:val="center"/>
              <w:rPr>
                <w:rFonts w:ascii="Arial" w:hAnsi="Arial" w:cs="Arial"/>
              </w:rPr>
            </w:pPr>
            <w:r>
              <w:rPr>
                <w:rFonts w:ascii="Arial" w:hAnsi="Arial" w:cs="Arial"/>
              </w:rPr>
              <w:t>-</w:t>
            </w:r>
          </w:p>
        </w:tc>
        <w:tc>
          <w:tcPr>
            <w:tcW w:w="851" w:type="dxa"/>
          </w:tcPr>
          <w:p w:rsidR="00FB62D7" w:rsidRDefault="00011364" w:rsidP="007F2927">
            <w:pPr>
              <w:jc w:val="center"/>
              <w:rPr>
                <w:rFonts w:ascii="Arial" w:hAnsi="Arial" w:cs="Arial"/>
              </w:rPr>
            </w:pPr>
            <w:r>
              <w:rPr>
                <w:rFonts w:ascii="Arial" w:hAnsi="Arial" w:cs="Arial"/>
              </w:rPr>
              <w:t>-</w:t>
            </w:r>
          </w:p>
        </w:tc>
        <w:tc>
          <w:tcPr>
            <w:tcW w:w="850" w:type="dxa"/>
          </w:tcPr>
          <w:p w:rsidR="00FB62D7" w:rsidRDefault="00011364" w:rsidP="007F2927">
            <w:pPr>
              <w:jc w:val="center"/>
              <w:rPr>
                <w:rFonts w:ascii="Arial" w:hAnsi="Arial" w:cs="Arial"/>
              </w:rPr>
            </w:pPr>
            <w:r>
              <w:rPr>
                <w:rFonts w:ascii="Arial" w:hAnsi="Arial" w:cs="Arial"/>
              </w:rPr>
              <w:t>-</w:t>
            </w:r>
          </w:p>
        </w:tc>
        <w:tc>
          <w:tcPr>
            <w:tcW w:w="845" w:type="dxa"/>
          </w:tcPr>
          <w:p w:rsidR="00FB62D7" w:rsidRDefault="00FB62D7" w:rsidP="007F2927">
            <w:pPr>
              <w:jc w:val="center"/>
              <w:rPr>
                <w:rFonts w:ascii="Arial" w:hAnsi="Arial" w:cs="Arial"/>
              </w:rPr>
            </w:pPr>
            <w:r>
              <w:rPr>
                <w:rFonts w:ascii="Arial" w:hAnsi="Arial" w:cs="Arial"/>
              </w:rPr>
              <w:t>-</w:t>
            </w:r>
          </w:p>
        </w:tc>
        <w:tc>
          <w:tcPr>
            <w:tcW w:w="856"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
        </w:tc>
      </w:tr>
      <w:tr w:rsidR="00011364" w:rsidTr="00011364">
        <w:tc>
          <w:tcPr>
            <w:tcW w:w="1526" w:type="dxa"/>
          </w:tcPr>
          <w:p w:rsidR="00FB62D7" w:rsidRDefault="00FB62D7" w:rsidP="00FB62D7">
            <w:pPr>
              <w:jc w:val="center"/>
              <w:rPr>
                <w:rFonts w:ascii="Arial" w:hAnsi="Arial" w:cs="Arial"/>
              </w:rPr>
            </w:pPr>
            <w:r>
              <w:rPr>
                <w:rFonts w:ascii="Arial" w:hAnsi="Arial" w:cs="Arial"/>
              </w:rPr>
              <w:t>Total</w:t>
            </w:r>
          </w:p>
        </w:tc>
        <w:tc>
          <w:tcPr>
            <w:tcW w:w="992" w:type="dxa"/>
          </w:tcPr>
          <w:p w:rsidR="00FB62D7" w:rsidRDefault="00FB62D7" w:rsidP="007F2927">
            <w:pPr>
              <w:jc w:val="center"/>
              <w:rPr>
                <w:rFonts w:ascii="Arial" w:hAnsi="Arial" w:cs="Arial"/>
              </w:rPr>
            </w:pPr>
            <w:r>
              <w:rPr>
                <w:rFonts w:ascii="Arial" w:hAnsi="Arial" w:cs="Arial"/>
              </w:rPr>
              <w:t>-</w:t>
            </w:r>
          </w:p>
        </w:tc>
        <w:tc>
          <w:tcPr>
            <w:tcW w:w="1134"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roofErr w:type="gramStart"/>
            <w:r>
              <w:rPr>
                <w:rFonts w:ascii="Arial" w:hAnsi="Arial" w:cs="Arial"/>
              </w:rPr>
              <w:t>3</w:t>
            </w:r>
            <w:proofErr w:type="gramEnd"/>
          </w:p>
        </w:tc>
        <w:tc>
          <w:tcPr>
            <w:tcW w:w="850" w:type="dxa"/>
          </w:tcPr>
          <w:p w:rsidR="00FB62D7" w:rsidRDefault="00011364" w:rsidP="007F2927">
            <w:pPr>
              <w:jc w:val="center"/>
              <w:rPr>
                <w:rFonts w:ascii="Arial" w:hAnsi="Arial" w:cs="Arial"/>
              </w:rPr>
            </w:pPr>
            <w:r>
              <w:rPr>
                <w:rFonts w:ascii="Arial" w:hAnsi="Arial" w:cs="Arial"/>
              </w:rPr>
              <w:t>-</w:t>
            </w:r>
          </w:p>
        </w:tc>
        <w:tc>
          <w:tcPr>
            <w:tcW w:w="851" w:type="dxa"/>
          </w:tcPr>
          <w:p w:rsidR="00FB62D7" w:rsidRDefault="00011364" w:rsidP="007F2927">
            <w:pPr>
              <w:jc w:val="center"/>
              <w:rPr>
                <w:rFonts w:ascii="Arial" w:hAnsi="Arial" w:cs="Arial"/>
              </w:rPr>
            </w:pPr>
            <w:r>
              <w:rPr>
                <w:rFonts w:ascii="Arial" w:hAnsi="Arial" w:cs="Arial"/>
              </w:rPr>
              <w:t>-</w:t>
            </w:r>
          </w:p>
        </w:tc>
        <w:tc>
          <w:tcPr>
            <w:tcW w:w="850" w:type="dxa"/>
          </w:tcPr>
          <w:p w:rsidR="00FB62D7" w:rsidRDefault="00011364" w:rsidP="007F2927">
            <w:pPr>
              <w:jc w:val="center"/>
              <w:rPr>
                <w:rFonts w:ascii="Arial" w:hAnsi="Arial" w:cs="Arial"/>
              </w:rPr>
            </w:pPr>
            <w:proofErr w:type="gramStart"/>
            <w:r>
              <w:rPr>
                <w:rFonts w:ascii="Arial" w:hAnsi="Arial" w:cs="Arial"/>
              </w:rPr>
              <w:t>4</w:t>
            </w:r>
            <w:proofErr w:type="gramEnd"/>
          </w:p>
        </w:tc>
        <w:tc>
          <w:tcPr>
            <w:tcW w:w="845" w:type="dxa"/>
          </w:tcPr>
          <w:p w:rsidR="00FB62D7" w:rsidRDefault="00FB62D7" w:rsidP="007F2927">
            <w:pPr>
              <w:jc w:val="center"/>
              <w:rPr>
                <w:rFonts w:ascii="Arial" w:hAnsi="Arial" w:cs="Arial"/>
              </w:rPr>
            </w:pPr>
            <w:r>
              <w:rPr>
                <w:rFonts w:ascii="Arial" w:hAnsi="Arial" w:cs="Arial"/>
              </w:rPr>
              <w:t>-</w:t>
            </w:r>
          </w:p>
        </w:tc>
        <w:tc>
          <w:tcPr>
            <w:tcW w:w="856" w:type="dxa"/>
          </w:tcPr>
          <w:p w:rsidR="00FB62D7" w:rsidRDefault="00FB62D7" w:rsidP="007F2927">
            <w:pPr>
              <w:jc w:val="center"/>
              <w:rPr>
                <w:rFonts w:ascii="Arial" w:hAnsi="Arial" w:cs="Arial"/>
              </w:rPr>
            </w:pPr>
            <w:r>
              <w:rPr>
                <w:rFonts w:ascii="Arial" w:hAnsi="Arial" w:cs="Arial"/>
              </w:rPr>
              <w:t>-</w:t>
            </w:r>
          </w:p>
        </w:tc>
        <w:tc>
          <w:tcPr>
            <w:tcW w:w="851" w:type="dxa"/>
          </w:tcPr>
          <w:p w:rsidR="00FB62D7" w:rsidRDefault="00FB62D7" w:rsidP="007F2927">
            <w:pPr>
              <w:jc w:val="center"/>
              <w:rPr>
                <w:rFonts w:ascii="Arial" w:hAnsi="Arial" w:cs="Arial"/>
              </w:rPr>
            </w:pPr>
            <w:proofErr w:type="gramStart"/>
            <w:r>
              <w:rPr>
                <w:rFonts w:ascii="Arial" w:hAnsi="Arial" w:cs="Arial"/>
              </w:rPr>
              <w:t>2</w:t>
            </w:r>
            <w:proofErr w:type="gramEnd"/>
          </w:p>
        </w:tc>
      </w:tr>
    </w:tbl>
    <w:p w:rsidR="00FB62D7" w:rsidRDefault="00011364" w:rsidP="00011364">
      <w:pPr>
        <w:rPr>
          <w:rFonts w:ascii="Arial" w:hAnsi="Arial" w:cs="Arial"/>
        </w:rPr>
      </w:pPr>
      <w:r>
        <w:rPr>
          <w:rFonts w:ascii="Arial" w:hAnsi="Arial" w:cs="Arial"/>
        </w:rPr>
        <w:t>Fonte: S</w:t>
      </w:r>
      <w:r w:rsidR="00C47FA8">
        <w:rPr>
          <w:rFonts w:ascii="Arial" w:hAnsi="Arial" w:cs="Arial"/>
        </w:rPr>
        <w:t>I</w:t>
      </w:r>
      <w:r>
        <w:rPr>
          <w:rFonts w:ascii="Arial" w:hAnsi="Arial" w:cs="Arial"/>
        </w:rPr>
        <w:t>M</w:t>
      </w:r>
      <w:r w:rsidR="00C47FA8">
        <w:rPr>
          <w:rFonts w:ascii="Arial" w:hAnsi="Arial" w:cs="Arial"/>
        </w:rPr>
        <w:t>,</w:t>
      </w:r>
      <w:r>
        <w:rPr>
          <w:rFonts w:ascii="Arial" w:hAnsi="Arial" w:cs="Arial"/>
        </w:rPr>
        <w:t xml:space="preserve"> 2013.</w:t>
      </w:r>
    </w:p>
    <w:p w:rsidR="0056080F" w:rsidRDefault="0056080F" w:rsidP="00C84907">
      <w:pPr>
        <w:spacing w:after="0" w:line="360" w:lineRule="auto"/>
        <w:rPr>
          <w:rFonts w:ascii="Arial" w:hAnsi="Arial" w:cs="Arial"/>
        </w:rPr>
      </w:pPr>
    </w:p>
    <w:p w:rsidR="00C84907" w:rsidRDefault="00C84907" w:rsidP="00C84907">
      <w:pPr>
        <w:spacing w:after="0" w:line="360" w:lineRule="auto"/>
        <w:rPr>
          <w:rFonts w:ascii="Arial" w:hAnsi="Arial" w:cs="Arial"/>
        </w:rPr>
      </w:pPr>
    </w:p>
    <w:p w:rsidR="00C1798F" w:rsidRPr="00C1798F" w:rsidRDefault="00C1798F" w:rsidP="00C84907">
      <w:pPr>
        <w:spacing w:after="0" w:line="360" w:lineRule="auto"/>
        <w:rPr>
          <w:rFonts w:ascii="Arial" w:hAnsi="Arial" w:cs="Arial"/>
          <w:b/>
        </w:rPr>
      </w:pPr>
      <w:r w:rsidRPr="00C1798F">
        <w:rPr>
          <w:rFonts w:ascii="Arial" w:hAnsi="Arial" w:cs="Arial"/>
          <w:b/>
        </w:rPr>
        <w:t>2.</w:t>
      </w:r>
      <w:r w:rsidR="004C770E">
        <w:rPr>
          <w:rFonts w:ascii="Arial" w:hAnsi="Arial" w:cs="Arial"/>
          <w:b/>
        </w:rPr>
        <w:t>1</w:t>
      </w:r>
      <w:r w:rsidRPr="00C1798F">
        <w:rPr>
          <w:rFonts w:ascii="Arial" w:hAnsi="Arial" w:cs="Arial"/>
          <w:b/>
        </w:rPr>
        <w:t>.4 Nascidos vivos</w:t>
      </w:r>
    </w:p>
    <w:p w:rsidR="00B64F9E" w:rsidRDefault="00B64F9E" w:rsidP="00C84907">
      <w:pPr>
        <w:spacing w:after="0" w:line="360" w:lineRule="auto"/>
        <w:rPr>
          <w:rFonts w:ascii="Arial" w:hAnsi="Arial" w:cs="Arial"/>
        </w:rPr>
      </w:pPr>
    </w:p>
    <w:p w:rsidR="00C84907" w:rsidRDefault="00C84907" w:rsidP="00C84907">
      <w:pPr>
        <w:spacing w:after="0" w:line="360" w:lineRule="auto"/>
        <w:rPr>
          <w:rFonts w:ascii="Arial" w:hAnsi="Arial" w:cs="Arial"/>
        </w:rPr>
      </w:pPr>
    </w:p>
    <w:p w:rsidR="004E2A55" w:rsidRDefault="004E2A55" w:rsidP="00C84907">
      <w:pPr>
        <w:spacing w:after="0" w:line="360" w:lineRule="auto"/>
        <w:ind w:firstLine="1134"/>
        <w:jc w:val="both"/>
        <w:rPr>
          <w:rFonts w:ascii="Arial" w:hAnsi="Arial" w:cs="Arial"/>
        </w:rPr>
      </w:pPr>
      <w:r>
        <w:rPr>
          <w:rFonts w:ascii="Arial" w:hAnsi="Arial" w:cs="Arial"/>
        </w:rPr>
        <w:t xml:space="preserve">Os nascidos vivos da região carbonífera em 2012 totalizaram 5376, sendo que 17,26% destes nasceram de mães </w:t>
      </w:r>
      <w:r w:rsidR="00FF055F">
        <w:rPr>
          <w:rFonts w:ascii="Arial" w:hAnsi="Arial" w:cs="Arial"/>
        </w:rPr>
        <w:t>entre 10 e 19 anos de idade, sendo o município de Morro da Fumaça com maior índice de nascidos vivos com as mães nessa faixa etária com 22,1%.</w:t>
      </w:r>
    </w:p>
    <w:p w:rsidR="00C84907" w:rsidRDefault="00C84907" w:rsidP="00C84907">
      <w:pPr>
        <w:spacing w:after="0" w:line="360" w:lineRule="auto"/>
        <w:ind w:firstLine="1134"/>
        <w:jc w:val="both"/>
        <w:rPr>
          <w:rFonts w:ascii="Arial" w:hAnsi="Arial" w:cs="Arial"/>
        </w:rPr>
      </w:pPr>
    </w:p>
    <w:p w:rsidR="00C84907" w:rsidRDefault="00C84907" w:rsidP="00C84907">
      <w:pPr>
        <w:spacing w:after="0" w:line="360" w:lineRule="auto"/>
        <w:ind w:firstLine="1134"/>
        <w:jc w:val="both"/>
        <w:rPr>
          <w:rFonts w:ascii="Arial" w:hAnsi="Arial" w:cs="Arial"/>
        </w:rPr>
      </w:pPr>
    </w:p>
    <w:p w:rsidR="00043AB2" w:rsidRDefault="00043AB2" w:rsidP="00C84907">
      <w:pPr>
        <w:spacing w:after="0"/>
        <w:jc w:val="both"/>
        <w:rPr>
          <w:rFonts w:ascii="Times New Roman" w:eastAsia="Times New Roman" w:hAnsi="Times New Roman" w:cs="Times New Roman"/>
          <w:b/>
          <w:bCs/>
          <w:sz w:val="24"/>
          <w:szCs w:val="24"/>
          <w:lang w:eastAsia="pt-BR"/>
        </w:rPr>
      </w:pPr>
      <w:r w:rsidRPr="007403B8">
        <w:rPr>
          <w:rFonts w:ascii="Arial" w:hAnsi="Arial" w:cs="Arial"/>
          <w:b/>
          <w:sz w:val="24"/>
          <w:szCs w:val="24"/>
        </w:rPr>
        <w:lastRenderedPageBreak/>
        <w:t xml:space="preserve">Tabela </w:t>
      </w:r>
      <w:r w:rsidR="000B16D2" w:rsidRPr="007403B8">
        <w:rPr>
          <w:rFonts w:ascii="Arial" w:hAnsi="Arial" w:cs="Arial"/>
          <w:b/>
          <w:sz w:val="24"/>
          <w:szCs w:val="24"/>
        </w:rPr>
        <w:t>10</w:t>
      </w:r>
      <w:r w:rsidRPr="007403B8">
        <w:rPr>
          <w:rFonts w:ascii="Arial" w:hAnsi="Arial" w:cs="Arial"/>
          <w:b/>
          <w:sz w:val="24"/>
          <w:szCs w:val="24"/>
        </w:rPr>
        <w:t xml:space="preserve"> -</w:t>
      </w:r>
      <w:r w:rsidRPr="00B64F9E">
        <w:rPr>
          <w:rFonts w:ascii="Arial" w:hAnsi="Arial" w:cs="Arial"/>
          <w:sz w:val="24"/>
          <w:szCs w:val="24"/>
        </w:rPr>
        <w:t xml:space="preserve"> </w:t>
      </w:r>
      <w:r w:rsidRPr="00B64F9E">
        <w:rPr>
          <w:rFonts w:ascii="Arial" w:eastAsia="Times New Roman" w:hAnsi="Arial" w:cs="Arial"/>
          <w:bCs/>
          <w:sz w:val="24"/>
          <w:szCs w:val="24"/>
          <w:lang w:eastAsia="pt-BR"/>
        </w:rPr>
        <w:t>Nascidos vivos por idade da mãe segundo Município Residência</w:t>
      </w:r>
      <w:r>
        <w:rPr>
          <w:rFonts w:ascii="Arial" w:eastAsia="Times New Roman" w:hAnsi="Arial" w:cs="Arial"/>
          <w:bCs/>
          <w:sz w:val="24"/>
          <w:szCs w:val="24"/>
          <w:lang w:eastAsia="pt-BR"/>
        </w:rPr>
        <w:t xml:space="preserve"> em</w:t>
      </w:r>
      <w:r w:rsidRPr="00B64F9E">
        <w:rPr>
          <w:rFonts w:ascii="Arial" w:eastAsia="Times New Roman" w:hAnsi="Arial" w:cs="Arial"/>
          <w:bCs/>
          <w:sz w:val="24"/>
          <w:szCs w:val="24"/>
          <w:lang w:eastAsia="pt-BR"/>
        </w:rPr>
        <w:t xml:space="preserve"> 2012</w:t>
      </w:r>
      <w:r>
        <w:rPr>
          <w:rFonts w:ascii="Times New Roman" w:eastAsia="Times New Roman" w:hAnsi="Times New Roman" w:cs="Times New Roman"/>
          <w:b/>
          <w:bCs/>
          <w:sz w:val="24"/>
          <w:szCs w:val="24"/>
          <w:lang w:eastAsia="pt-BR"/>
        </w:rPr>
        <w:t>.</w:t>
      </w:r>
    </w:p>
    <w:tbl>
      <w:tblPr>
        <w:tblW w:w="0" w:type="auto"/>
        <w:jc w:val="center"/>
        <w:tblCellSpacing w:w="15" w:type="dxa"/>
        <w:tblCellMar>
          <w:top w:w="15" w:type="dxa"/>
          <w:left w:w="15" w:type="dxa"/>
          <w:bottom w:w="15" w:type="dxa"/>
          <w:right w:w="15" w:type="dxa"/>
        </w:tblCellMar>
        <w:tblLook w:val="04A0"/>
      </w:tblPr>
      <w:tblGrid>
        <w:gridCol w:w="1409"/>
        <w:gridCol w:w="784"/>
        <w:gridCol w:w="784"/>
        <w:gridCol w:w="824"/>
        <w:gridCol w:w="824"/>
        <w:gridCol w:w="824"/>
        <w:gridCol w:w="784"/>
        <w:gridCol w:w="784"/>
        <w:gridCol w:w="784"/>
        <w:gridCol w:w="784"/>
        <w:gridCol w:w="576"/>
      </w:tblGrid>
      <w:tr w:rsidR="00043AB2" w:rsidRPr="00F22CFD" w:rsidTr="00C84907">
        <w:trPr>
          <w:tblCellSpacing w:w="15" w:type="dxa"/>
          <w:jc w:val="center"/>
        </w:trPr>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Município</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10 a 14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15 a 19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20 a 24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25 a 29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30 a 34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35 a 39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40 a 44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45 a 49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50 a 54 anos</w:t>
            </w:r>
          </w:p>
        </w:tc>
        <w:tc>
          <w:tcPr>
            <w:tcW w:w="0" w:type="auto"/>
            <w:tcBorders>
              <w:top w:val="single" w:sz="4" w:space="0" w:color="auto"/>
              <w:bottom w:val="single" w:sz="4" w:space="0" w:color="auto"/>
            </w:tcBorders>
            <w:vAlign w:val="center"/>
            <w:hideMark/>
          </w:tcPr>
          <w:p w:rsidR="00043AB2" w:rsidRPr="00F22CFD" w:rsidRDefault="00043AB2" w:rsidP="00C84907">
            <w:pPr>
              <w:spacing w:after="0" w:line="240" w:lineRule="auto"/>
              <w:jc w:val="center"/>
              <w:rPr>
                <w:rFonts w:ascii="Arial" w:eastAsia="Times New Roman" w:hAnsi="Arial" w:cs="Arial"/>
                <w:bCs/>
                <w:sz w:val="20"/>
                <w:szCs w:val="20"/>
                <w:lang w:eastAsia="pt-BR"/>
              </w:rPr>
            </w:pPr>
            <w:r w:rsidRPr="00F22CFD">
              <w:rPr>
                <w:rFonts w:ascii="Arial" w:eastAsia="Times New Roman" w:hAnsi="Arial" w:cs="Arial"/>
                <w:bCs/>
                <w:sz w:val="20"/>
                <w:szCs w:val="20"/>
                <w:lang w:eastAsia="pt-BR"/>
              </w:rPr>
              <w:t>Total</w:t>
            </w:r>
          </w:p>
        </w:tc>
      </w:tr>
      <w:tr w:rsidR="00043AB2" w:rsidRPr="00F22CFD" w:rsidTr="00C84907">
        <w:trPr>
          <w:tblCellSpacing w:w="15" w:type="dxa"/>
          <w:jc w:val="center"/>
        </w:trPr>
        <w:tc>
          <w:tcPr>
            <w:tcW w:w="0" w:type="auto"/>
            <w:vAlign w:val="center"/>
            <w:hideMark/>
          </w:tcPr>
          <w:p w:rsidR="00043AB2" w:rsidRPr="00F22CFD" w:rsidRDefault="002D6F39" w:rsidP="00C84907">
            <w:pPr>
              <w:spacing w:after="0" w:line="240" w:lineRule="auto"/>
              <w:rPr>
                <w:rFonts w:ascii="Arial" w:eastAsia="Times New Roman" w:hAnsi="Arial" w:cs="Arial"/>
                <w:bCs/>
                <w:sz w:val="20"/>
                <w:szCs w:val="20"/>
                <w:lang w:eastAsia="pt-BR"/>
              </w:rPr>
            </w:pPr>
            <w:r w:rsidRPr="00B827E8">
              <w:rPr>
                <w:rFonts w:ascii="Arial" w:eastAsia="Times New Roman" w:hAnsi="Arial" w:cs="Arial"/>
                <w:lang w:eastAsia="pt-BR"/>
              </w:rPr>
              <w:t>Balneário</w:t>
            </w:r>
            <w:r w:rsidR="00043AB2" w:rsidRPr="00B827E8">
              <w:rPr>
                <w:rFonts w:ascii="Arial" w:eastAsia="Times New Roman" w:hAnsi="Arial" w:cs="Arial"/>
                <w:bCs/>
                <w:sz w:val="20"/>
                <w:szCs w:val="20"/>
                <w:lang w:eastAsia="pt-BR"/>
              </w:rPr>
              <w:t xml:space="preserve"> </w:t>
            </w:r>
            <w:r w:rsidR="00043AB2">
              <w:rPr>
                <w:rFonts w:ascii="Arial" w:eastAsia="Times New Roman" w:hAnsi="Arial" w:cs="Arial"/>
                <w:bCs/>
                <w:sz w:val="20"/>
                <w:szCs w:val="20"/>
                <w:lang w:eastAsia="pt-BR"/>
              </w:rPr>
              <w:t>Rincão*</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00</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0</w:t>
            </w:r>
            <w:proofErr w:type="gramEnd"/>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Cocal do Sul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42</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46</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19</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4</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182</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Criciúma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418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657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677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613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263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64</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5</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2.717</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Forquilhinha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109</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87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65</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20</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4</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342</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Içara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5</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140</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228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226</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151</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76</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15</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841</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Lauro Muller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25</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50</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56</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37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11</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4</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185</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Morro da Fumaça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1</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71</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54</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15</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244</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Nova Veneza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39</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50</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41</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178</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proofErr w:type="spellStart"/>
            <w:r w:rsidRPr="00F22CFD">
              <w:rPr>
                <w:rFonts w:ascii="Arial" w:eastAsia="Times New Roman" w:hAnsi="Arial" w:cs="Arial"/>
                <w:bCs/>
                <w:sz w:val="20"/>
                <w:szCs w:val="20"/>
                <w:lang w:eastAsia="pt-BR"/>
              </w:rPr>
              <w:t>Orleans</w:t>
            </w:r>
            <w:proofErr w:type="spellEnd"/>
            <w:r w:rsidRPr="00F22CFD">
              <w:rPr>
                <w:rFonts w:ascii="Arial" w:eastAsia="Times New Roman" w:hAnsi="Arial" w:cs="Arial"/>
                <w:bCs/>
                <w:sz w:val="20"/>
                <w:szCs w:val="20"/>
                <w:lang w:eastAsia="pt-BR"/>
              </w:rPr>
              <w:t xml:space="preserve">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54</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78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77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65</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14</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6</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298</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proofErr w:type="spellStart"/>
            <w:r w:rsidRPr="00F22CFD">
              <w:rPr>
                <w:rFonts w:ascii="Arial" w:eastAsia="Times New Roman" w:hAnsi="Arial" w:cs="Arial"/>
                <w:bCs/>
                <w:sz w:val="20"/>
                <w:szCs w:val="20"/>
                <w:lang w:eastAsia="pt-BR"/>
              </w:rPr>
              <w:t>Siderópolis</w:t>
            </w:r>
            <w:proofErr w:type="spellEnd"/>
            <w:r w:rsidRPr="00F22CFD">
              <w:rPr>
                <w:rFonts w:ascii="Arial" w:eastAsia="Times New Roman" w:hAnsi="Arial" w:cs="Arial"/>
                <w:bCs/>
                <w:sz w:val="20"/>
                <w:szCs w:val="20"/>
                <w:lang w:eastAsia="pt-BR"/>
              </w:rPr>
              <w:t xml:space="preserve">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31</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48</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37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146</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proofErr w:type="spellStart"/>
            <w:r w:rsidRPr="00F22CFD">
              <w:rPr>
                <w:rFonts w:ascii="Arial" w:eastAsia="Times New Roman" w:hAnsi="Arial" w:cs="Arial"/>
                <w:bCs/>
                <w:sz w:val="20"/>
                <w:szCs w:val="20"/>
                <w:lang w:eastAsia="pt-BR"/>
              </w:rPr>
              <w:t>Treviso</w:t>
            </w:r>
            <w:proofErr w:type="spellEnd"/>
            <w:r w:rsidRPr="00F22CFD">
              <w:rPr>
                <w:rFonts w:ascii="Arial" w:eastAsia="Times New Roman" w:hAnsi="Arial" w:cs="Arial"/>
                <w:bCs/>
                <w:sz w:val="20"/>
                <w:szCs w:val="20"/>
                <w:lang w:eastAsia="pt-BR"/>
              </w:rPr>
              <w:t xml:space="preserve">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6</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14</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9</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11</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8</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50</w:t>
            </w:r>
          </w:p>
        </w:tc>
      </w:tr>
      <w:tr w:rsidR="00043AB2" w:rsidRPr="00F22CFD" w:rsidTr="00C84907">
        <w:trPr>
          <w:tblCellSpacing w:w="15" w:type="dxa"/>
          <w:jc w:val="center"/>
        </w:trPr>
        <w:tc>
          <w:tcPr>
            <w:tcW w:w="0" w:type="auto"/>
            <w:vAlign w:val="center"/>
            <w:hideMark/>
          </w:tcPr>
          <w:p w:rsidR="00043AB2" w:rsidRPr="00F22CFD" w:rsidRDefault="00043AB2" w:rsidP="00C84907">
            <w:pPr>
              <w:spacing w:after="0" w:line="240" w:lineRule="auto"/>
              <w:rPr>
                <w:rFonts w:ascii="Arial" w:eastAsia="Times New Roman" w:hAnsi="Arial" w:cs="Arial"/>
                <w:bCs/>
                <w:sz w:val="20"/>
                <w:szCs w:val="20"/>
                <w:lang w:eastAsia="pt-BR"/>
              </w:rPr>
            </w:pPr>
            <w:proofErr w:type="spellStart"/>
            <w:r w:rsidRPr="00F22CFD">
              <w:rPr>
                <w:rFonts w:ascii="Arial" w:eastAsia="Times New Roman" w:hAnsi="Arial" w:cs="Arial"/>
                <w:bCs/>
                <w:sz w:val="20"/>
                <w:szCs w:val="20"/>
                <w:lang w:eastAsia="pt-BR"/>
              </w:rPr>
              <w:t>Urussanga</w:t>
            </w:r>
            <w:proofErr w:type="spellEnd"/>
            <w:r w:rsidRPr="00F22CFD">
              <w:rPr>
                <w:rFonts w:ascii="Arial" w:eastAsia="Times New Roman" w:hAnsi="Arial" w:cs="Arial"/>
                <w:bCs/>
                <w:sz w:val="20"/>
                <w:szCs w:val="20"/>
                <w:lang w:eastAsia="pt-BR"/>
              </w:rPr>
              <w:t xml:space="preserve"> </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25</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40</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43</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27</w:t>
            </w:r>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4</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1</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0</w:t>
            </w:r>
            <w:proofErr w:type="gramEnd"/>
          </w:p>
        </w:tc>
        <w:tc>
          <w:tcPr>
            <w:tcW w:w="0" w:type="auto"/>
            <w:vAlign w:val="center"/>
            <w:hideMark/>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193</w:t>
            </w:r>
          </w:p>
        </w:tc>
      </w:tr>
      <w:tr w:rsidR="00043AB2" w:rsidRPr="00F22CFD" w:rsidTr="00C84907">
        <w:trPr>
          <w:tblCellSpacing w:w="15" w:type="dxa"/>
          <w:jc w:val="center"/>
        </w:trPr>
        <w:tc>
          <w:tcPr>
            <w:tcW w:w="0" w:type="auto"/>
            <w:tcBorders>
              <w:bottom w:val="single" w:sz="4" w:space="0" w:color="auto"/>
            </w:tcBorders>
            <w:vAlign w:val="center"/>
          </w:tcPr>
          <w:p w:rsidR="00043AB2" w:rsidRPr="00F22CFD" w:rsidRDefault="00043AB2" w:rsidP="00C84907">
            <w:pPr>
              <w:spacing w:after="0" w:line="240" w:lineRule="auto"/>
              <w:rPr>
                <w:rFonts w:ascii="Arial" w:eastAsia="Times New Roman" w:hAnsi="Arial" w:cs="Arial"/>
                <w:bCs/>
                <w:sz w:val="20"/>
                <w:szCs w:val="20"/>
                <w:lang w:eastAsia="pt-BR"/>
              </w:rPr>
            </w:pPr>
            <w:r w:rsidRPr="00F22CFD">
              <w:rPr>
                <w:rFonts w:ascii="Arial" w:eastAsia="Times New Roman" w:hAnsi="Arial" w:cs="Arial"/>
                <w:bCs/>
                <w:sz w:val="20"/>
                <w:szCs w:val="20"/>
                <w:lang w:eastAsia="pt-BR"/>
              </w:rPr>
              <w:t xml:space="preserve">TOTAL </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28</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846</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1.359</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1.383</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1.159</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484</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107</w:t>
            </w:r>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8</w:t>
            </w:r>
            <w:proofErr w:type="gramEnd"/>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proofErr w:type="gramStart"/>
            <w:r w:rsidRPr="00F22CFD">
              <w:rPr>
                <w:rFonts w:ascii="Arial" w:eastAsia="Times New Roman" w:hAnsi="Arial" w:cs="Arial"/>
                <w:sz w:val="20"/>
                <w:szCs w:val="20"/>
                <w:lang w:eastAsia="pt-BR"/>
              </w:rPr>
              <w:t>2</w:t>
            </w:r>
            <w:proofErr w:type="gramEnd"/>
          </w:p>
        </w:tc>
        <w:tc>
          <w:tcPr>
            <w:tcW w:w="0" w:type="auto"/>
            <w:tcBorders>
              <w:bottom w:val="single" w:sz="4" w:space="0" w:color="auto"/>
            </w:tcBorders>
            <w:vAlign w:val="center"/>
          </w:tcPr>
          <w:p w:rsidR="00043AB2" w:rsidRPr="00F22CFD" w:rsidRDefault="00043AB2" w:rsidP="00C84907">
            <w:pPr>
              <w:spacing w:after="0" w:line="240" w:lineRule="auto"/>
              <w:jc w:val="center"/>
              <w:rPr>
                <w:rFonts w:ascii="Arial" w:eastAsia="Times New Roman" w:hAnsi="Arial" w:cs="Arial"/>
                <w:sz w:val="20"/>
                <w:szCs w:val="20"/>
                <w:lang w:eastAsia="pt-BR"/>
              </w:rPr>
            </w:pPr>
            <w:r w:rsidRPr="00F22CFD">
              <w:rPr>
                <w:rFonts w:ascii="Arial" w:eastAsia="Times New Roman" w:hAnsi="Arial" w:cs="Arial"/>
                <w:sz w:val="20"/>
                <w:szCs w:val="20"/>
                <w:lang w:eastAsia="pt-BR"/>
              </w:rPr>
              <w:t>5.376</w:t>
            </w:r>
          </w:p>
        </w:tc>
      </w:tr>
    </w:tbl>
    <w:p w:rsidR="00043AB2" w:rsidRDefault="00043AB2" w:rsidP="00043AB2">
      <w:pPr>
        <w:spacing w:after="0" w:line="360" w:lineRule="auto"/>
        <w:rPr>
          <w:rFonts w:ascii="Arial" w:hAnsi="Arial" w:cs="Arial"/>
          <w:bCs/>
          <w:szCs w:val="17"/>
        </w:rPr>
      </w:pPr>
      <w:r w:rsidRPr="00F22CFD">
        <w:rPr>
          <w:rFonts w:ascii="Arial" w:hAnsi="Arial" w:cs="Arial"/>
          <w:bCs/>
          <w:szCs w:val="17"/>
        </w:rPr>
        <w:t>Fonte: SINASC, 2013</w:t>
      </w:r>
      <w:r>
        <w:rPr>
          <w:rFonts w:ascii="Arial" w:hAnsi="Arial" w:cs="Arial"/>
          <w:bCs/>
          <w:szCs w:val="17"/>
        </w:rPr>
        <w:t>.</w:t>
      </w:r>
    </w:p>
    <w:p w:rsidR="00043AB2" w:rsidRPr="00F22CFD" w:rsidRDefault="00043AB2" w:rsidP="00043AB2">
      <w:pPr>
        <w:spacing w:after="0" w:line="360" w:lineRule="auto"/>
        <w:rPr>
          <w:rFonts w:ascii="Arial" w:hAnsi="Arial" w:cs="Arial"/>
          <w:bCs/>
          <w:szCs w:val="17"/>
        </w:rPr>
      </w:pPr>
      <w:r>
        <w:rPr>
          <w:rFonts w:ascii="Arial" w:hAnsi="Arial" w:cs="Arial"/>
          <w:bCs/>
          <w:szCs w:val="17"/>
        </w:rPr>
        <w:t>* Município novo.</w:t>
      </w:r>
    </w:p>
    <w:p w:rsidR="00043AB2" w:rsidRPr="007403B8" w:rsidRDefault="00043AB2" w:rsidP="00011364">
      <w:pPr>
        <w:rPr>
          <w:rFonts w:ascii="Arial" w:hAnsi="Arial" w:cs="Arial"/>
          <w:b/>
        </w:rPr>
      </w:pPr>
    </w:p>
    <w:p w:rsidR="00C1798F" w:rsidRPr="00B64F9E" w:rsidRDefault="00C1798F" w:rsidP="00C1798F">
      <w:pPr>
        <w:spacing w:after="0" w:line="240" w:lineRule="auto"/>
        <w:rPr>
          <w:rFonts w:ascii="Arial" w:eastAsia="Times New Roman" w:hAnsi="Arial" w:cs="Arial"/>
          <w:sz w:val="24"/>
          <w:szCs w:val="24"/>
          <w:lang w:eastAsia="pt-BR"/>
        </w:rPr>
      </w:pPr>
      <w:r w:rsidRPr="007403B8">
        <w:rPr>
          <w:rFonts w:ascii="Arial" w:eastAsia="Times New Roman" w:hAnsi="Arial" w:cs="Arial"/>
          <w:b/>
          <w:bCs/>
          <w:sz w:val="24"/>
          <w:szCs w:val="24"/>
          <w:lang w:eastAsia="pt-BR"/>
        </w:rPr>
        <w:t xml:space="preserve">Tabela </w:t>
      </w:r>
      <w:r w:rsidR="000B16D2" w:rsidRPr="007403B8">
        <w:rPr>
          <w:rFonts w:ascii="Arial" w:eastAsia="Times New Roman" w:hAnsi="Arial" w:cs="Arial"/>
          <w:b/>
          <w:bCs/>
          <w:sz w:val="24"/>
          <w:szCs w:val="24"/>
          <w:lang w:eastAsia="pt-BR"/>
        </w:rPr>
        <w:t>11</w:t>
      </w:r>
      <w:r w:rsidRPr="007403B8">
        <w:rPr>
          <w:rFonts w:ascii="Arial" w:eastAsia="Times New Roman" w:hAnsi="Arial" w:cs="Arial"/>
          <w:b/>
          <w:bCs/>
          <w:sz w:val="24"/>
          <w:szCs w:val="24"/>
          <w:lang w:eastAsia="pt-BR"/>
        </w:rPr>
        <w:t xml:space="preserve"> -</w:t>
      </w:r>
      <w:r w:rsidRPr="00B64F9E">
        <w:rPr>
          <w:rFonts w:ascii="Arial" w:eastAsia="Times New Roman" w:hAnsi="Arial" w:cs="Arial"/>
          <w:bCs/>
          <w:sz w:val="24"/>
          <w:szCs w:val="24"/>
          <w:lang w:eastAsia="pt-BR"/>
        </w:rPr>
        <w:t xml:space="preserve"> Nascidos Vivos por Idade da Mãe segundo Ano do </w:t>
      </w:r>
      <w:proofErr w:type="gramStart"/>
      <w:r w:rsidRPr="00B64F9E">
        <w:rPr>
          <w:rFonts w:ascii="Arial" w:eastAsia="Times New Roman" w:hAnsi="Arial" w:cs="Arial"/>
          <w:bCs/>
          <w:sz w:val="24"/>
          <w:szCs w:val="24"/>
          <w:lang w:eastAsia="pt-BR"/>
        </w:rPr>
        <w:t xml:space="preserve">Nascimento residentes na região </w:t>
      </w:r>
      <w:r w:rsidRPr="00B64F9E">
        <w:rPr>
          <w:rFonts w:ascii="Arial" w:eastAsia="Times New Roman" w:hAnsi="Arial" w:cs="Arial"/>
          <w:sz w:val="24"/>
          <w:szCs w:val="24"/>
          <w:lang w:eastAsia="pt-BR"/>
        </w:rPr>
        <w:t>Carbonífera</w:t>
      </w:r>
      <w:proofErr w:type="gramEnd"/>
      <w:r w:rsidRPr="00B64F9E">
        <w:rPr>
          <w:rFonts w:ascii="Arial" w:eastAsia="Times New Roman" w:hAnsi="Arial" w:cs="Arial"/>
          <w:sz w:val="24"/>
          <w:szCs w:val="24"/>
          <w:lang w:eastAsia="pt-BR"/>
        </w:rPr>
        <w:t xml:space="preserve">, </w:t>
      </w:r>
      <w:r w:rsidRPr="00B64F9E">
        <w:rPr>
          <w:rFonts w:ascii="Arial" w:eastAsia="Times New Roman" w:hAnsi="Arial" w:cs="Arial"/>
          <w:bCs/>
          <w:sz w:val="24"/>
          <w:szCs w:val="24"/>
          <w:lang w:eastAsia="pt-BR"/>
        </w:rPr>
        <w:t>Período</w:t>
      </w:r>
      <w:r w:rsidRPr="00B64F9E">
        <w:rPr>
          <w:rFonts w:ascii="Arial" w:eastAsia="Times New Roman" w:hAnsi="Arial" w:cs="Arial"/>
          <w:sz w:val="24"/>
          <w:szCs w:val="24"/>
          <w:lang w:eastAsia="pt-BR"/>
        </w:rPr>
        <w:t xml:space="preserve"> 2010-2012.</w:t>
      </w:r>
    </w:p>
    <w:tbl>
      <w:tblPr>
        <w:tblW w:w="0" w:type="auto"/>
        <w:jc w:val="center"/>
        <w:tblCellSpacing w:w="15" w:type="dxa"/>
        <w:tblCellMar>
          <w:top w:w="15" w:type="dxa"/>
          <w:left w:w="15" w:type="dxa"/>
          <w:bottom w:w="15" w:type="dxa"/>
          <w:right w:w="15" w:type="dxa"/>
        </w:tblCellMar>
        <w:tblLook w:val="04A0"/>
      </w:tblPr>
      <w:tblGrid>
        <w:gridCol w:w="1388"/>
        <w:gridCol w:w="764"/>
        <w:gridCol w:w="806"/>
        <w:gridCol w:w="806"/>
        <w:gridCol w:w="806"/>
        <w:gridCol w:w="806"/>
        <w:gridCol w:w="806"/>
        <w:gridCol w:w="764"/>
        <w:gridCol w:w="764"/>
        <w:gridCol w:w="764"/>
        <w:gridCol w:w="687"/>
      </w:tblGrid>
      <w:tr w:rsidR="00C1798F" w:rsidRPr="008978F6" w:rsidTr="00477B34">
        <w:trPr>
          <w:tblCellSpacing w:w="15" w:type="dxa"/>
          <w:jc w:val="center"/>
        </w:trPr>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rPr>
                <w:rFonts w:ascii="Arial" w:eastAsia="Times New Roman" w:hAnsi="Arial" w:cs="Arial"/>
                <w:bCs/>
                <w:sz w:val="20"/>
                <w:szCs w:val="20"/>
                <w:lang w:eastAsia="pt-BR"/>
              </w:rPr>
            </w:pPr>
            <w:r w:rsidRPr="008978F6">
              <w:rPr>
                <w:rFonts w:ascii="Arial" w:eastAsia="Times New Roman" w:hAnsi="Arial" w:cs="Arial"/>
                <w:bCs/>
                <w:sz w:val="20"/>
                <w:szCs w:val="20"/>
                <w:lang w:eastAsia="pt-BR"/>
              </w:rPr>
              <w:t>Ano do Nascimento</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10 a 14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15 a 19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20 a 24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25 a 29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30 a 34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35 a 39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40 a 44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45 a 49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50 a 54 anos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8978F6" w:rsidRDefault="00C1798F" w:rsidP="00C35D9F">
            <w:pPr>
              <w:spacing w:after="0" w:line="240" w:lineRule="auto"/>
              <w:jc w:val="center"/>
              <w:rPr>
                <w:rFonts w:ascii="Arial" w:eastAsia="Times New Roman" w:hAnsi="Arial" w:cs="Arial"/>
                <w:bCs/>
                <w:sz w:val="20"/>
                <w:szCs w:val="20"/>
                <w:lang w:eastAsia="pt-BR"/>
              </w:rPr>
            </w:pPr>
            <w:r w:rsidRPr="008978F6">
              <w:rPr>
                <w:rFonts w:ascii="Arial" w:eastAsia="Times New Roman" w:hAnsi="Arial" w:cs="Arial"/>
                <w:bCs/>
                <w:sz w:val="20"/>
                <w:szCs w:val="20"/>
                <w:lang w:eastAsia="pt-BR"/>
              </w:rPr>
              <w:t>Total</w:t>
            </w:r>
          </w:p>
        </w:tc>
      </w:tr>
      <w:tr w:rsidR="00C1798F" w:rsidRPr="008978F6" w:rsidTr="00C35D9F">
        <w:trPr>
          <w:tblCellSpacing w:w="15" w:type="dxa"/>
          <w:jc w:val="center"/>
        </w:trPr>
        <w:tc>
          <w:tcPr>
            <w:tcW w:w="0" w:type="auto"/>
            <w:vAlign w:val="center"/>
            <w:hideMark/>
          </w:tcPr>
          <w:p w:rsidR="00C1798F" w:rsidRPr="008978F6" w:rsidRDefault="00C1798F" w:rsidP="00C35D9F">
            <w:pPr>
              <w:spacing w:after="0" w:line="240" w:lineRule="auto"/>
              <w:rPr>
                <w:rFonts w:ascii="Arial" w:eastAsia="Times New Roman" w:hAnsi="Arial" w:cs="Arial"/>
                <w:bCs/>
                <w:sz w:val="20"/>
                <w:szCs w:val="20"/>
                <w:lang w:eastAsia="pt-BR"/>
              </w:rPr>
            </w:pPr>
            <w:r w:rsidRPr="008978F6">
              <w:rPr>
                <w:rFonts w:ascii="Arial" w:eastAsia="Times New Roman" w:hAnsi="Arial" w:cs="Arial"/>
                <w:bCs/>
                <w:sz w:val="20"/>
                <w:szCs w:val="20"/>
                <w:lang w:eastAsia="pt-BR"/>
              </w:rPr>
              <w:t xml:space="preserve">2010 </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28</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765</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1.372</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1.376</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957</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451</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94</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7</w:t>
            </w:r>
            <w:proofErr w:type="gramEnd"/>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0</w:t>
            </w:r>
            <w:proofErr w:type="gramEnd"/>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5.050</w:t>
            </w:r>
          </w:p>
        </w:tc>
      </w:tr>
      <w:tr w:rsidR="00C1798F" w:rsidRPr="008978F6" w:rsidTr="00C35D9F">
        <w:trPr>
          <w:tblCellSpacing w:w="15" w:type="dxa"/>
          <w:jc w:val="center"/>
        </w:trPr>
        <w:tc>
          <w:tcPr>
            <w:tcW w:w="0" w:type="auto"/>
            <w:vAlign w:val="center"/>
            <w:hideMark/>
          </w:tcPr>
          <w:p w:rsidR="00C1798F" w:rsidRPr="008978F6" w:rsidRDefault="00C1798F" w:rsidP="00C35D9F">
            <w:pPr>
              <w:spacing w:after="0" w:line="240" w:lineRule="auto"/>
              <w:rPr>
                <w:rFonts w:ascii="Arial" w:eastAsia="Times New Roman" w:hAnsi="Arial" w:cs="Arial"/>
                <w:bCs/>
                <w:sz w:val="20"/>
                <w:szCs w:val="20"/>
                <w:lang w:eastAsia="pt-BR"/>
              </w:rPr>
            </w:pPr>
            <w:r w:rsidRPr="008978F6">
              <w:rPr>
                <w:rFonts w:ascii="Arial" w:eastAsia="Times New Roman" w:hAnsi="Arial" w:cs="Arial"/>
                <w:bCs/>
                <w:sz w:val="20"/>
                <w:szCs w:val="20"/>
                <w:lang w:eastAsia="pt-BR"/>
              </w:rPr>
              <w:t xml:space="preserve">2011 </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21</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766</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1.425</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1.472</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1.065</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470</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118</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6</w:t>
            </w:r>
            <w:proofErr w:type="gramEnd"/>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0</w:t>
            </w:r>
            <w:proofErr w:type="gramEnd"/>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5.343</w:t>
            </w:r>
          </w:p>
        </w:tc>
      </w:tr>
      <w:tr w:rsidR="00C1798F" w:rsidRPr="008978F6" w:rsidTr="00C35D9F">
        <w:trPr>
          <w:tblCellSpacing w:w="15" w:type="dxa"/>
          <w:jc w:val="center"/>
        </w:trPr>
        <w:tc>
          <w:tcPr>
            <w:tcW w:w="0" w:type="auto"/>
            <w:vAlign w:val="center"/>
            <w:hideMark/>
          </w:tcPr>
          <w:p w:rsidR="00C1798F" w:rsidRPr="008978F6" w:rsidRDefault="00C1798F" w:rsidP="00C35D9F">
            <w:pPr>
              <w:spacing w:after="0" w:line="240" w:lineRule="auto"/>
              <w:rPr>
                <w:rFonts w:ascii="Arial" w:eastAsia="Times New Roman" w:hAnsi="Arial" w:cs="Arial"/>
                <w:bCs/>
                <w:sz w:val="20"/>
                <w:szCs w:val="20"/>
                <w:lang w:eastAsia="pt-BR"/>
              </w:rPr>
            </w:pPr>
            <w:r w:rsidRPr="008978F6">
              <w:rPr>
                <w:rFonts w:ascii="Arial" w:eastAsia="Times New Roman" w:hAnsi="Arial" w:cs="Arial"/>
                <w:bCs/>
                <w:sz w:val="20"/>
                <w:szCs w:val="20"/>
                <w:lang w:eastAsia="pt-BR"/>
              </w:rPr>
              <w:t xml:space="preserve">2012 </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28</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846</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1.359</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1.383</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1.159</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484</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107</w:t>
            </w:r>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8</w:t>
            </w:r>
            <w:proofErr w:type="gramEnd"/>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2</w:t>
            </w:r>
            <w:proofErr w:type="gramEnd"/>
          </w:p>
        </w:tc>
        <w:tc>
          <w:tcPr>
            <w:tcW w:w="0" w:type="auto"/>
            <w:vAlign w:val="center"/>
            <w:hideMark/>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5.376</w:t>
            </w:r>
          </w:p>
        </w:tc>
      </w:tr>
      <w:tr w:rsidR="00C1798F" w:rsidRPr="008978F6" w:rsidTr="00C35D9F">
        <w:trPr>
          <w:tblCellSpacing w:w="15" w:type="dxa"/>
          <w:jc w:val="center"/>
        </w:trPr>
        <w:tc>
          <w:tcPr>
            <w:tcW w:w="0" w:type="auto"/>
            <w:tcBorders>
              <w:bottom w:val="single" w:sz="4" w:space="0" w:color="auto"/>
            </w:tcBorders>
            <w:vAlign w:val="center"/>
          </w:tcPr>
          <w:p w:rsidR="00C1798F" w:rsidRPr="008978F6" w:rsidRDefault="00C1798F" w:rsidP="00C35D9F">
            <w:pPr>
              <w:spacing w:after="0" w:line="240" w:lineRule="auto"/>
              <w:rPr>
                <w:rFonts w:ascii="Arial" w:eastAsia="Times New Roman" w:hAnsi="Arial" w:cs="Arial"/>
                <w:bCs/>
                <w:sz w:val="20"/>
                <w:szCs w:val="20"/>
                <w:lang w:eastAsia="pt-BR"/>
              </w:rPr>
            </w:pPr>
            <w:r w:rsidRPr="008978F6">
              <w:rPr>
                <w:rFonts w:ascii="Arial" w:eastAsia="Times New Roman" w:hAnsi="Arial" w:cs="Arial"/>
                <w:bCs/>
                <w:sz w:val="20"/>
                <w:szCs w:val="20"/>
                <w:lang w:eastAsia="pt-BR"/>
              </w:rPr>
              <w:t xml:space="preserve">TOTAL </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77</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2.377</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4.156</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4.231</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3.181</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1.405</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319</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21</w:t>
            </w:r>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proofErr w:type="gramStart"/>
            <w:r w:rsidRPr="008978F6">
              <w:rPr>
                <w:rFonts w:ascii="Arial" w:eastAsia="Times New Roman" w:hAnsi="Arial" w:cs="Arial"/>
                <w:sz w:val="20"/>
                <w:szCs w:val="20"/>
                <w:lang w:eastAsia="pt-BR"/>
              </w:rPr>
              <w:t>2</w:t>
            </w:r>
            <w:proofErr w:type="gramEnd"/>
          </w:p>
        </w:tc>
        <w:tc>
          <w:tcPr>
            <w:tcW w:w="0" w:type="auto"/>
            <w:tcBorders>
              <w:bottom w:val="single" w:sz="4" w:space="0" w:color="auto"/>
            </w:tcBorders>
            <w:vAlign w:val="center"/>
          </w:tcPr>
          <w:p w:rsidR="00C1798F" w:rsidRPr="008978F6" w:rsidRDefault="00C1798F" w:rsidP="00C35D9F">
            <w:pPr>
              <w:spacing w:after="0" w:line="240" w:lineRule="auto"/>
              <w:jc w:val="center"/>
              <w:rPr>
                <w:rFonts w:ascii="Arial" w:eastAsia="Times New Roman" w:hAnsi="Arial" w:cs="Arial"/>
                <w:sz w:val="20"/>
                <w:szCs w:val="20"/>
                <w:lang w:eastAsia="pt-BR"/>
              </w:rPr>
            </w:pPr>
            <w:r w:rsidRPr="008978F6">
              <w:rPr>
                <w:rFonts w:ascii="Arial" w:eastAsia="Times New Roman" w:hAnsi="Arial" w:cs="Arial"/>
                <w:sz w:val="20"/>
                <w:szCs w:val="20"/>
                <w:lang w:eastAsia="pt-BR"/>
              </w:rPr>
              <w:t>15.769</w:t>
            </w:r>
          </w:p>
        </w:tc>
      </w:tr>
    </w:tbl>
    <w:p w:rsidR="00C1798F" w:rsidRDefault="00C1798F" w:rsidP="009A008A">
      <w:pPr>
        <w:spacing w:after="0" w:line="360" w:lineRule="auto"/>
        <w:rPr>
          <w:rFonts w:ascii="Arial" w:hAnsi="Arial" w:cs="Arial"/>
          <w:bCs/>
          <w:szCs w:val="17"/>
        </w:rPr>
      </w:pPr>
      <w:r w:rsidRPr="00F22CFD">
        <w:rPr>
          <w:rFonts w:ascii="Arial" w:hAnsi="Arial" w:cs="Arial"/>
          <w:bCs/>
          <w:szCs w:val="17"/>
        </w:rPr>
        <w:t>Fonte: SINASC, 2013</w:t>
      </w:r>
      <w:r>
        <w:rPr>
          <w:rFonts w:ascii="Arial" w:hAnsi="Arial" w:cs="Arial"/>
          <w:bCs/>
          <w:szCs w:val="17"/>
        </w:rPr>
        <w:t>.</w:t>
      </w:r>
    </w:p>
    <w:p w:rsidR="00C1798F" w:rsidRPr="009A008A" w:rsidRDefault="00C1798F" w:rsidP="009A008A">
      <w:pPr>
        <w:spacing w:after="0"/>
        <w:rPr>
          <w:rFonts w:ascii="Arial" w:hAnsi="Arial" w:cs="Arial"/>
          <w:b/>
          <w:bCs/>
          <w:sz w:val="24"/>
          <w:szCs w:val="24"/>
        </w:rPr>
      </w:pPr>
    </w:p>
    <w:p w:rsidR="0043308B" w:rsidRPr="009A008A" w:rsidRDefault="0043308B" w:rsidP="009A008A">
      <w:pPr>
        <w:spacing w:after="0" w:line="360" w:lineRule="auto"/>
        <w:ind w:firstLine="1134"/>
        <w:jc w:val="both"/>
        <w:rPr>
          <w:rFonts w:ascii="Arial" w:hAnsi="Arial" w:cs="Arial"/>
          <w:bCs/>
          <w:sz w:val="24"/>
          <w:szCs w:val="24"/>
        </w:rPr>
      </w:pPr>
      <w:r w:rsidRPr="009A008A">
        <w:rPr>
          <w:rFonts w:ascii="Arial" w:hAnsi="Arial" w:cs="Arial"/>
          <w:bCs/>
          <w:sz w:val="24"/>
          <w:szCs w:val="24"/>
        </w:rPr>
        <w:t xml:space="preserve">Em relação </w:t>
      </w:r>
      <w:r w:rsidR="009A008A" w:rsidRPr="009A008A">
        <w:rPr>
          <w:rFonts w:ascii="Arial" w:hAnsi="Arial" w:cs="Arial"/>
          <w:bCs/>
          <w:sz w:val="24"/>
          <w:szCs w:val="24"/>
        </w:rPr>
        <w:t xml:space="preserve">variável a duração da gestação dos nascidos vivos a media na região de saúde é 12% dos que nasceram com gestação inferior a 37 semanas de gestação, sendo o município de </w:t>
      </w:r>
      <w:proofErr w:type="spellStart"/>
      <w:r w:rsidR="009A008A" w:rsidRPr="009A008A">
        <w:rPr>
          <w:rFonts w:ascii="Arial" w:hAnsi="Arial" w:cs="Arial"/>
          <w:bCs/>
          <w:sz w:val="24"/>
          <w:szCs w:val="24"/>
        </w:rPr>
        <w:t>Orleans</w:t>
      </w:r>
      <w:proofErr w:type="spellEnd"/>
      <w:r w:rsidR="009A008A" w:rsidRPr="009A008A">
        <w:rPr>
          <w:rFonts w:ascii="Arial" w:hAnsi="Arial" w:cs="Arial"/>
          <w:bCs/>
          <w:sz w:val="24"/>
          <w:szCs w:val="24"/>
        </w:rPr>
        <w:t xml:space="preserve"> com maior índice de gestação inferior a 37 semanas com 14,8%, e anos com maior índice foi 2012.</w:t>
      </w:r>
    </w:p>
    <w:p w:rsidR="009A008A" w:rsidRPr="007403B8" w:rsidRDefault="009A008A" w:rsidP="009A008A">
      <w:pPr>
        <w:spacing w:after="0" w:line="360" w:lineRule="auto"/>
        <w:ind w:firstLine="1134"/>
        <w:jc w:val="both"/>
        <w:rPr>
          <w:rFonts w:ascii="Arial" w:hAnsi="Arial" w:cs="Arial"/>
          <w:b/>
          <w:bCs/>
          <w:sz w:val="24"/>
          <w:szCs w:val="24"/>
        </w:rPr>
      </w:pPr>
    </w:p>
    <w:p w:rsidR="00C1798F" w:rsidRPr="008978F6" w:rsidRDefault="00C1798F" w:rsidP="009A008A">
      <w:pPr>
        <w:spacing w:after="0" w:line="240" w:lineRule="auto"/>
        <w:rPr>
          <w:rFonts w:ascii="Arial" w:eastAsia="Times New Roman" w:hAnsi="Arial" w:cs="Arial"/>
          <w:sz w:val="20"/>
          <w:szCs w:val="20"/>
          <w:lang w:eastAsia="pt-BR"/>
        </w:rPr>
      </w:pPr>
      <w:r w:rsidRPr="007403B8">
        <w:rPr>
          <w:rFonts w:ascii="Arial" w:eastAsia="Times New Roman" w:hAnsi="Arial" w:cs="Arial"/>
          <w:b/>
          <w:bCs/>
          <w:sz w:val="24"/>
          <w:szCs w:val="24"/>
          <w:lang w:eastAsia="pt-BR"/>
        </w:rPr>
        <w:t xml:space="preserve">Tabela </w:t>
      </w:r>
      <w:r w:rsidR="000B16D2" w:rsidRPr="007403B8">
        <w:rPr>
          <w:rFonts w:ascii="Arial" w:eastAsia="Times New Roman" w:hAnsi="Arial" w:cs="Arial"/>
          <w:b/>
          <w:bCs/>
          <w:sz w:val="24"/>
          <w:szCs w:val="24"/>
          <w:lang w:eastAsia="pt-BR"/>
        </w:rPr>
        <w:t>12</w:t>
      </w:r>
      <w:r w:rsidRPr="007403B8">
        <w:rPr>
          <w:rFonts w:ascii="Arial" w:eastAsia="Times New Roman" w:hAnsi="Arial" w:cs="Arial"/>
          <w:b/>
          <w:bCs/>
          <w:sz w:val="24"/>
          <w:szCs w:val="24"/>
          <w:lang w:eastAsia="pt-BR"/>
        </w:rPr>
        <w:t xml:space="preserve"> -</w:t>
      </w:r>
      <w:r w:rsidRPr="009A008A">
        <w:rPr>
          <w:rFonts w:ascii="Arial" w:eastAsia="Times New Roman" w:hAnsi="Arial" w:cs="Arial"/>
          <w:bCs/>
          <w:sz w:val="24"/>
          <w:szCs w:val="24"/>
          <w:lang w:eastAsia="pt-BR"/>
        </w:rPr>
        <w:t xml:space="preserve"> Nascidos Vivos por Duração da Gestação segundo Município Residênci</w:t>
      </w:r>
      <w:r w:rsidR="00477B34" w:rsidRPr="009A008A">
        <w:rPr>
          <w:rFonts w:ascii="Arial" w:eastAsia="Times New Roman" w:hAnsi="Arial" w:cs="Arial"/>
          <w:bCs/>
          <w:sz w:val="24"/>
          <w:szCs w:val="24"/>
          <w:lang w:eastAsia="pt-BR"/>
        </w:rPr>
        <w:t>a da região Carbonífera, no ano</w:t>
      </w:r>
      <w:r w:rsidRPr="009A008A">
        <w:rPr>
          <w:rFonts w:ascii="Arial" w:eastAsia="Times New Roman" w:hAnsi="Arial" w:cs="Arial"/>
          <w:sz w:val="24"/>
          <w:szCs w:val="24"/>
          <w:lang w:eastAsia="pt-BR"/>
        </w:rPr>
        <w:t xml:space="preserve"> 2012.</w:t>
      </w:r>
    </w:p>
    <w:tbl>
      <w:tblPr>
        <w:tblW w:w="0" w:type="auto"/>
        <w:jc w:val="center"/>
        <w:tblCellSpacing w:w="15" w:type="dxa"/>
        <w:tblCellMar>
          <w:top w:w="15" w:type="dxa"/>
          <w:left w:w="15" w:type="dxa"/>
          <w:bottom w:w="15" w:type="dxa"/>
          <w:right w:w="15" w:type="dxa"/>
        </w:tblCellMar>
        <w:tblLook w:val="04A0"/>
      </w:tblPr>
      <w:tblGrid>
        <w:gridCol w:w="1468"/>
        <w:gridCol w:w="1036"/>
        <w:gridCol w:w="1137"/>
        <w:gridCol w:w="1137"/>
        <w:gridCol w:w="1137"/>
        <w:gridCol w:w="1137"/>
        <w:gridCol w:w="1139"/>
        <w:gridCol w:w="394"/>
        <w:gridCol w:w="576"/>
      </w:tblGrid>
      <w:tr w:rsidR="00C1798F" w:rsidRPr="00C84907" w:rsidTr="00477B34">
        <w:trPr>
          <w:tblCellSpacing w:w="15" w:type="dxa"/>
          <w:jc w:val="center"/>
        </w:trPr>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Município Resid</w:t>
            </w:r>
            <w:r w:rsidR="00477B34" w:rsidRPr="00C84907">
              <w:rPr>
                <w:rFonts w:ascii="Arial" w:eastAsia="Times New Roman" w:hAnsi="Arial" w:cs="Arial"/>
                <w:bCs/>
                <w:sz w:val="20"/>
                <w:szCs w:val="20"/>
                <w:lang w:eastAsia="pt-BR"/>
              </w:rPr>
              <w:t>ência</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&lt; 22 semanas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22 a 27 semanas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28 a 31 semanas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32 a 36 semanas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37 a 41 semanas</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42 semanas ou +</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Ign</w:t>
            </w:r>
            <w:proofErr w:type="spellEnd"/>
            <w:r w:rsidRPr="00C84907">
              <w:rPr>
                <w:rFonts w:ascii="Arial" w:eastAsia="Times New Roman" w:hAnsi="Arial" w:cs="Arial"/>
                <w:bCs/>
                <w:sz w:val="20"/>
                <w:szCs w:val="20"/>
                <w:lang w:eastAsia="pt-BR"/>
              </w:rPr>
              <w:t>.</w:t>
            </w:r>
          </w:p>
        </w:tc>
        <w:tc>
          <w:tcPr>
            <w:tcW w:w="0" w:type="auto"/>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Total</w:t>
            </w:r>
          </w:p>
        </w:tc>
      </w:tr>
      <w:tr w:rsidR="009A008A" w:rsidRPr="00C84907" w:rsidTr="00C35D9F">
        <w:trPr>
          <w:tblCellSpacing w:w="15" w:type="dxa"/>
          <w:jc w:val="center"/>
        </w:trPr>
        <w:tc>
          <w:tcPr>
            <w:tcW w:w="0" w:type="auto"/>
            <w:vAlign w:val="center"/>
            <w:hideMark/>
          </w:tcPr>
          <w:p w:rsidR="009A008A" w:rsidRPr="00C84907" w:rsidRDefault="002D6F39" w:rsidP="00C35D9F">
            <w:pPr>
              <w:spacing w:after="0" w:line="240" w:lineRule="auto"/>
              <w:rPr>
                <w:rFonts w:ascii="Arial" w:eastAsia="Times New Roman" w:hAnsi="Arial" w:cs="Arial"/>
                <w:bCs/>
                <w:sz w:val="20"/>
                <w:szCs w:val="20"/>
                <w:lang w:eastAsia="pt-BR"/>
              </w:rPr>
            </w:pPr>
            <w:r w:rsidRPr="0030681C">
              <w:rPr>
                <w:rFonts w:ascii="Arial" w:eastAsia="Times New Roman" w:hAnsi="Arial" w:cs="Arial"/>
                <w:lang w:eastAsia="pt-BR"/>
              </w:rPr>
              <w:t>Balneário</w:t>
            </w:r>
            <w:r w:rsidR="009A008A" w:rsidRPr="0030681C">
              <w:rPr>
                <w:rFonts w:ascii="Arial" w:eastAsia="Times New Roman" w:hAnsi="Arial" w:cs="Arial"/>
                <w:bCs/>
                <w:sz w:val="20"/>
                <w:szCs w:val="20"/>
                <w:lang w:eastAsia="pt-BR"/>
              </w:rPr>
              <w:t xml:space="preserve"> </w:t>
            </w:r>
            <w:r w:rsidR="009A008A" w:rsidRPr="00C84907">
              <w:rPr>
                <w:rFonts w:ascii="Arial" w:eastAsia="Times New Roman" w:hAnsi="Arial" w:cs="Arial"/>
                <w:bCs/>
                <w:sz w:val="20"/>
                <w:szCs w:val="20"/>
                <w:lang w:eastAsia="pt-BR"/>
              </w:rPr>
              <w:t>Rincão*</w:t>
            </w:r>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9A008A" w:rsidRPr="00C84907" w:rsidRDefault="009A008A"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Cocal do Sul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15</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158</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6</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182</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lastRenderedPageBreak/>
              <w:t xml:space="preserve">Criciúma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12</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31</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303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2.221</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113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35</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2.717</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Forquilhinha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4</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40</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266</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12</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342</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Içara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5</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4</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718</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26</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5</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841</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Lauro Muller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20</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147</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9</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8</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185</w:t>
            </w:r>
          </w:p>
        </w:tc>
      </w:tr>
      <w:tr w:rsidR="00C1798F" w:rsidRPr="00C84907" w:rsidTr="00C35D9F">
        <w:trPr>
          <w:tblCellSpacing w:w="15" w:type="dxa"/>
          <w:jc w:val="center"/>
        </w:trPr>
        <w:tc>
          <w:tcPr>
            <w:tcW w:w="0" w:type="auto"/>
            <w:vAlign w:val="center"/>
            <w:hideMark/>
          </w:tcPr>
          <w:p w:rsidR="00C1798F" w:rsidRPr="00C84907" w:rsidRDefault="00C1798F" w:rsidP="00477B34">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M</w:t>
            </w:r>
            <w:r w:rsidR="00477B34" w:rsidRPr="00C84907">
              <w:rPr>
                <w:rFonts w:ascii="Arial" w:eastAsia="Times New Roman" w:hAnsi="Arial" w:cs="Arial"/>
                <w:bCs/>
                <w:sz w:val="20"/>
                <w:szCs w:val="20"/>
                <w:lang w:eastAsia="pt-BR"/>
              </w:rPr>
              <w:t>.</w:t>
            </w:r>
            <w:r w:rsidRPr="00C84907">
              <w:rPr>
                <w:rFonts w:ascii="Arial" w:eastAsia="Times New Roman" w:hAnsi="Arial" w:cs="Arial"/>
                <w:bCs/>
                <w:sz w:val="20"/>
                <w:szCs w:val="20"/>
                <w:lang w:eastAsia="pt-BR"/>
              </w:rPr>
              <w:t xml:space="preserve"> Fumaça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28</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17</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4</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244</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Nova Veneza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15</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143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7</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12</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178</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Orleans</w:t>
            </w:r>
            <w:proofErr w:type="spellEnd"/>
            <w:r w:rsidRPr="00C84907">
              <w:rPr>
                <w:rFonts w:ascii="Arial" w:eastAsia="Times New Roman" w:hAnsi="Arial" w:cs="Arial"/>
                <w:bCs/>
                <w:sz w:val="20"/>
                <w:szCs w:val="20"/>
                <w:lang w:eastAsia="pt-BR"/>
              </w:rPr>
              <w:t xml:space="preserve">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41</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250</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4</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298</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Siderópolis</w:t>
            </w:r>
            <w:proofErr w:type="spellEnd"/>
            <w:r w:rsidRPr="00C84907">
              <w:rPr>
                <w:rFonts w:ascii="Arial" w:eastAsia="Times New Roman" w:hAnsi="Arial" w:cs="Arial"/>
                <w:bCs/>
                <w:sz w:val="20"/>
                <w:szCs w:val="20"/>
                <w:lang w:eastAsia="pt-BR"/>
              </w:rPr>
              <w:t xml:space="preserve">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16</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124</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3</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146</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Treviso</w:t>
            </w:r>
            <w:proofErr w:type="spellEnd"/>
            <w:r w:rsidRPr="00C84907">
              <w:rPr>
                <w:rFonts w:ascii="Arial" w:eastAsia="Times New Roman" w:hAnsi="Arial" w:cs="Arial"/>
                <w:bCs/>
                <w:sz w:val="20"/>
                <w:szCs w:val="20"/>
                <w:lang w:eastAsia="pt-BR"/>
              </w:rPr>
              <w:t xml:space="preserve">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4</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3</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50</w:t>
            </w:r>
          </w:p>
        </w:tc>
      </w:tr>
      <w:tr w:rsidR="00C1798F" w:rsidRPr="00C84907" w:rsidTr="00C35D9F">
        <w:trPr>
          <w:tblCellSpacing w:w="15" w:type="dxa"/>
          <w:jc w:val="center"/>
        </w:trPr>
        <w:tc>
          <w:tcPr>
            <w:tcW w:w="0" w:type="auto"/>
            <w:vAlign w:val="center"/>
            <w:hideMark/>
          </w:tcPr>
          <w:p w:rsidR="00C1798F" w:rsidRPr="00C84907" w:rsidRDefault="00C1798F"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Urussanga</w:t>
            </w:r>
            <w:proofErr w:type="spellEnd"/>
            <w:r w:rsidRPr="00C84907">
              <w:rPr>
                <w:rFonts w:ascii="Arial" w:eastAsia="Times New Roman" w:hAnsi="Arial" w:cs="Arial"/>
                <w:bCs/>
                <w:sz w:val="20"/>
                <w:szCs w:val="20"/>
                <w:lang w:eastAsia="pt-BR"/>
              </w:rPr>
              <w:t xml:space="preserve"> </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1</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163</w:t>
            </w:r>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6</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vAlign w:val="center"/>
            <w:hideMark/>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193</w:t>
            </w:r>
          </w:p>
        </w:tc>
      </w:tr>
      <w:tr w:rsidR="00C1798F" w:rsidRPr="00C84907" w:rsidTr="00C35D9F">
        <w:trPr>
          <w:tblCellSpacing w:w="15" w:type="dxa"/>
          <w:jc w:val="center"/>
        </w:trPr>
        <w:tc>
          <w:tcPr>
            <w:tcW w:w="0" w:type="auto"/>
            <w:tcBorders>
              <w:bottom w:val="single" w:sz="4" w:space="0" w:color="auto"/>
            </w:tcBorders>
            <w:vAlign w:val="center"/>
          </w:tcPr>
          <w:p w:rsidR="00C1798F" w:rsidRPr="00C84907" w:rsidRDefault="00C1798F"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TOTAL </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2</w:t>
            </w:r>
            <w:proofErr w:type="gramEnd"/>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21</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49</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584</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4.426</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205</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89</w:t>
            </w:r>
          </w:p>
        </w:tc>
        <w:tc>
          <w:tcPr>
            <w:tcW w:w="0" w:type="auto"/>
            <w:tcBorders>
              <w:bottom w:val="single" w:sz="4" w:space="0" w:color="auto"/>
            </w:tcBorders>
            <w:vAlign w:val="center"/>
          </w:tcPr>
          <w:p w:rsidR="00C1798F" w:rsidRPr="00C84907" w:rsidRDefault="00C1798F" w:rsidP="00C35D9F">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5.376</w:t>
            </w:r>
          </w:p>
        </w:tc>
      </w:tr>
    </w:tbl>
    <w:p w:rsidR="00C1798F" w:rsidRDefault="00C1798F" w:rsidP="009A008A">
      <w:pPr>
        <w:spacing w:after="0" w:line="240" w:lineRule="auto"/>
        <w:rPr>
          <w:rFonts w:ascii="Arial" w:hAnsi="Arial" w:cs="Arial"/>
          <w:bCs/>
          <w:szCs w:val="17"/>
        </w:rPr>
      </w:pPr>
      <w:r w:rsidRPr="00F22CFD">
        <w:rPr>
          <w:rFonts w:ascii="Arial" w:hAnsi="Arial" w:cs="Arial"/>
          <w:bCs/>
          <w:szCs w:val="17"/>
        </w:rPr>
        <w:t>Fonte: SINASC, 2013</w:t>
      </w:r>
      <w:r>
        <w:rPr>
          <w:rFonts w:ascii="Arial" w:hAnsi="Arial" w:cs="Arial"/>
          <w:bCs/>
          <w:szCs w:val="17"/>
        </w:rPr>
        <w:t>.</w:t>
      </w:r>
    </w:p>
    <w:p w:rsidR="00C1798F" w:rsidRDefault="009A008A" w:rsidP="009A008A">
      <w:pPr>
        <w:spacing w:after="0" w:line="240" w:lineRule="auto"/>
        <w:rPr>
          <w:rFonts w:ascii="Arial" w:hAnsi="Arial" w:cs="Arial"/>
          <w:bCs/>
          <w:szCs w:val="17"/>
        </w:rPr>
      </w:pPr>
      <w:r>
        <w:rPr>
          <w:rFonts w:ascii="Arial" w:hAnsi="Arial" w:cs="Arial"/>
          <w:bCs/>
          <w:szCs w:val="17"/>
        </w:rPr>
        <w:t>* Município novo.</w:t>
      </w:r>
    </w:p>
    <w:p w:rsidR="009A008A" w:rsidRDefault="009A008A" w:rsidP="009A008A">
      <w:pPr>
        <w:spacing w:after="0" w:line="360" w:lineRule="auto"/>
        <w:rPr>
          <w:rFonts w:ascii="Arial" w:hAnsi="Arial" w:cs="Arial"/>
          <w:bCs/>
          <w:szCs w:val="17"/>
        </w:rPr>
      </w:pPr>
    </w:p>
    <w:p w:rsidR="009A008A" w:rsidRPr="007403B8" w:rsidRDefault="009A008A" w:rsidP="009A008A">
      <w:pPr>
        <w:spacing w:after="0" w:line="360" w:lineRule="auto"/>
        <w:rPr>
          <w:rFonts w:ascii="Arial" w:hAnsi="Arial" w:cs="Arial"/>
          <w:b/>
          <w:bCs/>
          <w:szCs w:val="17"/>
        </w:rPr>
      </w:pPr>
    </w:p>
    <w:p w:rsidR="00C1798F" w:rsidRPr="009A008A" w:rsidRDefault="009A008A" w:rsidP="009A008A">
      <w:pPr>
        <w:spacing w:after="0" w:line="240" w:lineRule="auto"/>
        <w:rPr>
          <w:rFonts w:ascii="Arial" w:hAnsi="Arial" w:cs="Arial"/>
          <w:bCs/>
          <w:sz w:val="24"/>
          <w:szCs w:val="24"/>
        </w:rPr>
      </w:pPr>
      <w:r w:rsidRPr="007403B8">
        <w:rPr>
          <w:rFonts w:ascii="Arial" w:hAnsi="Arial" w:cs="Arial"/>
          <w:b/>
          <w:bCs/>
          <w:sz w:val="24"/>
          <w:szCs w:val="24"/>
        </w:rPr>
        <w:t xml:space="preserve">Tabela </w:t>
      </w:r>
      <w:r w:rsidR="000B16D2" w:rsidRPr="007403B8">
        <w:rPr>
          <w:rFonts w:ascii="Arial" w:hAnsi="Arial" w:cs="Arial"/>
          <w:b/>
          <w:bCs/>
          <w:sz w:val="24"/>
          <w:szCs w:val="24"/>
        </w:rPr>
        <w:t>13</w:t>
      </w:r>
      <w:r w:rsidRPr="007403B8">
        <w:rPr>
          <w:rFonts w:ascii="Arial" w:hAnsi="Arial" w:cs="Arial"/>
          <w:b/>
          <w:bCs/>
          <w:sz w:val="24"/>
          <w:szCs w:val="24"/>
        </w:rPr>
        <w:t xml:space="preserve"> -</w:t>
      </w:r>
      <w:r w:rsidRPr="009A008A">
        <w:rPr>
          <w:rFonts w:ascii="Arial" w:hAnsi="Arial" w:cs="Arial"/>
          <w:bCs/>
          <w:sz w:val="24"/>
          <w:szCs w:val="24"/>
        </w:rPr>
        <w:t xml:space="preserve"> </w:t>
      </w:r>
      <w:r w:rsidR="00C1798F" w:rsidRPr="009A008A">
        <w:rPr>
          <w:rFonts w:ascii="Arial" w:hAnsi="Arial" w:cs="Arial"/>
          <w:bCs/>
          <w:sz w:val="24"/>
          <w:szCs w:val="24"/>
        </w:rPr>
        <w:t>Nascidos vivos</w:t>
      </w:r>
      <w:r>
        <w:rPr>
          <w:rFonts w:ascii="Arial" w:hAnsi="Arial" w:cs="Arial"/>
          <w:bCs/>
          <w:sz w:val="24"/>
          <w:szCs w:val="24"/>
        </w:rPr>
        <w:t xml:space="preserve"> da região de saúde Carbonífera</w:t>
      </w:r>
      <w:r w:rsidR="00C1798F" w:rsidRPr="009A008A">
        <w:rPr>
          <w:rFonts w:ascii="Arial" w:hAnsi="Arial" w:cs="Arial"/>
          <w:bCs/>
          <w:sz w:val="24"/>
          <w:szCs w:val="24"/>
        </w:rPr>
        <w:t xml:space="preserve"> </w:t>
      </w:r>
      <w:r>
        <w:rPr>
          <w:rFonts w:ascii="Arial" w:hAnsi="Arial" w:cs="Arial"/>
          <w:bCs/>
          <w:sz w:val="24"/>
          <w:szCs w:val="24"/>
        </w:rPr>
        <w:t>com</w:t>
      </w:r>
      <w:r w:rsidR="00C1798F" w:rsidRPr="009A008A">
        <w:rPr>
          <w:rFonts w:ascii="Arial" w:hAnsi="Arial" w:cs="Arial"/>
          <w:bCs/>
          <w:sz w:val="24"/>
          <w:szCs w:val="24"/>
        </w:rPr>
        <w:t xml:space="preserve"> duração da gestação segundo ano de nascimento, período 2010-2012.</w:t>
      </w:r>
    </w:p>
    <w:tbl>
      <w:tblPr>
        <w:tblW w:w="10168" w:type="dxa"/>
        <w:tblInd w:w="-356" w:type="dxa"/>
        <w:tblBorders>
          <w:top w:val="single" w:sz="4" w:space="0" w:color="auto"/>
          <w:bottom w:val="single" w:sz="4" w:space="0" w:color="auto"/>
        </w:tblBorders>
        <w:tblCellMar>
          <w:left w:w="70" w:type="dxa"/>
          <w:right w:w="70" w:type="dxa"/>
        </w:tblCellMar>
        <w:tblLook w:val="04A0"/>
      </w:tblPr>
      <w:tblGrid>
        <w:gridCol w:w="585"/>
        <w:gridCol w:w="692"/>
        <w:gridCol w:w="641"/>
        <w:gridCol w:w="694"/>
        <w:gridCol w:w="530"/>
        <w:gridCol w:w="695"/>
        <w:gridCol w:w="530"/>
        <w:gridCol w:w="797"/>
        <w:gridCol w:w="641"/>
        <w:gridCol w:w="776"/>
        <w:gridCol w:w="641"/>
        <w:gridCol w:w="635"/>
        <w:gridCol w:w="530"/>
        <w:gridCol w:w="474"/>
        <w:gridCol w:w="555"/>
        <w:gridCol w:w="752"/>
      </w:tblGrid>
      <w:tr w:rsidR="00C1798F" w:rsidRPr="00C84907" w:rsidTr="00477B34">
        <w:trPr>
          <w:trHeight w:val="900"/>
        </w:trPr>
        <w:tc>
          <w:tcPr>
            <w:tcW w:w="585"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Ano</w:t>
            </w:r>
          </w:p>
        </w:tc>
        <w:tc>
          <w:tcPr>
            <w:tcW w:w="692"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&lt; 22 sem.</w:t>
            </w:r>
          </w:p>
        </w:tc>
        <w:tc>
          <w:tcPr>
            <w:tcW w:w="641"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694"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22 a 27 sem.</w:t>
            </w:r>
          </w:p>
        </w:tc>
        <w:tc>
          <w:tcPr>
            <w:tcW w:w="530"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695"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28 a 31 sem.</w:t>
            </w:r>
          </w:p>
        </w:tc>
        <w:tc>
          <w:tcPr>
            <w:tcW w:w="530"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797"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32 a 36 sem.</w:t>
            </w:r>
          </w:p>
        </w:tc>
        <w:tc>
          <w:tcPr>
            <w:tcW w:w="641"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776"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37 a 41 sem.</w:t>
            </w:r>
          </w:p>
        </w:tc>
        <w:tc>
          <w:tcPr>
            <w:tcW w:w="641"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635"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42 sem.</w:t>
            </w:r>
          </w:p>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proofErr w:type="gramStart"/>
            <w:r w:rsidRPr="00C84907">
              <w:rPr>
                <w:rFonts w:ascii="Arial" w:eastAsia="Times New Roman" w:hAnsi="Arial" w:cs="Arial"/>
                <w:bCs/>
                <w:color w:val="000000"/>
                <w:sz w:val="20"/>
                <w:szCs w:val="20"/>
                <w:lang w:eastAsia="pt-BR"/>
              </w:rPr>
              <w:t>ou</w:t>
            </w:r>
            <w:proofErr w:type="gramEnd"/>
            <w:r w:rsidRPr="00C84907">
              <w:rPr>
                <w:rFonts w:ascii="Arial" w:eastAsia="Times New Roman" w:hAnsi="Arial" w:cs="Arial"/>
                <w:bCs/>
                <w:color w:val="000000"/>
                <w:sz w:val="20"/>
                <w:szCs w:val="20"/>
                <w:lang w:eastAsia="pt-BR"/>
              </w:rPr>
              <w:t xml:space="preserve"> +</w:t>
            </w:r>
          </w:p>
        </w:tc>
        <w:tc>
          <w:tcPr>
            <w:tcW w:w="530"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474"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proofErr w:type="spellStart"/>
            <w:r w:rsidRPr="00C84907">
              <w:rPr>
                <w:rFonts w:ascii="Arial" w:eastAsia="Times New Roman" w:hAnsi="Arial" w:cs="Arial"/>
                <w:bCs/>
                <w:color w:val="000000"/>
                <w:sz w:val="20"/>
                <w:szCs w:val="20"/>
                <w:lang w:eastAsia="pt-BR"/>
              </w:rPr>
              <w:t>Ign</w:t>
            </w:r>
            <w:proofErr w:type="spellEnd"/>
            <w:r w:rsidRPr="00C84907">
              <w:rPr>
                <w:rFonts w:ascii="Arial" w:eastAsia="Times New Roman" w:hAnsi="Arial" w:cs="Arial"/>
                <w:bCs/>
                <w:color w:val="000000"/>
                <w:sz w:val="20"/>
                <w:szCs w:val="20"/>
                <w:lang w:eastAsia="pt-BR"/>
              </w:rPr>
              <w:t>.</w:t>
            </w:r>
          </w:p>
        </w:tc>
        <w:tc>
          <w:tcPr>
            <w:tcW w:w="555"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 %</w:t>
            </w:r>
          </w:p>
        </w:tc>
        <w:tc>
          <w:tcPr>
            <w:tcW w:w="752" w:type="dxa"/>
            <w:tcBorders>
              <w:top w:val="single" w:sz="4" w:space="0" w:color="auto"/>
              <w:bottom w:val="single" w:sz="4" w:space="0" w:color="auto"/>
            </w:tcBorders>
            <w:shd w:val="clear" w:color="auto" w:fill="BFBFBF" w:themeFill="background1" w:themeFillShade="BF"/>
            <w:vAlign w:val="center"/>
            <w:hideMark/>
          </w:tcPr>
          <w:p w:rsidR="00C1798F" w:rsidRPr="00C84907" w:rsidRDefault="00C1798F" w:rsidP="00C35D9F">
            <w:pPr>
              <w:spacing w:after="0" w:line="240" w:lineRule="auto"/>
              <w:jc w:val="center"/>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Total</w:t>
            </w:r>
          </w:p>
        </w:tc>
      </w:tr>
      <w:tr w:rsidR="00C1798F" w:rsidRPr="00C84907" w:rsidTr="00C35D9F">
        <w:trPr>
          <w:trHeight w:val="300"/>
        </w:trPr>
        <w:tc>
          <w:tcPr>
            <w:tcW w:w="585" w:type="dxa"/>
            <w:tcBorders>
              <w:top w:val="single" w:sz="4" w:space="0" w:color="auto"/>
            </w:tcBorders>
            <w:shd w:val="clear" w:color="auto" w:fill="auto"/>
            <w:vAlign w:val="center"/>
            <w:hideMark/>
          </w:tcPr>
          <w:p w:rsidR="00C1798F" w:rsidRPr="00C84907" w:rsidRDefault="00C1798F" w:rsidP="00C35D9F">
            <w:pPr>
              <w:spacing w:after="0" w:line="240" w:lineRule="auto"/>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2010</w:t>
            </w:r>
          </w:p>
        </w:tc>
        <w:tc>
          <w:tcPr>
            <w:tcW w:w="692"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proofErr w:type="gramStart"/>
            <w:r w:rsidRPr="00C84907">
              <w:rPr>
                <w:rFonts w:ascii="Arial" w:eastAsia="Times New Roman" w:hAnsi="Arial" w:cs="Arial"/>
                <w:color w:val="000000"/>
                <w:sz w:val="20"/>
                <w:szCs w:val="20"/>
                <w:lang w:eastAsia="pt-BR"/>
              </w:rPr>
              <w:t>0</w:t>
            </w:r>
            <w:proofErr w:type="gramEnd"/>
          </w:p>
        </w:tc>
        <w:tc>
          <w:tcPr>
            <w:tcW w:w="641"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proofErr w:type="gramStart"/>
            <w:r w:rsidRPr="00C84907">
              <w:rPr>
                <w:rFonts w:ascii="Arial" w:eastAsia="Times New Roman" w:hAnsi="Arial" w:cs="Arial"/>
                <w:color w:val="000000"/>
                <w:sz w:val="20"/>
                <w:szCs w:val="20"/>
                <w:lang w:eastAsia="pt-BR"/>
              </w:rPr>
              <w:t>0</w:t>
            </w:r>
            <w:proofErr w:type="gramEnd"/>
          </w:p>
        </w:tc>
        <w:tc>
          <w:tcPr>
            <w:tcW w:w="694"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18</w:t>
            </w:r>
          </w:p>
        </w:tc>
        <w:tc>
          <w:tcPr>
            <w:tcW w:w="530"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0,4</w:t>
            </w:r>
          </w:p>
        </w:tc>
        <w:tc>
          <w:tcPr>
            <w:tcW w:w="695"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25</w:t>
            </w:r>
          </w:p>
        </w:tc>
        <w:tc>
          <w:tcPr>
            <w:tcW w:w="530"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0,5</w:t>
            </w:r>
          </w:p>
        </w:tc>
        <w:tc>
          <w:tcPr>
            <w:tcW w:w="797"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288</w:t>
            </w:r>
          </w:p>
        </w:tc>
        <w:tc>
          <w:tcPr>
            <w:tcW w:w="641"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5,7</w:t>
            </w:r>
          </w:p>
        </w:tc>
        <w:tc>
          <w:tcPr>
            <w:tcW w:w="776"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4.696</w:t>
            </w:r>
          </w:p>
        </w:tc>
        <w:tc>
          <w:tcPr>
            <w:tcW w:w="641"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93,0</w:t>
            </w:r>
          </w:p>
        </w:tc>
        <w:tc>
          <w:tcPr>
            <w:tcW w:w="635" w:type="dxa"/>
            <w:tcBorders>
              <w:top w:val="single" w:sz="4" w:space="0" w:color="auto"/>
            </w:tcBorders>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16</w:t>
            </w:r>
          </w:p>
        </w:tc>
        <w:tc>
          <w:tcPr>
            <w:tcW w:w="530" w:type="dxa"/>
            <w:tcBorders>
              <w:top w:val="single" w:sz="4" w:space="0" w:color="auto"/>
            </w:tcBorders>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0,3</w:t>
            </w:r>
          </w:p>
        </w:tc>
        <w:tc>
          <w:tcPr>
            <w:tcW w:w="474" w:type="dxa"/>
            <w:tcBorders>
              <w:top w:val="single" w:sz="4" w:space="0" w:color="auto"/>
            </w:tcBorders>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proofErr w:type="gramStart"/>
            <w:r w:rsidRPr="00C84907">
              <w:rPr>
                <w:rFonts w:ascii="Arial" w:eastAsia="Times New Roman" w:hAnsi="Arial" w:cs="Arial"/>
                <w:color w:val="000000"/>
                <w:sz w:val="20"/>
                <w:szCs w:val="20"/>
                <w:lang w:eastAsia="pt-BR"/>
              </w:rPr>
              <w:t>7</w:t>
            </w:r>
            <w:proofErr w:type="gramEnd"/>
          </w:p>
        </w:tc>
        <w:tc>
          <w:tcPr>
            <w:tcW w:w="555" w:type="dxa"/>
            <w:tcBorders>
              <w:top w:val="single" w:sz="4" w:space="0" w:color="auto"/>
            </w:tcBorders>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0,1</w:t>
            </w:r>
          </w:p>
        </w:tc>
        <w:tc>
          <w:tcPr>
            <w:tcW w:w="752" w:type="dxa"/>
            <w:tcBorders>
              <w:top w:val="single" w:sz="4" w:space="0" w:color="auto"/>
            </w:tcBorders>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5.050</w:t>
            </w:r>
          </w:p>
        </w:tc>
      </w:tr>
      <w:tr w:rsidR="00C1798F" w:rsidRPr="00C84907" w:rsidTr="00C35D9F">
        <w:trPr>
          <w:trHeight w:val="300"/>
        </w:trPr>
        <w:tc>
          <w:tcPr>
            <w:tcW w:w="585" w:type="dxa"/>
            <w:shd w:val="clear" w:color="auto" w:fill="auto"/>
            <w:vAlign w:val="center"/>
            <w:hideMark/>
          </w:tcPr>
          <w:p w:rsidR="00C1798F" w:rsidRPr="00C84907" w:rsidRDefault="00C1798F" w:rsidP="00C35D9F">
            <w:pPr>
              <w:spacing w:after="0" w:line="240" w:lineRule="auto"/>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2011</w:t>
            </w:r>
          </w:p>
        </w:tc>
        <w:tc>
          <w:tcPr>
            <w:tcW w:w="692"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proofErr w:type="gramStart"/>
            <w:r w:rsidRPr="00C84907">
              <w:rPr>
                <w:rFonts w:ascii="Arial" w:eastAsia="Times New Roman" w:hAnsi="Arial" w:cs="Arial"/>
                <w:color w:val="000000"/>
                <w:sz w:val="20"/>
                <w:szCs w:val="20"/>
                <w:lang w:eastAsia="pt-BR"/>
              </w:rPr>
              <w:t>2</w:t>
            </w:r>
            <w:proofErr w:type="gramEnd"/>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0,04</w:t>
            </w:r>
          </w:p>
        </w:tc>
        <w:tc>
          <w:tcPr>
            <w:tcW w:w="694"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25</w:t>
            </w:r>
          </w:p>
        </w:tc>
        <w:tc>
          <w:tcPr>
            <w:tcW w:w="530"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0,5</w:t>
            </w:r>
          </w:p>
        </w:tc>
        <w:tc>
          <w:tcPr>
            <w:tcW w:w="695"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48</w:t>
            </w:r>
          </w:p>
        </w:tc>
        <w:tc>
          <w:tcPr>
            <w:tcW w:w="530"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0,9</w:t>
            </w:r>
          </w:p>
        </w:tc>
        <w:tc>
          <w:tcPr>
            <w:tcW w:w="797"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451</w:t>
            </w:r>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8,4</w:t>
            </w:r>
          </w:p>
        </w:tc>
        <w:tc>
          <w:tcPr>
            <w:tcW w:w="776"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4.590</w:t>
            </w:r>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85,9</w:t>
            </w:r>
          </w:p>
        </w:tc>
        <w:tc>
          <w:tcPr>
            <w:tcW w:w="635"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159</w:t>
            </w:r>
          </w:p>
        </w:tc>
        <w:tc>
          <w:tcPr>
            <w:tcW w:w="530"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3,0</w:t>
            </w:r>
          </w:p>
        </w:tc>
        <w:tc>
          <w:tcPr>
            <w:tcW w:w="474"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68</w:t>
            </w:r>
          </w:p>
        </w:tc>
        <w:tc>
          <w:tcPr>
            <w:tcW w:w="555"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1,3</w:t>
            </w:r>
          </w:p>
        </w:tc>
        <w:tc>
          <w:tcPr>
            <w:tcW w:w="752"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5.343</w:t>
            </w:r>
          </w:p>
        </w:tc>
      </w:tr>
      <w:tr w:rsidR="00C1798F" w:rsidRPr="00C84907" w:rsidTr="00C35D9F">
        <w:trPr>
          <w:trHeight w:val="300"/>
        </w:trPr>
        <w:tc>
          <w:tcPr>
            <w:tcW w:w="585" w:type="dxa"/>
            <w:shd w:val="clear" w:color="auto" w:fill="auto"/>
            <w:vAlign w:val="center"/>
            <w:hideMark/>
          </w:tcPr>
          <w:p w:rsidR="00C1798F" w:rsidRPr="00C84907" w:rsidRDefault="00C1798F" w:rsidP="00C35D9F">
            <w:pPr>
              <w:spacing w:after="0" w:line="240" w:lineRule="auto"/>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2012</w:t>
            </w:r>
          </w:p>
        </w:tc>
        <w:tc>
          <w:tcPr>
            <w:tcW w:w="692"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proofErr w:type="gramStart"/>
            <w:r w:rsidRPr="00C84907">
              <w:rPr>
                <w:rFonts w:ascii="Arial" w:eastAsia="Times New Roman" w:hAnsi="Arial" w:cs="Arial"/>
                <w:color w:val="000000"/>
                <w:sz w:val="20"/>
                <w:szCs w:val="20"/>
                <w:lang w:eastAsia="pt-BR"/>
              </w:rPr>
              <w:t>2</w:t>
            </w:r>
            <w:proofErr w:type="gramEnd"/>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0,04</w:t>
            </w:r>
          </w:p>
        </w:tc>
        <w:tc>
          <w:tcPr>
            <w:tcW w:w="694"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21</w:t>
            </w:r>
          </w:p>
        </w:tc>
        <w:tc>
          <w:tcPr>
            <w:tcW w:w="530"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0,4</w:t>
            </w:r>
          </w:p>
        </w:tc>
        <w:tc>
          <w:tcPr>
            <w:tcW w:w="695"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49</w:t>
            </w:r>
          </w:p>
        </w:tc>
        <w:tc>
          <w:tcPr>
            <w:tcW w:w="530"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0,9</w:t>
            </w:r>
          </w:p>
        </w:tc>
        <w:tc>
          <w:tcPr>
            <w:tcW w:w="797"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584</w:t>
            </w:r>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10,9</w:t>
            </w:r>
          </w:p>
        </w:tc>
        <w:tc>
          <w:tcPr>
            <w:tcW w:w="776"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4.426</w:t>
            </w:r>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82,3</w:t>
            </w:r>
          </w:p>
        </w:tc>
        <w:tc>
          <w:tcPr>
            <w:tcW w:w="635"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205</w:t>
            </w:r>
          </w:p>
        </w:tc>
        <w:tc>
          <w:tcPr>
            <w:tcW w:w="530"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3,8</w:t>
            </w:r>
          </w:p>
        </w:tc>
        <w:tc>
          <w:tcPr>
            <w:tcW w:w="474"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89</w:t>
            </w:r>
          </w:p>
        </w:tc>
        <w:tc>
          <w:tcPr>
            <w:tcW w:w="555"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1,7</w:t>
            </w:r>
          </w:p>
        </w:tc>
        <w:tc>
          <w:tcPr>
            <w:tcW w:w="752"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5.376</w:t>
            </w:r>
          </w:p>
        </w:tc>
      </w:tr>
      <w:tr w:rsidR="00C1798F" w:rsidRPr="00C84907" w:rsidTr="00C35D9F">
        <w:trPr>
          <w:trHeight w:val="300"/>
        </w:trPr>
        <w:tc>
          <w:tcPr>
            <w:tcW w:w="585" w:type="dxa"/>
            <w:shd w:val="clear" w:color="auto" w:fill="auto"/>
            <w:vAlign w:val="center"/>
            <w:hideMark/>
          </w:tcPr>
          <w:p w:rsidR="00C1798F" w:rsidRPr="00C84907" w:rsidRDefault="00C1798F" w:rsidP="00C35D9F">
            <w:pPr>
              <w:spacing w:after="0" w:line="240" w:lineRule="auto"/>
              <w:rPr>
                <w:rFonts w:ascii="Arial" w:eastAsia="Times New Roman" w:hAnsi="Arial" w:cs="Arial"/>
                <w:bCs/>
                <w:color w:val="000000"/>
                <w:sz w:val="20"/>
                <w:szCs w:val="20"/>
                <w:lang w:eastAsia="pt-BR"/>
              </w:rPr>
            </w:pPr>
            <w:r w:rsidRPr="00C84907">
              <w:rPr>
                <w:rFonts w:ascii="Arial" w:eastAsia="Times New Roman" w:hAnsi="Arial" w:cs="Arial"/>
                <w:bCs/>
                <w:color w:val="000000"/>
                <w:sz w:val="20"/>
                <w:szCs w:val="20"/>
                <w:lang w:eastAsia="pt-BR"/>
              </w:rPr>
              <w:t>Total</w:t>
            </w:r>
          </w:p>
        </w:tc>
        <w:tc>
          <w:tcPr>
            <w:tcW w:w="692"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proofErr w:type="gramStart"/>
            <w:r w:rsidRPr="00C84907">
              <w:rPr>
                <w:rFonts w:ascii="Arial" w:eastAsia="Times New Roman" w:hAnsi="Arial" w:cs="Arial"/>
                <w:color w:val="000000"/>
                <w:sz w:val="20"/>
                <w:szCs w:val="20"/>
                <w:lang w:eastAsia="pt-BR"/>
              </w:rPr>
              <w:t>4</w:t>
            </w:r>
            <w:proofErr w:type="gramEnd"/>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0,03</w:t>
            </w:r>
          </w:p>
        </w:tc>
        <w:tc>
          <w:tcPr>
            <w:tcW w:w="694"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64</w:t>
            </w:r>
          </w:p>
        </w:tc>
        <w:tc>
          <w:tcPr>
            <w:tcW w:w="530"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0,4</w:t>
            </w:r>
          </w:p>
        </w:tc>
        <w:tc>
          <w:tcPr>
            <w:tcW w:w="695"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122</w:t>
            </w:r>
          </w:p>
        </w:tc>
        <w:tc>
          <w:tcPr>
            <w:tcW w:w="530"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0,8</w:t>
            </w:r>
          </w:p>
        </w:tc>
        <w:tc>
          <w:tcPr>
            <w:tcW w:w="797"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1.323</w:t>
            </w:r>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8,4</w:t>
            </w:r>
          </w:p>
        </w:tc>
        <w:tc>
          <w:tcPr>
            <w:tcW w:w="776"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13.712</w:t>
            </w:r>
          </w:p>
        </w:tc>
        <w:tc>
          <w:tcPr>
            <w:tcW w:w="641"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87,0</w:t>
            </w:r>
          </w:p>
        </w:tc>
        <w:tc>
          <w:tcPr>
            <w:tcW w:w="635" w:type="dxa"/>
            <w:shd w:val="clear" w:color="auto" w:fill="auto"/>
            <w:vAlign w:val="bottom"/>
            <w:hideMark/>
          </w:tcPr>
          <w:p w:rsidR="00C1798F" w:rsidRPr="00C84907" w:rsidRDefault="00C1798F" w:rsidP="00C35D9F">
            <w:pPr>
              <w:spacing w:after="0" w:line="240" w:lineRule="auto"/>
              <w:jc w:val="center"/>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380</w:t>
            </w:r>
          </w:p>
        </w:tc>
        <w:tc>
          <w:tcPr>
            <w:tcW w:w="530"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2,4</w:t>
            </w:r>
          </w:p>
        </w:tc>
        <w:tc>
          <w:tcPr>
            <w:tcW w:w="474"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164</w:t>
            </w:r>
          </w:p>
        </w:tc>
        <w:tc>
          <w:tcPr>
            <w:tcW w:w="555"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1,0</w:t>
            </w:r>
          </w:p>
        </w:tc>
        <w:tc>
          <w:tcPr>
            <w:tcW w:w="752" w:type="dxa"/>
            <w:shd w:val="clear" w:color="auto" w:fill="auto"/>
            <w:vAlign w:val="bottom"/>
            <w:hideMark/>
          </w:tcPr>
          <w:p w:rsidR="00C1798F" w:rsidRPr="00C84907" w:rsidRDefault="00C1798F" w:rsidP="00C35D9F">
            <w:pPr>
              <w:spacing w:after="0" w:line="240" w:lineRule="auto"/>
              <w:jc w:val="right"/>
              <w:rPr>
                <w:rFonts w:ascii="Arial" w:eastAsia="Times New Roman" w:hAnsi="Arial" w:cs="Arial"/>
                <w:color w:val="000000"/>
                <w:sz w:val="20"/>
                <w:szCs w:val="20"/>
                <w:lang w:eastAsia="pt-BR"/>
              </w:rPr>
            </w:pPr>
            <w:r w:rsidRPr="00C84907">
              <w:rPr>
                <w:rFonts w:ascii="Arial" w:eastAsia="Times New Roman" w:hAnsi="Arial" w:cs="Arial"/>
                <w:color w:val="000000"/>
                <w:sz w:val="20"/>
                <w:szCs w:val="20"/>
                <w:lang w:eastAsia="pt-BR"/>
              </w:rPr>
              <w:t>15.769</w:t>
            </w:r>
          </w:p>
        </w:tc>
      </w:tr>
    </w:tbl>
    <w:p w:rsidR="00C1798F" w:rsidRPr="009A008A" w:rsidRDefault="00C1798F" w:rsidP="00C1798F">
      <w:pPr>
        <w:rPr>
          <w:rFonts w:ascii="Arial" w:hAnsi="Arial" w:cs="Arial"/>
          <w:bCs/>
          <w:szCs w:val="17"/>
        </w:rPr>
      </w:pPr>
      <w:r w:rsidRPr="009A008A">
        <w:rPr>
          <w:rFonts w:ascii="Arial" w:hAnsi="Arial" w:cs="Arial"/>
          <w:bCs/>
          <w:szCs w:val="17"/>
        </w:rPr>
        <w:t>Fonte: SINASC, 2013.</w:t>
      </w:r>
    </w:p>
    <w:p w:rsidR="00C1798F" w:rsidRPr="000A35E4" w:rsidRDefault="00C1798F" w:rsidP="000A35E4">
      <w:pPr>
        <w:spacing w:after="0" w:line="360" w:lineRule="auto"/>
        <w:rPr>
          <w:rFonts w:ascii="Arial" w:hAnsi="Arial" w:cs="Arial"/>
          <w:b/>
          <w:bCs/>
          <w:sz w:val="24"/>
          <w:szCs w:val="24"/>
        </w:rPr>
      </w:pPr>
    </w:p>
    <w:p w:rsidR="00B64F9E" w:rsidRPr="000A35E4" w:rsidRDefault="004C770E" w:rsidP="000A35E4">
      <w:pPr>
        <w:spacing w:after="0" w:line="360" w:lineRule="auto"/>
        <w:rPr>
          <w:rFonts w:ascii="Arial" w:hAnsi="Arial" w:cs="Arial"/>
          <w:sz w:val="24"/>
          <w:szCs w:val="24"/>
        </w:rPr>
      </w:pPr>
      <w:r w:rsidRPr="000A35E4">
        <w:rPr>
          <w:rFonts w:ascii="Arial" w:hAnsi="Arial" w:cs="Arial"/>
          <w:sz w:val="24"/>
          <w:szCs w:val="24"/>
        </w:rPr>
        <w:t>2.2</w:t>
      </w:r>
      <w:r w:rsidR="00B64F9E" w:rsidRPr="000A35E4">
        <w:rPr>
          <w:rFonts w:ascii="Arial" w:hAnsi="Arial" w:cs="Arial"/>
          <w:sz w:val="24"/>
          <w:szCs w:val="24"/>
        </w:rPr>
        <w:t xml:space="preserve"> INDICADORES DE ATENÇAO</w:t>
      </w:r>
    </w:p>
    <w:p w:rsidR="00B64F9E" w:rsidRDefault="00B64F9E" w:rsidP="000A35E4">
      <w:pPr>
        <w:spacing w:after="0" w:line="360" w:lineRule="auto"/>
        <w:rPr>
          <w:rFonts w:ascii="Arial" w:hAnsi="Arial" w:cs="Arial"/>
          <w:sz w:val="24"/>
          <w:szCs w:val="24"/>
        </w:rPr>
      </w:pPr>
    </w:p>
    <w:p w:rsidR="000A35E4" w:rsidRPr="000A35E4" w:rsidRDefault="000A35E4" w:rsidP="000A35E4">
      <w:pPr>
        <w:spacing w:after="0" w:line="360" w:lineRule="auto"/>
        <w:rPr>
          <w:rFonts w:ascii="Arial" w:hAnsi="Arial" w:cs="Arial"/>
          <w:sz w:val="24"/>
          <w:szCs w:val="24"/>
        </w:rPr>
      </w:pPr>
    </w:p>
    <w:p w:rsidR="00C84907" w:rsidRPr="000A35E4" w:rsidRDefault="00C84907" w:rsidP="000A35E4">
      <w:pPr>
        <w:spacing w:after="0" w:line="360" w:lineRule="auto"/>
        <w:ind w:firstLine="1134"/>
        <w:jc w:val="both"/>
        <w:rPr>
          <w:rFonts w:ascii="Arial" w:hAnsi="Arial" w:cs="Arial"/>
          <w:sz w:val="24"/>
          <w:szCs w:val="24"/>
        </w:rPr>
      </w:pPr>
      <w:r w:rsidRPr="000A35E4">
        <w:rPr>
          <w:rFonts w:ascii="Arial" w:hAnsi="Arial" w:cs="Arial"/>
          <w:sz w:val="24"/>
          <w:szCs w:val="24"/>
        </w:rPr>
        <w:t xml:space="preserve">Indicadores de atenção são instrumentos de referência para o monitoramento e avaliação das ações de saúde das secretarias de saúde. </w:t>
      </w:r>
    </w:p>
    <w:p w:rsidR="00C84907" w:rsidRDefault="00C84907" w:rsidP="000A35E4">
      <w:pPr>
        <w:spacing w:after="0" w:line="360" w:lineRule="auto"/>
        <w:rPr>
          <w:rFonts w:ascii="Arial" w:hAnsi="Arial" w:cs="Arial"/>
          <w:sz w:val="24"/>
          <w:szCs w:val="24"/>
        </w:rPr>
      </w:pPr>
    </w:p>
    <w:p w:rsidR="000A35E4" w:rsidRPr="000A35E4" w:rsidRDefault="000A35E4" w:rsidP="000A35E4">
      <w:pPr>
        <w:spacing w:after="0" w:line="360" w:lineRule="auto"/>
        <w:rPr>
          <w:rFonts w:ascii="Arial" w:hAnsi="Arial" w:cs="Arial"/>
          <w:sz w:val="24"/>
          <w:szCs w:val="24"/>
        </w:rPr>
      </w:pPr>
    </w:p>
    <w:p w:rsidR="00F30797" w:rsidRDefault="00F30797" w:rsidP="000A35E4">
      <w:pPr>
        <w:spacing w:after="0" w:line="360" w:lineRule="auto"/>
        <w:rPr>
          <w:rFonts w:ascii="Arial" w:hAnsi="Arial" w:cs="Arial"/>
          <w:b/>
          <w:sz w:val="24"/>
          <w:szCs w:val="24"/>
        </w:rPr>
      </w:pPr>
      <w:r w:rsidRPr="000A35E4">
        <w:rPr>
          <w:rFonts w:ascii="Arial" w:hAnsi="Arial" w:cs="Arial"/>
          <w:b/>
          <w:sz w:val="24"/>
          <w:szCs w:val="24"/>
        </w:rPr>
        <w:t>2.</w:t>
      </w:r>
      <w:r w:rsidR="004C770E" w:rsidRPr="000A35E4">
        <w:rPr>
          <w:rFonts w:ascii="Arial" w:hAnsi="Arial" w:cs="Arial"/>
          <w:b/>
          <w:sz w:val="24"/>
          <w:szCs w:val="24"/>
        </w:rPr>
        <w:t>2</w:t>
      </w:r>
      <w:r w:rsidR="00B64F9E" w:rsidRPr="000A35E4">
        <w:rPr>
          <w:rFonts w:ascii="Arial" w:hAnsi="Arial" w:cs="Arial"/>
          <w:b/>
          <w:sz w:val="24"/>
          <w:szCs w:val="24"/>
        </w:rPr>
        <w:t>.1</w:t>
      </w:r>
      <w:r w:rsidRPr="000A35E4">
        <w:rPr>
          <w:rFonts w:ascii="Arial" w:hAnsi="Arial" w:cs="Arial"/>
          <w:b/>
          <w:sz w:val="24"/>
          <w:szCs w:val="24"/>
        </w:rPr>
        <w:t xml:space="preserve"> </w:t>
      </w:r>
      <w:r w:rsidR="004C770E" w:rsidRPr="000A35E4">
        <w:rPr>
          <w:rFonts w:ascii="Arial" w:hAnsi="Arial" w:cs="Arial"/>
          <w:b/>
          <w:sz w:val="24"/>
          <w:szCs w:val="24"/>
        </w:rPr>
        <w:t>Nascidos vivos</w:t>
      </w:r>
    </w:p>
    <w:p w:rsidR="000A35E4" w:rsidRDefault="000A35E4" w:rsidP="000A35E4">
      <w:pPr>
        <w:spacing w:after="0" w:line="360" w:lineRule="auto"/>
        <w:rPr>
          <w:rFonts w:ascii="Arial" w:hAnsi="Arial" w:cs="Arial"/>
          <w:b/>
          <w:sz w:val="24"/>
          <w:szCs w:val="24"/>
        </w:rPr>
      </w:pPr>
    </w:p>
    <w:p w:rsidR="000A35E4" w:rsidRPr="000A35E4" w:rsidRDefault="000A35E4" w:rsidP="000A35E4">
      <w:pPr>
        <w:spacing w:after="0" w:line="360" w:lineRule="auto"/>
        <w:rPr>
          <w:rFonts w:ascii="Arial" w:hAnsi="Arial" w:cs="Arial"/>
          <w:b/>
          <w:sz w:val="24"/>
          <w:szCs w:val="24"/>
        </w:rPr>
      </w:pPr>
    </w:p>
    <w:p w:rsidR="0067009B" w:rsidRDefault="000A35E4" w:rsidP="000A35E4">
      <w:pPr>
        <w:spacing w:after="0" w:line="360" w:lineRule="auto"/>
        <w:ind w:firstLine="1134"/>
        <w:jc w:val="both"/>
        <w:rPr>
          <w:rFonts w:ascii="Arial" w:hAnsi="Arial" w:cs="Arial"/>
          <w:sz w:val="24"/>
          <w:szCs w:val="24"/>
        </w:rPr>
      </w:pPr>
      <w:r w:rsidRPr="000A35E4">
        <w:rPr>
          <w:rFonts w:ascii="Arial" w:hAnsi="Arial" w:cs="Arial"/>
          <w:sz w:val="24"/>
          <w:szCs w:val="24"/>
        </w:rPr>
        <w:t xml:space="preserve">Os nascidos vivos com </w:t>
      </w:r>
      <w:proofErr w:type="gramStart"/>
      <w:r w:rsidRPr="000A35E4">
        <w:rPr>
          <w:rFonts w:ascii="Arial" w:hAnsi="Arial" w:cs="Arial"/>
          <w:sz w:val="24"/>
          <w:szCs w:val="24"/>
        </w:rPr>
        <w:t>7</w:t>
      </w:r>
      <w:proofErr w:type="gramEnd"/>
      <w:r w:rsidRPr="000A35E4">
        <w:rPr>
          <w:rFonts w:ascii="Arial" w:hAnsi="Arial" w:cs="Arial"/>
          <w:sz w:val="24"/>
          <w:szCs w:val="24"/>
        </w:rPr>
        <w:t xml:space="preserve"> consultas ou mais na região esta com media nos últimos 3 anos de 55</w:t>
      </w:r>
      <w:r>
        <w:rPr>
          <w:rFonts w:ascii="Arial" w:hAnsi="Arial" w:cs="Arial"/>
          <w:sz w:val="24"/>
          <w:szCs w:val="24"/>
        </w:rPr>
        <w:t>,9</w:t>
      </w:r>
      <w:r w:rsidRPr="000A35E4">
        <w:rPr>
          <w:rFonts w:ascii="Arial" w:hAnsi="Arial" w:cs="Arial"/>
          <w:sz w:val="24"/>
          <w:szCs w:val="24"/>
        </w:rPr>
        <w:t>%</w:t>
      </w:r>
      <w:r>
        <w:rPr>
          <w:rFonts w:ascii="Arial" w:hAnsi="Arial" w:cs="Arial"/>
          <w:sz w:val="24"/>
          <w:szCs w:val="24"/>
        </w:rPr>
        <w:t xml:space="preserve">, rendo </w:t>
      </w:r>
      <w:proofErr w:type="spellStart"/>
      <w:r>
        <w:rPr>
          <w:rFonts w:ascii="Arial" w:hAnsi="Arial" w:cs="Arial"/>
          <w:sz w:val="24"/>
          <w:szCs w:val="24"/>
        </w:rPr>
        <w:t>Urussanga</w:t>
      </w:r>
      <w:proofErr w:type="spellEnd"/>
      <w:r>
        <w:rPr>
          <w:rFonts w:ascii="Arial" w:hAnsi="Arial" w:cs="Arial"/>
          <w:sz w:val="24"/>
          <w:szCs w:val="24"/>
        </w:rPr>
        <w:t xml:space="preserve"> em 2012 com a maior cobertura de consultas com 70%,</w:t>
      </w:r>
    </w:p>
    <w:p w:rsidR="000A35E4" w:rsidRPr="000A35E4" w:rsidRDefault="000A35E4" w:rsidP="000A35E4">
      <w:pPr>
        <w:spacing w:after="0" w:line="360" w:lineRule="auto"/>
        <w:ind w:firstLine="1134"/>
        <w:rPr>
          <w:rFonts w:ascii="Arial" w:hAnsi="Arial" w:cs="Arial"/>
          <w:sz w:val="24"/>
          <w:szCs w:val="24"/>
        </w:rPr>
      </w:pPr>
    </w:p>
    <w:p w:rsidR="00B64F9E" w:rsidRPr="00B64F9E" w:rsidRDefault="00B64F9E" w:rsidP="000A35E4">
      <w:pPr>
        <w:spacing w:after="0" w:line="240" w:lineRule="auto"/>
        <w:rPr>
          <w:rFonts w:ascii="Arial" w:eastAsia="Times New Roman" w:hAnsi="Arial" w:cs="Arial"/>
          <w:sz w:val="24"/>
          <w:szCs w:val="24"/>
          <w:lang w:eastAsia="pt-BR"/>
        </w:rPr>
      </w:pPr>
      <w:r w:rsidRPr="007403B8">
        <w:rPr>
          <w:rFonts w:ascii="Arial" w:eastAsia="Times New Roman" w:hAnsi="Arial" w:cs="Arial"/>
          <w:b/>
          <w:bCs/>
          <w:sz w:val="24"/>
          <w:szCs w:val="24"/>
          <w:lang w:eastAsia="pt-BR"/>
        </w:rPr>
        <w:lastRenderedPageBreak/>
        <w:t xml:space="preserve">Tabela </w:t>
      </w:r>
      <w:r w:rsidR="0009507F" w:rsidRPr="007403B8">
        <w:rPr>
          <w:rFonts w:ascii="Arial" w:eastAsia="Times New Roman" w:hAnsi="Arial" w:cs="Arial"/>
          <w:b/>
          <w:bCs/>
          <w:sz w:val="24"/>
          <w:szCs w:val="24"/>
          <w:lang w:eastAsia="pt-BR"/>
        </w:rPr>
        <w:t>14</w:t>
      </w:r>
      <w:r w:rsidRPr="007403B8">
        <w:rPr>
          <w:rFonts w:ascii="Arial" w:eastAsia="Times New Roman" w:hAnsi="Arial" w:cs="Arial"/>
          <w:b/>
          <w:bCs/>
          <w:sz w:val="24"/>
          <w:szCs w:val="24"/>
          <w:lang w:eastAsia="pt-BR"/>
        </w:rPr>
        <w:t xml:space="preserve"> -</w:t>
      </w:r>
      <w:r w:rsidRPr="000A35E4">
        <w:rPr>
          <w:rFonts w:ascii="Arial" w:eastAsia="Times New Roman" w:hAnsi="Arial" w:cs="Arial"/>
          <w:bCs/>
          <w:sz w:val="24"/>
          <w:szCs w:val="24"/>
          <w:lang w:eastAsia="pt-BR"/>
        </w:rPr>
        <w:t xml:space="preserve"> Nascidos Vivos por Ano do Nascimento segundo Município Residência da região </w:t>
      </w:r>
      <w:r w:rsidRPr="000A35E4">
        <w:rPr>
          <w:rFonts w:ascii="Arial" w:eastAsia="Times New Roman" w:hAnsi="Arial" w:cs="Arial"/>
          <w:sz w:val="24"/>
          <w:szCs w:val="24"/>
          <w:lang w:eastAsia="pt-BR"/>
        </w:rPr>
        <w:t xml:space="preserve">Carbonífera, 2010-2012. </w:t>
      </w:r>
    </w:p>
    <w:tbl>
      <w:tblPr>
        <w:tblW w:w="0" w:type="auto"/>
        <w:jc w:val="center"/>
        <w:tblCellSpacing w:w="15" w:type="dxa"/>
        <w:tblInd w:w="-2687" w:type="dxa"/>
        <w:tblCellMar>
          <w:top w:w="15" w:type="dxa"/>
          <w:left w:w="15" w:type="dxa"/>
          <w:bottom w:w="15" w:type="dxa"/>
          <w:right w:w="15" w:type="dxa"/>
        </w:tblCellMar>
        <w:tblLook w:val="04A0"/>
      </w:tblPr>
      <w:tblGrid>
        <w:gridCol w:w="3758"/>
        <w:gridCol w:w="1170"/>
        <w:gridCol w:w="883"/>
        <w:gridCol w:w="1243"/>
        <w:gridCol w:w="1382"/>
      </w:tblGrid>
      <w:tr w:rsidR="00B64F9E" w:rsidRPr="00C84907" w:rsidTr="00477B34">
        <w:trPr>
          <w:tblCellSpacing w:w="15" w:type="dxa"/>
          <w:jc w:val="center"/>
        </w:trPr>
        <w:tc>
          <w:tcPr>
            <w:tcW w:w="3713" w:type="dxa"/>
            <w:tcBorders>
              <w:top w:val="single" w:sz="4" w:space="0" w:color="auto"/>
              <w:bottom w:val="single" w:sz="4" w:space="0" w:color="auto"/>
            </w:tcBorders>
            <w:shd w:val="clear" w:color="auto" w:fill="BFBFBF" w:themeFill="background1" w:themeFillShade="BF"/>
            <w:vAlign w:val="center"/>
            <w:hideMark/>
          </w:tcPr>
          <w:p w:rsidR="00B64F9E" w:rsidRPr="00B827E8" w:rsidRDefault="00B64F9E" w:rsidP="00B64F9E">
            <w:pPr>
              <w:spacing w:after="0" w:line="240" w:lineRule="auto"/>
              <w:rPr>
                <w:rFonts w:ascii="Arial" w:eastAsia="Times New Roman" w:hAnsi="Arial" w:cs="Arial"/>
                <w:bCs/>
                <w:sz w:val="20"/>
                <w:szCs w:val="20"/>
                <w:lang w:eastAsia="pt-BR"/>
              </w:rPr>
            </w:pPr>
            <w:r w:rsidRPr="00B827E8">
              <w:rPr>
                <w:rFonts w:ascii="Arial" w:eastAsia="Times New Roman" w:hAnsi="Arial" w:cs="Arial"/>
                <w:bCs/>
                <w:sz w:val="20"/>
                <w:szCs w:val="20"/>
                <w:lang w:eastAsia="pt-BR"/>
              </w:rPr>
              <w:t>Município Residência</w:t>
            </w:r>
          </w:p>
        </w:tc>
        <w:tc>
          <w:tcPr>
            <w:tcW w:w="1140" w:type="dxa"/>
            <w:tcBorders>
              <w:top w:val="single" w:sz="4" w:space="0" w:color="auto"/>
              <w:bottom w:val="single" w:sz="4" w:space="0" w:color="auto"/>
            </w:tcBorders>
            <w:shd w:val="clear" w:color="auto" w:fill="BFBFBF" w:themeFill="background1" w:themeFillShade="BF"/>
            <w:vAlign w:val="center"/>
            <w:hideMark/>
          </w:tcPr>
          <w:p w:rsidR="00B64F9E" w:rsidRPr="00C84907" w:rsidRDefault="00B64F9E" w:rsidP="00B64F9E">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2010</w:t>
            </w:r>
          </w:p>
        </w:tc>
        <w:tc>
          <w:tcPr>
            <w:tcW w:w="853" w:type="dxa"/>
            <w:tcBorders>
              <w:top w:val="single" w:sz="4" w:space="0" w:color="auto"/>
              <w:bottom w:val="single" w:sz="4" w:space="0" w:color="auto"/>
            </w:tcBorders>
            <w:shd w:val="clear" w:color="auto" w:fill="BFBFBF" w:themeFill="background1" w:themeFillShade="BF"/>
            <w:vAlign w:val="center"/>
            <w:hideMark/>
          </w:tcPr>
          <w:p w:rsidR="00B64F9E" w:rsidRPr="00C84907" w:rsidRDefault="00B64F9E" w:rsidP="00B64F9E">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2011</w:t>
            </w:r>
          </w:p>
        </w:tc>
        <w:tc>
          <w:tcPr>
            <w:tcW w:w="1213" w:type="dxa"/>
            <w:tcBorders>
              <w:top w:val="single" w:sz="4" w:space="0" w:color="auto"/>
              <w:bottom w:val="single" w:sz="4" w:space="0" w:color="auto"/>
            </w:tcBorders>
            <w:shd w:val="clear" w:color="auto" w:fill="BFBFBF" w:themeFill="background1" w:themeFillShade="BF"/>
            <w:vAlign w:val="center"/>
            <w:hideMark/>
          </w:tcPr>
          <w:p w:rsidR="00B64F9E" w:rsidRPr="00C84907" w:rsidRDefault="00B64F9E" w:rsidP="00B64F9E">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2012</w:t>
            </w:r>
          </w:p>
        </w:tc>
        <w:tc>
          <w:tcPr>
            <w:tcW w:w="1337" w:type="dxa"/>
            <w:tcBorders>
              <w:top w:val="single" w:sz="4" w:space="0" w:color="auto"/>
              <w:bottom w:val="single" w:sz="4" w:space="0" w:color="auto"/>
            </w:tcBorders>
            <w:shd w:val="clear" w:color="auto" w:fill="BFBFBF" w:themeFill="background1" w:themeFillShade="BF"/>
            <w:vAlign w:val="center"/>
            <w:hideMark/>
          </w:tcPr>
          <w:p w:rsidR="00B64F9E" w:rsidRPr="00C84907" w:rsidRDefault="00B64F9E" w:rsidP="00B64F9E">
            <w:pPr>
              <w:spacing w:after="0" w:line="240" w:lineRule="auto"/>
              <w:jc w:val="center"/>
              <w:rPr>
                <w:rFonts w:ascii="Arial" w:eastAsia="Times New Roman" w:hAnsi="Arial" w:cs="Arial"/>
                <w:bCs/>
                <w:sz w:val="20"/>
                <w:szCs w:val="20"/>
                <w:lang w:eastAsia="pt-BR"/>
              </w:rPr>
            </w:pPr>
            <w:r w:rsidRPr="00C84907">
              <w:rPr>
                <w:rFonts w:ascii="Arial" w:eastAsia="Times New Roman" w:hAnsi="Arial" w:cs="Arial"/>
                <w:bCs/>
                <w:sz w:val="20"/>
                <w:szCs w:val="20"/>
                <w:lang w:eastAsia="pt-BR"/>
              </w:rPr>
              <w:t>Total</w:t>
            </w:r>
          </w:p>
        </w:tc>
      </w:tr>
      <w:tr w:rsidR="00B64F9E" w:rsidRPr="00C84907" w:rsidTr="00B64F9E">
        <w:trPr>
          <w:tblCellSpacing w:w="15" w:type="dxa"/>
          <w:jc w:val="center"/>
        </w:trPr>
        <w:tc>
          <w:tcPr>
            <w:tcW w:w="3713" w:type="dxa"/>
            <w:vAlign w:val="center"/>
            <w:hideMark/>
          </w:tcPr>
          <w:p w:rsidR="00B64F9E" w:rsidRPr="00B827E8" w:rsidRDefault="002D6F39" w:rsidP="00C35D9F">
            <w:pPr>
              <w:spacing w:after="0" w:line="240" w:lineRule="auto"/>
              <w:rPr>
                <w:rFonts w:ascii="Arial" w:eastAsia="Times New Roman" w:hAnsi="Arial" w:cs="Arial"/>
                <w:bCs/>
                <w:sz w:val="20"/>
                <w:szCs w:val="20"/>
                <w:lang w:eastAsia="pt-BR"/>
              </w:rPr>
            </w:pPr>
            <w:r w:rsidRPr="00B827E8">
              <w:rPr>
                <w:rFonts w:ascii="Arial" w:eastAsia="Times New Roman" w:hAnsi="Arial" w:cs="Arial"/>
                <w:lang w:eastAsia="pt-BR"/>
              </w:rPr>
              <w:t>Balneário</w:t>
            </w:r>
            <w:r w:rsidR="00B64F9E" w:rsidRPr="00B827E8">
              <w:rPr>
                <w:rFonts w:ascii="Arial" w:eastAsia="Times New Roman" w:hAnsi="Arial" w:cs="Arial"/>
                <w:bCs/>
                <w:sz w:val="20"/>
                <w:szCs w:val="20"/>
                <w:lang w:eastAsia="pt-BR"/>
              </w:rPr>
              <w:t xml:space="preserve"> Rincão*</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proofErr w:type="gramStart"/>
            <w:r w:rsidRPr="00C84907">
              <w:rPr>
                <w:rFonts w:ascii="Arial" w:eastAsia="Times New Roman" w:hAnsi="Arial" w:cs="Arial"/>
                <w:sz w:val="20"/>
                <w:szCs w:val="20"/>
                <w:lang w:eastAsia="pt-BR"/>
              </w:rPr>
              <w:t>0</w:t>
            </w:r>
            <w:proofErr w:type="gramEnd"/>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Cocal do Sul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167</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180</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182</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529</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Criciúma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2.537</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2.737</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2.732</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8.006</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Forquilhinha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309</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325</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344</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978</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Içara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830</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821</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842</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2.493</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Lauro Muller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207</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197</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185</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589</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Morro da Fumaça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239</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244</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244</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727</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 xml:space="preserve">Nova Veneza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148</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156</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178</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482</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Orleans</w:t>
            </w:r>
            <w:proofErr w:type="spellEnd"/>
            <w:r w:rsidRPr="00C84907">
              <w:rPr>
                <w:rFonts w:ascii="Arial" w:eastAsia="Times New Roman" w:hAnsi="Arial" w:cs="Arial"/>
                <w:bCs/>
                <w:sz w:val="20"/>
                <w:szCs w:val="20"/>
                <w:lang w:eastAsia="pt-BR"/>
              </w:rPr>
              <w:t xml:space="preserve">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256</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248</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299</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803</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Siderópolis</w:t>
            </w:r>
            <w:proofErr w:type="spellEnd"/>
            <w:r w:rsidRPr="00C84907">
              <w:rPr>
                <w:rFonts w:ascii="Arial" w:eastAsia="Times New Roman" w:hAnsi="Arial" w:cs="Arial"/>
                <w:bCs/>
                <w:sz w:val="20"/>
                <w:szCs w:val="20"/>
                <w:lang w:eastAsia="pt-BR"/>
              </w:rPr>
              <w:t xml:space="preserve">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130</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157</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146</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433</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Treviso</w:t>
            </w:r>
            <w:proofErr w:type="spellEnd"/>
            <w:r w:rsidRPr="00C84907">
              <w:rPr>
                <w:rFonts w:ascii="Arial" w:eastAsia="Times New Roman" w:hAnsi="Arial" w:cs="Arial"/>
                <w:bCs/>
                <w:sz w:val="20"/>
                <w:szCs w:val="20"/>
                <w:lang w:eastAsia="pt-BR"/>
              </w:rPr>
              <w:t xml:space="preserve">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35</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41</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50</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126</w:t>
            </w:r>
          </w:p>
        </w:tc>
      </w:tr>
      <w:tr w:rsidR="00B64F9E" w:rsidRPr="00C84907" w:rsidTr="00B64F9E">
        <w:trPr>
          <w:tblCellSpacing w:w="15" w:type="dxa"/>
          <w:jc w:val="center"/>
        </w:trPr>
        <w:tc>
          <w:tcPr>
            <w:tcW w:w="3713" w:type="dxa"/>
            <w:vAlign w:val="center"/>
            <w:hideMark/>
          </w:tcPr>
          <w:p w:rsidR="00B64F9E" w:rsidRPr="00C84907" w:rsidRDefault="00B64F9E" w:rsidP="00C35D9F">
            <w:pPr>
              <w:spacing w:after="0" w:line="240" w:lineRule="auto"/>
              <w:rPr>
                <w:rFonts w:ascii="Arial" w:eastAsia="Times New Roman" w:hAnsi="Arial" w:cs="Arial"/>
                <w:bCs/>
                <w:sz w:val="20"/>
                <w:szCs w:val="20"/>
                <w:lang w:eastAsia="pt-BR"/>
              </w:rPr>
            </w:pPr>
            <w:proofErr w:type="spellStart"/>
            <w:r w:rsidRPr="00C84907">
              <w:rPr>
                <w:rFonts w:ascii="Arial" w:eastAsia="Times New Roman" w:hAnsi="Arial" w:cs="Arial"/>
                <w:bCs/>
                <w:sz w:val="20"/>
                <w:szCs w:val="20"/>
                <w:lang w:eastAsia="pt-BR"/>
              </w:rPr>
              <w:t>Urussanga</w:t>
            </w:r>
            <w:proofErr w:type="spellEnd"/>
            <w:r w:rsidRPr="00C84907">
              <w:rPr>
                <w:rFonts w:ascii="Arial" w:eastAsia="Times New Roman" w:hAnsi="Arial" w:cs="Arial"/>
                <w:bCs/>
                <w:sz w:val="20"/>
                <w:szCs w:val="20"/>
                <w:lang w:eastAsia="pt-BR"/>
              </w:rPr>
              <w:t xml:space="preserve"> </w:t>
            </w:r>
          </w:p>
        </w:tc>
        <w:tc>
          <w:tcPr>
            <w:tcW w:w="1140"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192</w:t>
            </w:r>
          </w:p>
        </w:tc>
        <w:tc>
          <w:tcPr>
            <w:tcW w:w="85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237</w:t>
            </w:r>
          </w:p>
        </w:tc>
        <w:tc>
          <w:tcPr>
            <w:tcW w:w="1213"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193</w:t>
            </w:r>
          </w:p>
        </w:tc>
        <w:tc>
          <w:tcPr>
            <w:tcW w:w="1337" w:type="dxa"/>
            <w:vAlign w:val="center"/>
            <w:hideMark/>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622</w:t>
            </w:r>
          </w:p>
        </w:tc>
      </w:tr>
      <w:tr w:rsidR="00B64F9E" w:rsidRPr="00C84907" w:rsidTr="00B64F9E">
        <w:trPr>
          <w:tblCellSpacing w:w="15" w:type="dxa"/>
          <w:jc w:val="center"/>
        </w:trPr>
        <w:tc>
          <w:tcPr>
            <w:tcW w:w="3713" w:type="dxa"/>
            <w:tcBorders>
              <w:bottom w:val="single" w:sz="4" w:space="0" w:color="auto"/>
            </w:tcBorders>
            <w:vAlign w:val="center"/>
          </w:tcPr>
          <w:p w:rsidR="00B64F9E" w:rsidRPr="00C84907" w:rsidRDefault="00B64F9E" w:rsidP="00C35D9F">
            <w:pPr>
              <w:spacing w:after="0" w:line="240" w:lineRule="auto"/>
              <w:rPr>
                <w:rFonts w:ascii="Arial" w:eastAsia="Times New Roman" w:hAnsi="Arial" w:cs="Arial"/>
                <w:bCs/>
                <w:sz w:val="20"/>
                <w:szCs w:val="20"/>
                <w:lang w:eastAsia="pt-BR"/>
              </w:rPr>
            </w:pPr>
            <w:r w:rsidRPr="00C84907">
              <w:rPr>
                <w:rFonts w:ascii="Arial" w:eastAsia="Times New Roman" w:hAnsi="Arial" w:cs="Arial"/>
                <w:bCs/>
                <w:sz w:val="20"/>
                <w:szCs w:val="20"/>
                <w:lang w:eastAsia="pt-BR"/>
              </w:rPr>
              <w:t>Total</w:t>
            </w:r>
          </w:p>
        </w:tc>
        <w:tc>
          <w:tcPr>
            <w:tcW w:w="1140" w:type="dxa"/>
            <w:tcBorders>
              <w:bottom w:val="single" w:sz="4" w:space="0" w:color="auto"/>
            </w:tcBorders>
            <w:vAlign w:val="center"/>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5.050</w:t>
            </w:r>
          </w:p>
        </w:tc>
        <w:tc>
          <w:tcPr>
            <w:tcW w:w="853" w:type="dxa"/>
            <w:tcBorders>
              <w:bottom w:val="single" w:sz="4" w:space="0" w:color="auto"/>
            </w:tcBorders>
            <w:vAlign w:val="center"/>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5.343</w:t>
            </w:r>
          </w:p>
        </w:tc>
        <w:tc>
          <w:tcPr>
            <w:tcW w:w="1213" w:type="dxa"/>
            <w:tcBorders>
              <w:bottom w:val="single" w:sz="4" w:space="0" w:color="auto"/>
            </w:tcBorders>
            <w:vAlign w:val="center"/>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5.395</w:t>
            </w:r>
          </w:p>
        </w:tc>
        <w:tc>
          <w:tcPr>
            <w:tcW w:w="1337" w:type="dxa"/>
            <w:tcBorders>
              <w:bottom w:val="single" w:sz="4" w:space="0" w:color="auto"/>
            </w:tcBorders>
            <w:vAlign w:val="center"/>
          </w:tcPr>
          <w:p w:rsidR="00B64F9E" w:rsidRPr="00C84907" w:rsidRDefault="00B64F9E" w:rsidP="00B64F9E">
            <w:pPr>
              <w:spacing w:after="0" w:line="240" w:lineRule="auto"/>
              <w:jc w:val="center"/>
              <w:rPr>
                <w:rFonts w:ascii="Arial" w:eastAsia="Times New Roman" w:hAnsi="Arial" w:cs="Arial"/>
                <w:sz w:val="20"/>
                <w:szCs w:val="20"/>
                <w:lang w:eastAsia="pt-BR"/>
              </w:rPr>
            </w:pPr>
            <w:r w:rsidRPr="00C84907">
              <w:rPr>
                <w:rFonts w:ascii="Arial" w:eastAsia="Times New Roman" w:hAnsi="Arial" w:cs="Arial"/>
                <w:sz w:val="20"/>
                <w:szCs w:val="20"/>
                <w:lang w:eastAsia="pt-BR"/>
              </w:rPr>
              <w:t>15.788</w:t>
            </w:r>
          </w:p>
        </w:tc>
      </w:tr>
    </w:tbl>
    <w:p w:rsidR="00B64F9E" w:rsidRDefault="00B64F9E" w:rsidP="009A008A">
      <w:pPr>
        <w:spacing w:after="0" w:line="360" w:lineRule="auto"/>
        <w:rPr>
          <w:rFonts w:ascii="Arial" w:hAnsi="Arial" w:cs="Arial"/>
          <w:bCs/>
          <w:szCs w:val="17"/>
        </w:rPr>
      </w:pPr>
      <w:r w:rsidRPr="00F22CFD">
        <w:rPr>
          <w:rFonts w:ascii="Arial" w:hAnsi="Arial" w:cs="Arial"/>
          <w:bCs/>
          <w:szCs w:val="17"/>
        </w:rPr>
        <w:t>Fonte: SINASC, 2013</w:t>
      </w:r>
      <w:r>
        <w:rPr>
          <w:rFonts w:ascii="Arial" w:hAnsi="Arial" w:cs="Arial"/>
          <w:bCs/>
          <w:szCs w:val="17"/>
        </w:rPr>
        <w:t>.</w:t>
      </w:r>
    </w:p>
    <w:p w:rsidR="00B64F9E" w:rsidRDefault="00B64F9E" w:rsidP="009A008A">
      <w:pPr>
        <w:spacing w:after="0" w:line="360" w:lineRule="auto"/>
        <w:rPr>
          <w:rFonts w:ascii="Arial" w:hAnsi="Arial" w:cs="Arial"/>
          <w:bCs/>
          <w:szCs w:val="17"/>
        </w:rPr>
      </w:pPr>
      <w:r>
        <w:rPr>
          <w:rFonts w:ascii="Arial" w:hAnsi="Arial" w:cs="Arial"/>
          <w:bCs/>
          <w:szCs w:val="17"/>
        </w:rPr>
        <w:t>* Município novo.</w:t>
      </w:r>
    </w:p>
    <w:p w:rsidR="00C84907" w:rsidRDefault="00C84907" w:rsidP="009A008A">
      <w:pPr>
        <w:spacing w:after="0" w:line="360" w:lineRule="auto"/>
        <w:rPr>
          <w:rFonts w:ascii="Arial" w:hAnsi="Arial" w:cs="Arial"/>
          <w:bCs/>
          <w:szCs w:val="17"/>
        </w:rPr>
      </w:pPr>
    </w:p>
    <w:p w:rsidR="008C7B02" w:rsidRPr="009A008A" w:rsidRDefault="008C7B02" w:rsidP="009A008A">
      <w:pPr>
        <w:spacing w:after="0" w:line="240" w:lineRule="auto"/>
        <w:rPr>
          <w:rFonts w:ascii="Arial" w:hAnsi="Arial" w:cs="Arial"/>
          <w:bCs/>
          <w:sz w:val="24"/>
          <w:szCs w:val="24"/>
        </w:rPr>
      </w:pPr>
      <w:r w:rsidRPr="007403B8">
        <w:rPr>
          <w:rFonts w:ascii="Arial" w:hAnsi="Arial" w:cs="Arial"/>
          <w:b/>
          <w:bCs/>
          <w:sz w:val="24"/>
          <w:szCs w:val="24"/>
        </w:rPr>
        <w:t xml:space="preserve">Tabela </w:t>
      </w:r>
      <w:r w:rsidR="0009507F" w:rsidRPr="007403B8">
        <w:rPr>
          <w:rFonts w:ascii="Arial" w:hAnsi="Arial" w:cs="Arial"/>
          <w:b/>
          <w:bCs/>
          <w:sz w:val="24"/>
          <w:szCs w:val="24"/>
        </w:rPr>
        <w:t xml:space="preserve">15 </w:t>
      </w:r>
      <w:r w:rsidRPr="007403B8">
        <w:rPr>
          <w:rFonts w:ascii="Arial" w:hAnsi="Arial" w:cs="Arial"/>
          <w:b/>
          <w:bCs/>
          <w:sz w:val="24"/>
          <w:szCs w:val="24"/>
        </w:rPr>
        <w:t>–</w:t>
      </w:r>
      <w:r w:rsidRPr="009A008A">
        <w:rPr>
          <w:rFonts w:ascii="Arial" w:hAnsi="Arial" w:cs="Arial"/>
          <w:bCs/>
          <w:sz w:val="24"/>
          <w:szCs w:val="24"/>
        </w:rPr>
        <w:t xml:space="preserve"> Porcentagem de nascidos vivos com mais de</w:t>
      </w:r>
      <w:r w:rsidR="004C770E" w:rsidRPr="009A008A">
        <w:rPr>
          <w:rFonts w:ascii="Arial" w:hAnsi="Arial" w:cs="Arial"/>
          <w:bCs/>
          <w:sz w:val="24"/>
          <w:szCs w:val="24"/>
        </w:rPr>
        <w:t xml:space="preserve"> </w:t>
      </w:r>
      <w:proofErr w:type="gramStart"/>
      <w:r w:rsidRPr="009A008A">
        <w:rPr>
          <w:rFonts w:ascii="Arial" w:hAnsi="Arial" w:cs="Arial"/>
          <w:bCs/>
          <w:sz w:val="24"/>
          <w:szCs w:val="24"/>
        </w:rPr>
        <w:t>7</w:t>
      </w:r>
      <w:proofErr w:type="gramEnd"/>
      <w:r w:rsidRPr="009A008A">
        <w:rPr>
          <w:rFonts w:ascii="Arial" w:hAnsi="Arial" w:cs="Arial"/>
          <w:bCs/>
          <w:sz w:val="24"/>
          <w:szCs w:val="24"/>
        </w:rPr>
        <w:t xml:space="preserve"> consultas de pré-natal residente nos municípios da região carbonífera, período 2010-2012.</w:t>
      </w:r>
    </w:p>
    <w:tbl>
      <w:tblPr>
        <w:tblW w:w="9156" w:type="dxa"/>
        <w:tblInd w:w="55" w:type="dxa"/>
        <w:tblBorders>
          <w:top w:val="single" w:sz="4" w:space="0" w:color="auto"/>
          <w:bottom w:val="single" w:sz="4" w:space="0" w:color="auto"/>
        </w:tblBorders>
        <w:tblCellMar>
          <w:left w:w="70" w:type="dxa"/>
          <w:right w:w="70" w:type="dxa"/>
        </w:tblCellMar>
        <w:tblLook w:val="04A0"/>
      </w:tblPr>
      <w:tblGrid>
        <w:gridCol w:w="4346"/>
        <w:gridCol w:w="1400"/>
        <w:gridCol w:w="1166"/>
        <w:gridCol w:w="1165"/>
        <w:gridCol w:w="1079"/>
      </w:tblGrid>
      <w:tr w:rsidR="00C1798F" w:rsidRPr="00C1798F" w:rsidTr="008C7B02">
        <w:trPr>
          <w:trHeight w:val="345"/>
        </w:trPr>
        <w:tc>
          <w:tcPr>
            <w:tcW w:w="4346" w:type="dxa"/>
            <w:tcBorders>
              <w:top w:val="single" w:sz="4" w:space="0" w:color="auto"/>
              <w:bottom w:val="single" w:sz="4" w:space="0" w:color="auto"/>
            </w:tcBorders>
            <w:shd w:val="clear" w:color="auto" w:fill="D9D9D9" w:themeFill="background1" w:themeFillShade="D9"/>
            <w:vAlign w:val="center"/>
            <w:hideMark/>
          </w:tcPr>
          <w:p w:rsidR="00C1798F" w:rsidRPr="00B827E8" w:rsidRDefault="00C1798F" w:rsidP="008C7B02">
            <w:pPr>
              <w:spacing w:after="0" w:line="240" w:lineRule="auto"/>
              <w:jc w:val="center"/>
              <w:rPr>
                <w:rFonts w:ascii="Arial" w:eastAsia="Times New Roman" w:hAnsi="Arial" w:cs="Arial"/>
                <w:bCs/>
                <w:lang w:eastAsia="pt-BR"/>
              </w:rPr>
            </w:pPr>
            <w:r w:rsidRPr="00B827E8">
              <w:rPr>
                <w:rFonts w:ascii="Arial" w:eastAsia="Times New Roman" w:hAnsi="Arial" w:cs="Arial"/>
                <w:bCs/>
                <w:lang w:eastAsia="pt-BR"/>
              </w:rPr>
              <w:t>Município Residência</w:t>
            </w:r>
          </w:p>
        </w:tc>
        <w:tc>
          <w:tcPr>
            <w:tcW w:w="1400" w:type="dxa"/>
            <w:tcBorders>
              <w:top w:val="single" w:sz="4" w:space="0" w:color="auto"/>
              <w:bottom w:val="single" w:sz="4" w:space="0" w:color="auto"/>
            </w:tcBorders>
            <w:shd w:val="clear" w:color="auto" w:fill="D9D9D9" w:themeFill="background1" w:themeFillShade="D9"/>
            <w:vAlign w:val="center"/>
            <w:hideMark/>
          </w:tcPr>
          <w:p w:rsidR="00C1798F" w:rsidRPr="00477B34" w:rsidRDefault="00C1798F" w:rsidP="008C7B02">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2010</w:t>
            </w:r>
          </w:p>
        </w:tc>
        <w:tc>
          <w:tcPr>
            <w:tcW w:w="1166" w:type="dxa"/>
            <w:tcBorders>
              <w:top w:val="single" w:sz="4" w:space="0" w:color="auto"/>
              <w:bottom w:val="single" w:sz="4" w:space="0" w:color="auto"/>
            </w:tcBorders>
            <w:shd w:val="clear" w:color="auto" w:fill="D9D9D9" w:themeFill="background1" w:themeFillShade="D9"/>
            <w:vAlign w:val="center"/>
            <w:hideMark/>
          </w:tcPr>
          <w:p w:rsidR="00C1798F" w:rsidRPr="00477B34" w:rsidRDefault="00C1798F" w:rsidP="008C7B02">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2011</w:t>
            </w:r>
          </w:p>
        </w:tc>
        <w:tc>
          <w:tcPr>
            <w:tcW w:w="1165" w:type="dxa"/>
            <w:tcBorders>
              <w:top w:val="single" w:sz="4" w:space="0" w:color="auto"/>
              <w:bottom w:val="single" w:sz="4" w:space="0" w:color="auto"/>
            </w:tcBorders>
            <w:shd w:val="clear" w:color="auto" w:fill="D9D9D9" w:themeFill="background1" w:themeFillShade="D9"/>
            <w:vAlign w:val="center"/>
            <w:hideMark/>
          </w:tcPr>
          <w:p w:rsidR="00C1798F" w:rsidRPr="00477B34" w:rsidRDefault="00C1798F" w:rsidP="008C7B02">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2012</w:t>
            </w:r>
          </w:p>
        </w:tc>
        <w:tc>
          <w:tcPr>
            <w:tcW w:w="1079" w:type="dxa"/>
            <w:tcBorders>
              <w:top w:val="single" w:sz="4" w:space="0" w:color="auto"/>
              <w:bottom w:val="single" w:sz="4" w:space="0" w:color="auto"/>
            </w:tcBorders>
            <w:shd w:val="clear" w:color="auto" w:fill="D9D9D9" w:themeFill="background1" w:themeFillShade="D9"/>
            <w:vAlign w:val="center"/>
          </w:tcPr>
          <w:p w:rsidR="00C1798F" w:rsidRPr="00477B34" w:rsidRDefault="00C1798F" w:rsidP="008C7B02">
            <w:pPr>
              <w:spacing w:after="0" w:line="240" w:lineRule="auto"/>
              <w:jc w:val="center"/>
              <w:rPr>
                <w:rFonts w:ascii="Arial" w:eastAsia="Times New Roman" w:hAnsi="Arial" w:cs="Arial"/>
                <w:color w:val="000000"/>
                <w:lang w:eastAsia="pt-BR"/>
              </w:rPr>
            </w:pPr>
            <w:r w:rsidRPr="00477B34">
              <w:rPr>
                <w:rFonts w:ascii="Arial" w:eastAsia="Times New Roman" w:hAnsi="Arial" w:cs="Arial"/>
                <w:color w:val="000000"/>
                <w:lang w:eastAsia="pt-BR"/>
              </w:rPr>
              <w:t>Média</w:t>
            </w:r>
          </w:p>
        </w:tc>
      </w:tr>
      <w:tr w:rsidR="00C1798F" w:rsidRPr="00C1798F" w:rsidTr="008C7B02">
        <w:trPr>
          <w:trHeight w:val="300"/>
        </w:trPr>
        <w:tc>
          <w:tcPr>
            <w:tcW w:w="4346" w:type="dxa"/>
            <w:tcBorders>
              <w:top w:val="single" w:sz="4" w:space="0" w:color="auto"/>
            </w:tcBorders>
            <w:shd w:val="clear" w:color="auto" w:fill="auto"/>
            <w:vAlign w:val="center"/>
            <w:hideMark/>
          </w:tcPr>
          <w:p w:rsidR="00C1798F" w:rsidRPr="00B827E8" w:rsidRDefault="002D6F39" w:rsidP="00C35D9F">
            <w:pPr>
              <w:spacing w:after="0" w:line="240" w:lineRule="auto"/>
              <w:rPr>
                <w:rFonts w:ascii="Arial" w:eastAsia="Times New Roman" w:hAnsi="Arial" w:cs="Arial"/>
                <w:bCs/>
                <w:lang w:eastAsia="pt-BR"/>
              </w:rPr>
            </w:pPr>
            <w:r w:rsidRPr="00B827E8">
              <w:rPr>
                <w:rFonts w:ascii="Arial" w:eastAsia="Times New Roman" w:hAnsi="Arial" w:cs="Arial"/>
                <w:lang w:eastAsia="pt-BR"/>
              </w:rPr>
              <w:t>Balneário</w:t>
            </w:r>
            <w:r w:rsidR="00C1798F" w:rsidRPr="00B827E8">
              <w:rPr>
                <w:rFonts w:ascii="Arial" w:eastAsia="Times New Roman" w:hAnsi="Arial" w:cs="Arial"/>
                <w:bCs/>
                <w:lang w:eastAsia="pt-BR"/>
              </w:rPr>
              <w:t xml:space="preserve"> Rincão*</w:t>
            </w:r>
          </w:p>
        </w:tc>
        <w:tc>
          <w:tcPr>
            <w:tcW w:w="1400" w:type="dxa"/>
            <w:tcBorders>
              <w:top w:val="single" w:sz="4" w:space="0" w:color="auto"/>
            </w:tcBorders>
            <w:shd w:val="clear" w:color="auto" w:fill="auto"/>
            <w:vAlign w:val="bottom"/>
            <w:hideMark/>
          </w:tcPr>
          <w:p w:rsidR="00C1798F" w:rsidRPr="00477B34" w:rsidRDefault="00C1798F" w:rsidP="00C1798F">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166" w:type="dxa"/>
            <w:tcBorders>
              <w:top w:val="single" w:sz="4" w:space="0" w:color="auto"/>
            </w:tcBorders>
            <w:shd w:val="clear" w:color="auto" w:fill="auto"/>
            <w:vAlign w:val="bottom"/>
            <w:hideMark/>
          </w:tcPr>
          <w:p w:rsidR="00C1798F" w:rsidRPr="00477B34" w:rsidRDefault="00C1798F" w:rsidP="00C1798F">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165" w:type="dxa"/>
            <w:tcBorders>
              <w:top w:val="single" w:sz="4" w:space="0" w:color="auto"/>
            </w:tcBorders>
            <w:shd w:val="clear" w:color="auto" w:fill="auto"/>
            <w:vAlign w:val="bottom"/>
            <w:hideMark/>
          </w:tcPr>
          <w:p w:rsidR="00C1798F" w:rsidRPr="00477B34" w:rsidRDefault="00C1798F" w:rsidP="00C1798F">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c>
          <w:tcPr>
            <w:tcW w:w="1079" w:type="dxa"/>
            <w:tcBorders>
              <w:top w:val="single" w:sz="4" w:space="0" w:color="auto"/>
            </w:tcBorders>
          </w:tcPr>
          <w:p w:rsidR="00C1798F" w:rsidRPr="00477B34" w:rsidRDefault="00C1798F" w:rsidP="00C1798F">
            <w:pPr>
              <w:spacing w:after="0" w:line="240" w:lineRule="auto"/>
              <w:jc w:val="center"/>
              <w:rPr>
                <w:rFonts w:ascii="Arial" w:eastAsia="Times New Roman" w:hAnsi="Arial" w:cs="Arial"/>
                <w:color w:val="000000"/>
                <w:lang w:eastAsia="pt-BR"/>
              </w:rPr>
            </w:pPr>
            <w:proofErr w:type="gramStart"/>
            <w:r w:rsidRPr="00477B34">
              <w:rPr>
                <w:rFonts w:ascii="Arial" w:eastAsia="Times New Roman" w:hAnsi="Arial" w:cs="Arial"/>
                <w:color w:val="000000"/>
                <w:lang w:eastAsia="pt-BR"/>
              </w:rPr>
              <w:t>0</w:t>
            </w:r>
            <w:proofErr w:type="gramEnd"/>
          </w:p>
        </w:tc>
      </w:tr>
      <w:tr w:rsidR="00C1798F" w:rsidRPr="00C1798F" w:rsidTr="008C7B02">
        <w:trPr>
          <w:trHeight w:val="254"/>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Cocal do Sul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55,69</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52,78</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67,03</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58,5</w:t>
            </w:r>
          </w:p>
        </w:tc>
      </w:tr>
      <w:tr w:rsidR="00C1798F" w:rsidRPr="00C1798F" w:rsidTr="008C7B02">
        <w:trPr>
          <w:trHeight w:val="271"/>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Criciúma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48,32</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52,21</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60,14</w:t>
            </w:r>
          </w:p>
        </w:tc>
        <w:tc>
          <w:tcPr>
            <w:tcW w:w="1079" w:type="dxa"/>
          </w:tcPr>
          <w:p w:rsidR="00C1798F" w:rsidRPr="008C7B02" w:rsidRDefault="008C7B02" w:rsidP="000A35E4">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53,</w:t>
            </w:r>
            <w:r w:rsidR="000A35E4">
              <w:rPr>
                <w:rFonts w:ascii="Calibri" w:eastAsia="Times New Roman" w:hAnsi="Calibri" w:cs="Times New Roman"/>
                <w:color w:val="000000"/>
                <w:lang w:eastAsia="pt-BR"/>
              </w:rPr>
              <w:t>6</w:t>
            </w:r>
          </w:p>
        </w:tc>
      </w:tr>
      <w:tr w:rsidR="00C1798F" w:rsidRPr="00C1798F" w:rsidTr="008C7B02">
        <w:trPr>
          <w:trHeight w:val="262"/>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Forquilhinha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41,1</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43,38</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52,33</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45,6</w:t>
            </w:r>
          </w:p>
        </w:tc>
      </w:tr>
      <w:tr w:rsidR="00C1798F" w:rsidRPr="00C1798F" w:rsidTr="008C7B02">
        <w:trPr>
          <w:trHeight w:val="280"/>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Içara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62,41</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62,73</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68,76</w:t>
            </w:r>
          </w:p>
        </w:tc>
        <w:tc>
          <w:tcPr>
            <w:tcW w:w="1079" w:type="dxa"/>
          </w:tcPr>
          <w:p w:rsidR="00C1798F" w:rsidRPr="008C7B02" w:rsidRDefault="008C7B02" w:rsidP="000A35E4">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64,6</w:t>
            </w:r>
          </w:p>
        </w:tc>
      </w:tr>
      <w:tr w:rsidR="00C1798F" w:rsidRPr="00C1798F" w:rsidTr="008C7B02">
        <w:trPr>
          <w:trHeight w:val="270"/>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Lauro Muller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72,46</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67,01</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64,86</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68,1</w:t>
            </w:r>
          </w:p>
        </w:tc>
      </w:tr>
      <w:tr w:rsidR="00C1798F" w:rsidRPr="00C1798F" w:rsidTr="008C7B02">
        <w:trPr>
          <w:trHeight w:val="274"/>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Morro da Fumaça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35,98</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57,38</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55,74</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49,7</w:t>
            </w:r>
          </w:p>
        </w:tc>
      </w:tr>
      <w:tr w:rsidR="00C1798F" w:rsidRPr="00C1798F" w:rsidTr="008C7B02">
        <w:trPr>
          <w:trHeight w:val="277"/>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r w:rsidRPr="008C7B02">
              <w:rPr>
                <w:rFonts w:ascii="Arial" w:eastAsia="Times New Roman" w:hAnsi="Arial" w:cs="Arial"/>
                <w:bCs/>
                <w:lang w:eastAsia="pt-BR"/>
              </w:rPr>
              <w:t xml:space="preserve">Nova Veneza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58,11</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53,85</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56,74</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56,2</w:t>
            </w:r>
          </w:p>
        </w:tc>
      </w:tr>
      <w:tr w:rsidR="00C1798F" w:rsidRPr="00C1798F" w:rsidTr="008C7B02">
        <w:trPr>
          <w:trHeight w:val="112"/>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proofErr w:type="spellStart"/>
            <w:r w:rsidRPr="008C7B02">
              <w:rPr>
                <w:rFonts w:ascii="Arial" w:eastAsia="Times New Roman" w:hAnsi="Arial" w:cs="Arial"/>
                <w:bCs/>
                <w:lang w:eastAsia="pt-BR"/>
              </w:rPr>
              <w:t>Orleans</w:t>
            </w:r>
            <w:proofErr w:type="spellEnd"/>
            <w:r w:rsidRPr="008C7B02">
              <w:rPr>
                <w:rFonts w:ascii="Arial" w:eastAsia="Times New Roman" w:hAnsi="Arial" w:cs="Arial"/>
                <w:bCs/>
                <w:lang w:eastAsia="pt-BR"/>
              </w:rPr>
              <w:t xml:space="preserve">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66,8</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65,32</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59,53</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63,</w:t>
            </w:r>
            <w:r w:rsidR="000A35E4">
              <w:rPr>
                <w:rFonts w:ascii="Calibri" w:eastAsia="Times New Roman" w:hAnsi="Calibri" w:cs="Times New Roman"/>
                <w:color w:val="000000"/>
                <w:lang w:eastAsia="pt-BR"/>
              </w:rPr>
              <w:t>8</w:t>
            </w:r>
          </w:p>
        </w:tc>
      </w:tr>
      <w:tr w:rsidR="00C1798F" w:rsidRPr="00C1798F" w:rsidTr="008C7B02">
        <w:trPr>
          <w:trHeight w:val="272"/>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proofErr w:type="spellStart"/>
            <w:r w:rsidRPr="008C7B02">
              <w:rPr>
                <w:rFonts w:ascii="Arial" w:eastAsia="Times New Roman" w:hAnsi="Arial" w:cs="Arial"/>
                <w:bCs/>
                <w:lang w:eastAsia="pt-BR"/>
              </w:rPr>
              <w:t>Siderópolis</w:t>
            </w:r>
            <w:proofErr w:type="spellEnd"/>
            <w:r w:rsidRPr="008C7B02">
              <w:rPr>
                <w:rFonts w:ascii="Arial" w:eastAsia="Times New Roman" w:hAnsi="Arial" w:cs="Arial"/>
                <w:bCs/>
                <w:lang w:eastAsia="pt-BR"/>
              </w:rPr>
              <w:t xml:space="preserve">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40</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35,67</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49,32</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41,</w:t>
            </w:r>
            <w:r w:rsidR="000A35E4">
              <w:rPr>
                <w:rFonts w:ascii="Calibri" w:eastAsia="Times New Roman" w:hAnsi="Calibri" w:cs="Times New Roman"/>
                <w:color w:val="000000"/>
                <w:lang w:eastAsia="pt-BR"/>
              </w:rPr>
              <w:t>7</w:t>
            </w:r>
          </w:p>
        </w:tc>
      </w:tr>
      <w:tr w:rsidR="00C1798F" w:rsidRPr="00C1798F" w:rsidTr="008C7B02">
        <w:trPr>
          <w:trHeight w:val="275"/>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proofErr w:type="spellStart"/>
            <w:r w:rsidRPr="008C7B02">
              <w:rPr>
                <w:rFonts w:ascii="Arial" w:eastAsia="Times New Roman" w:hAnsi="Arial" w:cs="Arial"/>
                <w:bCs/>
                <w:lang w:eastAsia="pt-BR"/>
              </w:rPr>
              <w:t>Treviso</w:t>
            </w:r>
            <w:proofErr w:type="spellEnd"/>
            <w:r w:rsidRPr="008C7B02">
              <w:rPr>
                <w:rFonts w:ascii="Arial" w:eastAsia="Times New Roman" w:hAnsi="Arial" w:cs="Arial"/>
                <w:bCs/>
                <w:lang w:eastAsia="pt-BR"/>
              </w:rPr>
              <w:t xml:space="preserve">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77,14</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53,66</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52</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60,9</w:t>
            </w:r>
          </w:p>
        </w:tc>
      </w:tr>
      <w:tr w:rsidR="00C1798F" w:rsidRPr="00C1798F" w:rsidTr="008C7B02">
        <w:trPr>
          <w:trHeight w:val="266"/>
        </w:trPr>
        <w:tc>
          <w:tcPr>
            <w:tcW w:w="4346" w:type="dxa"/>
            <w:shd w:val="clear" w:color="auto" w:fill="auto"/>
            <w:vAlign w:val="center"/>
            <w:hideMark/>
          </w:tcPr>
          <w:p w:rsidR="00C1798F" w:rsidRPr="008C7B02" w:rsidRDefault="00C1798F" w:rsidP="00C35D9F">
            <w:pPr>
              <w:spacing w:after="0" w:line="240" w:lineRule="auto"/>
              <w:rPr>
                <w:rFonts w:ascii="Arial" w:eastAsia="Times New Roman" w:hAnsi="Arial" w:cs="Arial"/>
                <w:bCs/>
                <w:lang w:eastAsia="pt-BR"/>
              </w:rPr>
            </w:pPr>
            <w:proofErr w:type="spellStart"/>
            <w:r w:rsidRPr="008C7B02">
              <w:rPr>
                <w:rFonts w:ascii="Arial" w:eastAsia="Times New Roman" w:hAnsi="Arial" w:cs="Arial"/>
                <w:bCs/>
                <w:lang w:eastAsia="pt-BR"/>
              </w:rPr>
              <w:t>Urussanga</w:t>
            </w:r>
            <w:proofErr w:type="spellEnd"/>
            <w:r w:rsidRPr="008C7B02">
              <w:rPr>
                <w:rFonts w:ascii="Arial" w:eastAsia="Times New Roman" w:hAnsi="Arial" w:cs="Arial"/>
                <w:bCs/>
                <w:lang w:eastAsia="pt-BR"/>
              </w:rPr>
              <w:t xml:space="preserve"> </w:t>
            </w:r>
          </w:p>
        </w:tc>
        <w:tc>
          <w:tcPr>
            <w:tcW w:w="1400"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54,17</w:t>
            </w:r>
          </w:p>
        </w:tc>
        <w:tc>
          <w:tcPr>
            <w:tcW w:w="1166"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57,38</w:t>
            </w:r>
          </w:p>
        </w:tc>
        <w:tc>
          <w:tcPr>
            <w:tcW w:w="1165" w:type="dxa"/>
            <w:shd w:val="clear" w:color="auto" w:fill="auto"/>
            <w:vAlign w:val="bottom"/>
            <w:hideMark/>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70,47</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60,</w:t>
            </w:r>
            <w:r w:rsidR="000A35E4">
              <w:rPr>
                <w:rFonts w:ascii="Calibri" w:eastAsia="Times New Roman" w:hAnsi="Calibri" w:cs="Times New Roman"/>
                <w:color w:val="000000"/>
                <w:lang w:eastAsia="pt-BR"/>
              </w:rPr>
              <w:t>7</w:t>
            </w:r>
          </w:p>
        </w:tc>
      </w:tr>
      <w:tr w:rsidR="00C1798F" w:rsidRPr="00C1798F" w:rsidTr="008C7B02">
        <w:trPr>
          <w:trHeight w:val="297"/>
        </w:trPr>
        <w:tc>
          <w:tcPr>
            <w:tcW w:w="4346" w:type="dxa"/>
            <w:shd w:val="clear" w:color="auto" w:fill="auto"/>
            <w:vAlign w:val="center"/>
          </w:tcPr>
          <w:p w:rsidR="00C1798F" w:rsidRPr="00C1798F" w:rsidRDefault="00C1798F" w:rsidP="00C35D9F">
            <w:pPr>
              <w:spacing w:after="0" w:line="240" w:lineRule="auto"/>
              <w:rPr>
                <w:rFonts w:ascii="Calibri" w:eastAsia="Times New Roman" w:hAnsi="Calibri" w:cs="Times New Roman"/>
                <w:bCs/>
                <w:color w:val="000000"/>
                <w:lang w:eastAsia="pt-BR"/>
              </w:rPr>
            </w:pPr>
            <w:r w:rsidRPr="00C1798F">
              <w:rPr>
                <w:rFonts w:ascii="Calibri" w:eastAsia="Times New Roman" w:hAnsi="Calibri" w:cs="Times New Roman"/>
                <w:bCs/>
                <w:color w:val="000000"/>
                <w:lang w:eastAsia="pt-BR"/>
              </w:rPr>
              <w:t>TOTAL</w:t>
            </w:r>
          </w:p>
        </w:tc>
        <w:tc>
          <w:tcPr>
            <w:tcW w:w="1400" w:type="dxa"/>
            <w:shd w:val="clear" w:color="auto" w:fill="auto"/>
            <w:vAlign w:val="bottom"/>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52,28</w:t>
            </w:r>
          </w:p>
        </w:tc>
        <w:tc>
          <w:tcPr>
            <w:tcW w:w="1166" w:type="dxa"/>
            <w:shd w:val="clear" w:color="auto" w:fill="auto"/>
            <w:vAlign w:val="bottom"/>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54,5</w:t>
            </w:r>
          </w:p>
        </w:tc>
        <w:tc>
          <w:tcPr>
            <w:tcW w:w="1165" w:type="dxa"/>
            <w:shd w:val="clear" w:color="auto" w:fill="auto"/>
            <w:vAlign w:val="bottom"/>
          </w:tcPr>
          <w:p w:rsidR="00C1798F" w:rsidRPr="00C1798F" w:rsidRDefault="00C1798F" w:rsidP="00C1798F">
            <w:pPr>
              <w:spacing w:after="0" w:line="240" w:lineRule="auto"/>
              <w:jc w:val="center"/>
              <w:rPr>
                <w:rFonts w:ascii="Calibri" w:eastAsia="Times New Roman" w:hAnsi="Calibri" w:cs="Times New Roman"/>
                <w:color w:val="000000"/>
                <w:lang w:eastAsia="pt-BR"/>
              </w:rPr>
            </w:pPr>
            <w:r w:rsidRPr="00C1798F">
              <w:rPr>
                <w:rFonts w:ascii="Calibri" w:eastAsia="Times New Roman" w:hAnsi="Calibri" w:cs="Times New Roman"/>
                <w:color w:val="000000"/>
                <w:lang w:eastAsia="pt-BR"/>
              </w:rPr>
              <w:t>61,04</w:t>
            </w:r>
          </w:p>
        </w:tc>
        <w:tc>
          <w:tcPr>
            <w:tcW w:w="1079" w:type="dxa"/>
          </w:tcPr>
          <w:p w:rsidR="00C1798F" w:rsidRPr="008C7B02" w:rsidRDefault="008C7B02" w:rsidP="00C1798F">
            <w:pPr>
              <w:spacing w:after="0" w:line="240" w:lineRule="auto"/>
              <w:jc w:val="center"/>
              <w:rPr>
                <w:rFonts w:ascii="Calibri" w:eastAsia="Times New Roman" w:hAnsi="Calibri" w:cs="Times New Roman"/>
                <w:color w:val="000000"/>
                <w:lang w:eastAsia="pt-BR"/>
              </w:rPr>
            </w:pPr>
            <w:r w:rsidRPr="008C7B02">
              <w:rPr>
                <w:rFonts w:ascii="Calibri" w:eastAsia="Times New Roman" w:hAnsi="Calibri" w:cs="Times New Roman"/>
                <w:color w:val="000000"/>
                <w:lang w:eastAsia="pt-BR"/>
              </w:rPr>
              <w:t>55,9</w:t>
            </w:r>
          </w:p>
        </w:tc>
      </w:tr>
    </w:tbl>
    <w:p w:rsidR="008C7B02" w:rsidRDefault="008C7B02" w:rsidP="009A008A">
      <w:pPr>
        <w:spacing w:after="0" w:line="360" w:lineRule="auto"/>
        <w:rPr>
          <w:rFonts w:ascii="Arial" w:hAnsi="Arial" w:cs="Arial"/>
          <w:bCs/>
          <w:szCs w:val="17"/>
        </w:rPr>
      </w:pPr>
      <w:r w:rsidRPr="00F22CFD">
        <w:rPr>
          <w:rFonts w:ascii="Arial" w:hAnsi="Arial" w:cs="Arial"/>
          <w:bCs/>
          <w:szCs w:val="17"/>
        </w:rPr>
        <w:t>Fonte: SINASC, 2013</w:t>
      </w:r>
      <w:r>
        <w:rPr>
          <w:rFonts w:ascii="Arial" w:hAnsi="Arial" w:cs="Arial"/>
          <w:bCs/>
          <w:szCs w:val="17"/>
        </w:rPr>
        <w:t>.</w:t>
      </w:r>
    </w:p>
    <w:p w:rsidR="008C7B02" w:rsidRPr="00F22CFD" w:rsidRDefault="008C7B02" w:rsidP="009A008A">
      <w:pPr>
        <w:spacing w:after="0" w:line="360" w:lineRule="auto"/>
        <w:rPr>
          <w:rFonts w:ascii="Arial" w:hAnsi="Arial" w:cs="Arial"/>
          <w:bCs/>
          <w:szCs w:val="17"/>
        </w:rPr>
      </w:pPr>
      <w:r>
        <w:rPr>
          <w:rFonts w:ascii="Arial" w:hAnsi="Arial" w:cs="Arial"/>
          <w:bCs/>
          <w:szCs w:val="17"/>
        </w:rPr>
        <w:t>* Município novo.</w:t>
      </w:r>
    </w:p>
    <w:p w:rsidR="009A008A" w:rsidRDefault="009A008A" w:rsidP="009A008A">
      <w:pPr>
        <w:spacing w:after="0" w:line="360" w:lineRule="auto"/>
        <w:rPr>
          <w:rFonts w:ascii="Arial" w:hAnsi="Arial" w:cs="Arial"/>
        </w:rPr>
      </w:pPr>
    </w:p>
    <w:p w:rsidR="009A008A" w:rsidRDefault="009A008A" w:rsidP="009A008A">
      <w:pPr>
        <w:spacing w:after="0" w:line="360" w:lineRule="auto"/>
        <w:rPr>
          <w:rFonts w:ascii="Arial" w:hAnsi="Arial" w:cs="Arial"/>
        </w:rPr>
      </w:pPr>
    </w:p>
    <w:p w:rsidR="004C770E" w:rsidRPr="004C770E" w:rsidRDefault="004C770E" w:rsidP="009A008A">
      <w:pPr>
        <w:spacing w:after="0" w:line="360" w:lineRule="auto"/>
        <w:rPr>
          <w:rFonts w:ascii="Arial" w:hAnsi="Arial" w:cs="Arial"/>
          <w:b/>
          <w:sz w:val="24"/>
          <w:szCs w:val="24"/>
        </w:rPr>
      </w:pPr>
      <w:r w:rsidRPr="004C770E">
        <w:rPr>
          <w:rFonts w:ascii="Arial" w:hAnsi="Arial" w:cs="Arial"/>
          <w:b/>
          <w:sz w:val="24"/>
          <w:szCs w:val="24"/>
        </w:rPr>
        <w:t>2.2.2 População feminina e em idade fértil</w:t>
      </w:r>
    </w:p>
    <w:p w:rsidR="004C770E" w:rsidRDefault="004C770E" w:rsidP="009A008A">
      <w:pPr>
        <w:spacing w:after="0" w:line="360" w:lineRule="auto"/>
        <w:rPr>
          <w:rFonts w:ascii="Arial" w:hAnsi="Arial" w:cs="Arial"/>
          <w:sz w:val="24"/>
          <w:szCs w:val="24"/>
        </w:rPr>
      </w:pPr>
    </w:p>
    <w:p w:rsidR="00C84907" w:rsidRDefault="00C84907" w:rsidP="00C84907">
      <w:pPr>
        <w:spacing w:after="0" w:line="360" w:lineRule="auto"/>
        <w:ind w:firstLine="1134"/>
        <w:jc w:val="both"/>
        <w:rPr>
          <w:rFonts w:ascii="Arial" w:hAnsi="Arial" w:cs="Arial"/>
          <w:sz w:val="24"/>
          <w:szCs w:val="24"/>
        </w:rPr>
      </w:pPr>
    </w:p>
    <w:p w:rsidR="009A008A" w:rsidRDefault="00C84907" w:rsidP="00C84907">
      <w:pPr>
        <w:spacing w:after="0" w:line="360" w:lineRule="auto"/>
        <w:ind w:firstLine="1134"/>
        <w:jc w:val="both"/>
        <w:rPr>
          <w:rFonts w:ascii="Arial" w:hAnsi="Arial" w:cs="Arial"/>
          <w:sz w:val="24"/>
          <w:szCs w:val="24"/>
        </w:rPr>
      </w:pPr>
      <w:r>
        <w:rPr>
          <w:rFonts w:ascii="Arial" w:hAnsi="Arial" w:cs="Arial"/>
          <w:sz w:val="24"/>
          <w:szCs w:val="24"/>
        </w:rPr>
        <w:t xml:space="preserve">Conhecer a população feminina em idade fértil é importante para o planejamento das ações dessa área temática. </w:t>
      </w:r>
    </w:p>
    <w:p w:rsidR="00C84907" w:rsidRDefault="00C84907" w:rsidP="009A008A">
      <w:pPr>
        <w:spacing w:after="0" w:line="240" w:lineRule="auto"/>
        <w:rPr>
          <w:rFonts w:ascii="Arial" w:hAnsi="Arial" w:cs="Arial"/>
          <w:sz w:val="24"/>
          <w:szCs w:val="24"/>
        </w:rPr>
      </w:pPr>
    </w:p>
    <w:p w:rsidR="007F2927" w:rsidRDefault="008C7B02" w:rsidP="004C770E">
      <w:pPr>
        <w:spacing w:after="0" w:line="240" w:lineRule="auto"/>
        <w:rPr>
          <w:rFonts w:ascii="Arial" w:hAnsi="Arial" w:cs="Arial"/>
          <w:b/>
          <w:bCs/>
          <w:szCs w:val="17"/>
        </w:rPr>
      </w:pPr>
      <w:r w:rsidRPr="007403B8">
        <w:rPr>
          <w:rFonts w:ascii="Arial" w:hAnsi="Arial" w:cs="Arial"/>
          <w:b/>
          <w:sz w:val="24"/>
          <w:szCs w:val="24"/>
        </w:rPr>
        <w:t xml:space="preserve">Tabela </w:t>
      </w:r>
      <w:r w:rsidR="0009507F" w:rsidRPr="007403B8">
        <w:rPr>
          <w:rFonts w:ascii="Arial" w:hAnsi="Arial" w:cs="Arial"/>
          <w:b/>
          <w:sz w:val="24"/>
          <w:szCs w:val="24"/>
        </w:rPr>
        <w:t>16</w:t>
      </w:r>
      <w:r w:rsidRPr="007403B8">
        <w:rPr>
          <w:rFonts w:ascii="Arial" w:hAnsi="Arial" w:cs="Arial"/>
          <w:b/>
          <w:sz w:val="24"/>
          <w:szCs w:val="24"/>
        </w:rPr>
        <w:t xml:space="preserve"> –</w:t>
      </w:r>
      <w:r w:rsidRPr="00A76CE1">
        <w:rPr>
          <w:rFonts w:ascii="Arial" w:hAnsi="Arial" w:cs="Arial"/>
          <w:sz w:val="24"/>
          <w:szCs w:val="24"/>
        </w:rPr>
        <w:t xml:space="preserve"> </w:t>
      </w:r>
      <w:r w:rsidR="004C770E">
        <w:rPr>
          <w:rFonts w:ascii="Arial" w:hAnsi="Arial" w:cs="Arial"/>
          <w:sz w:val="24"/>
          <w:szCs w:val="24"/>
        </w:rPr>
        <w:t xml:space="preserve">População feminina e em idade fértil </w:t>
      </w:r>
      <w:r w:rsidR="000A35E4">
        <w:rPr>
          <w:rFonts w:ascii="Arial" w:hAnsi="Arial" w:cs="Arial"/>
          <w:sz w:val="24"/>
          <w:szCs w:val="24"/>
        </w:rPr>
        <w:t xml:space="preserve">(10-49 anos) </w:t>
      </w:r>
      <w:r w:rsidR="004C770E">
        <w:rPr>
          <w:rFonts w:ascii="Arial" w:hAnsi="Arial" w:cs="Arial"/>
          <w:sz w:val="24"/>
          <w:szCs w:val="24"/>
        </w:rPr>
        <w:t>segundo município de residência d</w:t>
      </w:r>
      <w:r w:rsidRPr="00A76CE1">
        <w:rPr>
          <w:rFonts w:ascii="Arial" w:hAnsi="Arial" w:cs="Arial"/>
          <w:sz w:val="24"/>
          <w:szCs w:val="24"/>
        </w:rPr>
        <w:t xml:space="preserve"> </w:t>
      </w:r>
      <w:r w:rsidR="004C770E">
        <w:rPr>
          <w:rFonts w:ascii="Arial" w:hAnsi="Arial" w:cs="Arial"/>
          <w:sz w:val="24"/>
          <w:szCs w:val="24"/>
        </w:rPr>
        <w:t>d</w:t>
      </w:r>
      <w:r w:rsidRPr="00A76CE1">
        <w:rPr>
          <w:rFonts w:ascii="Arial" w:hAnsi="Arial" w:cs="Arial"/>
          <w:sz w:val="24"/>
          <w:szCs w:val="24"/>
        </w:rPr>
        <w:t>a Região de Saúde de Criciúma</w:t>
      </w:r>
      <w:r w:rsidR="004C770E">
        <w:rPr>
          <w:rFonts w:ascii="Arial" w:hAnsi="Arial" w:cs="Arial"/>
          <w:sz w:val="24"/>
          <w:szCs w:val="24"/>
        </w:rPr>
        <w:t>,</w:t>
      </w:r>
      <w:r>
        <w:rPr>
          <w:rFonts w:ascii="Arial" w:hAnsi="Arial" w:cs="Arial"/>
          <w:sz w:val="24"/>
          <w:szCs w:val="24"/>
        </w:rPr>
        <w:t xml:space="preserve"> 2010 a 2012.</w:t>
      </w:r>
    </w:p>
    <w:tbl>
      <w:tblPr>
        <w:tblW w:w="9513" w:type="dxa"/>
        <w:tblInd w:w="55" w:type="dxa"/>
        <w:tblBorders>
          <w:top w:val="single" w:sz="4" w:space="0" w:color="auto"/>
          <w:bottom w:val="single" w:sz="4" w:space="0" w:color="auto"/>
        </w:tblBorders>
        <w:tblLayout w:type="fixed"/>
        <w:tblCellMar>
          <w:left w:w="70" w:type="dxa"/>
          <w:right w:w="70" w:type="dxa"/>
        </w:tblCellMar>
        <w:tblLook w:val="04A0"/>
      </w:tblPr>
      <w:tblGrid>
        <w:gridCol w:w="2060"/>
        <w:gridCol w:w="1783"/>
        <w:gridCol w:w="1134"/>
        <w:gridCol w:w="1134"/>
        <w:gridCol w:w="1134"/>
        <w:gridCol w:w="1134"/>
        <w:gridCol w:w="1134"/>
      </w:tblGrid>
      <w:tr w:rsidR="00C35D9F" w:rsidRPr="008C7B02" w:rsidTr="00C35D9F">
        <w:trPr>
          <w:trHeight w:val="300"/>
        </w:trPr>
        <w:tc>
          <w:tcPr>
            <w:tcW w:w="2060" w:type="dxa"/>
            <w:vMerge w:val="restart"/>
            <w:shd w:val="clear" w:color="auto" w:fill="auto"/>
            <w:noWrap/>
            <w:vAlign w:val="center"/>
            <w:hideMark/>
          </w:tcPr>
          <w:p w:rsidR="00C35D9F" w:rsidRPr="00B827E8" w:rsidRDefault="00C35D9F" w:rsidP="00C35D9F">
            <w:pPr>
              <w:spacing w:after="0" w:line="240" w:lineRule="auto"/>
              <w:jc w:val="center"/>
              <w:rPr>
                <w:rFonts w:ascii="Calibri" w:eastAsia="Times New Roman" w:hAnsi="Calibri" w:cs="Times New Roman"/>
                <w:lang w:eastAsia="pt-BR"/>
              </w:rPr>
            </w:pPr>
            <w:r w:rsidRPr="00B827E8">
              <w:rPr>
                <w:rFonts w:ascii="Arial" w:eastAsia="Times New Roman" w:hAnsi="Arial" w:cs="Arial"/>
                <w:bCs/>
                <w:lang w:eastAsia="pt-BR"/>
              </w:rPr>
              <w:t>Município</w:t>
            </w:r>
          </w:p>
        </w:tc>
        <w:tc>
          <w:tcPr>
            <w:tcW w:w="2917" w:type="dxa"/>
            <w:gridSpan w:val="2"/>
            <w:tcBorders>
              <w:bottom w:val="nil"/>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2010</w:t>
            </w:r>
          </w:p>
        </w:tc>
        <w:tc>
          <w:tcPr>
            <w:tcW w:w="2268" w:type="dxa"/>
            <w:gridSpan w:val="2"/>
            <w:tcBorders>
              <w:bottom w:val="nil"/>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2011</w:t>
            </w:r>
          </w:p>
        </w:tc>
        <w:tc>
          <w:tcPr>
            <w:tcW w:w="2268" w:type="dxa"/>
            <w:gridSpan w:val="2"/>
            <w:tcBorders>
              <w:bottom w:val="nil"/>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2012</w:t>
            </w:r>
          </w:p>
        </w:tc>
      </w:tr>
      <w:tr w:rsidR="00C35D9F" w:rsidRPr="008C7B02" w:rsidTr="00C35D9F">
        <w:trPr>
          <w:trHeight w:val="300"/>
        </w:trPr>
        <w:tc>
          <w:tcPr>
            <w:tcW w:w="2060" w:type="dxa"/>
            <w:vMerge/>
            <w:tcBorders>
              <w:bottom w:val="single" w:sz="4" w:space="0" w:color="auto"/>
            </w:tcBorders>
            <w:shd w:val="clear" w:color="auto" w:fill="auto"/>
            <w:noWrap/>
            <w:vAlign w:val="center"/>
            <w:hideMark/>
          </w:tcPr>
          <w:p w:rsidR="00C35D9F" w:rsidRPr="00B827E8" w:rsidRDefault="00C35D9F" w:rsidP="00C35D9F">
            <w:pPr>
              <w:spacing w:after="0" w:line="240" w:lineRule="auto"/>
              <w:rPr>
                <w:rFonts w:ascii="Arial" w:eastAsia="Times New Roman" w:hAnsi="Arial" w:cs="Arial"/>
                <w:bCs/>
                <w:lang w:eastAsia="pt-BR"/>
              </w:rPr>
            </w:pPr>
          </w:p>
        </w:tc>
        <w:tc>
          <w:tcPr>
            <w:tcW w:w="1783" w:type="dxa"/>
            <w:tcBorders>
              <w:top w:val="nil"/>
              <w:bottom w:val="single" w:sz="4" w:space="0" w:color="auto"/>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Feminino</w:t>
            </w:r>
          </w:p>
        </w:tc>
        <w:tc>
          <w:tcPr>
            <w:tcW w:w="1134" w:type="dxa"/>
            <w:tcBorders>
              <w:top w:val="nil"/>
              <w:bottom w:val="single" w:sz="4" w:space="0" w:color="auto"/>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C35D9F">
              <w:rPr>
                <w:rFonts w:ascii="Arial" w:eastAsia="Times New Roman" w:hAnsi="Arial" w:cs="Arial"/>
                <w:color w:val="000000"/>
                <w:sz w:val="20"/>
                <w:szCs w:val="20"/>
                <w:lang w:eastAsia="pt-BR"/>
              </w:rPr>
              <w:t>Em</w:t>
            </w:r>
            <w:r w:rsidRPr="008C7B02">
              <w:rPr>
                <w:rFonts w:ascii="Arial" w:eastAsia="Times New Roman" w:hAnsi="Arial" w:cs="Arial"/>
                <w:color w:val="000000"/>
                <w:sz w:val="20"/>
                <w:szCs w:val="20"/>
                <w:lang w:eastAsia="pt-BR"/>
              </w:rPr>
              <w:t xml:space="preserve"> idade fértil</w:t>
            </w:r>
          </w:p>
        </w:tc>
        <w:tc>
          <w:tcPr>
            <w:tcW w:w="1134" w:type="dxa"/>
            <w:tcBorders>
              <w:top w:val="nil"/>
              <w:bottom w:val="single" w:sz="4" w:space="0" w:color="auto"/>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Feminino</w:t>
            </w:r>
          </w:p>
        </w:tc>
        <w:tc>
          <w:tcPr>
            <w:tcW w:w="1134" w:type="dxa"/>
            <w:tcBorders>
              <w:top w:val="nil"/>
              <w:bottom w:val="single" w:sz="4" w:space="0" w:color="auto"/>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 xml:space="preserve">Em idade </w:t>
            </w:r>
            <w:r w:rsidRPr="00C35D9F">
              <w:rPr>
                <w:rFonts w:ascii="Arial" w:eastAsia="Times New Roman" w:hAnsi="Arial" w:cs="Arial"/>
                <w:color w:val="000000"/>
                <w:sz w:val="20"/>
                <w:szCs w:val="20"/>
                <w:lang w:eastAsia="pt-BR"/>
              </w:rPr>
              <w:t>fértil</w:t>
            </w:r>
          </w:p>
        </w:tc>
        <w:tc>
          <w:tcPr>
            <w:tcW w:w="1134" w:type="dxa"/>
            <w:tcBorders>
              <w:top w:val="nil"/>
              <w:bottom w:val="single" w:sz="4" w:space="0" w:color="auto"/>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Feminino</w:t>
            </w:r>
          </w:p>
        </w:tc>
        <w:tc>
          <w:tcPr>
            <w:tcW w:w="1134" w:type="dxa"/>
            <w:tcBorders>
              <w:top w:val="nil"/>
              <w:bottom w:val="single" w:sz="4" w:space="0" w:color="auto"/>
            </w:tcBorders>
            <w:shd w:val="clear" w:color="auto" w:fill="auto"/>
            <w:noWrap/>
            <w:vAlign w:val="center"/>
            <w:hideMark/>
          </w:tcPr>
          <w:p w:rsidR="00C35D9F" w:rsidRPr="008C7B02" w:rsidRDefault="00C35D9F" w:rsidP="00C35D9F">
            <w:pPr>
              <w:spacing w:after="0" w:line="240" w:lineRule="auto"/>
              <w:jc w:val="center"/>
              <w:rPr>
                <w:rFonts w:ascii="Arial" w:eastAsia="Times New Roman" w:hAnsi="Arial" w:cs="Arial"/>
                <w:color w:val="000000"/>
                <w:sz w:val="20"/>
                <w:szCs w:val="20"/>
                <w:lang w:eastAsia="pt-BR"/>
              </w:rPr>
            </w:pPr>
            <w:r w:rsidRPr="008C7B02">
              <w:rPr>
                <w:rFonts w:ascii="Arial" w:eastAsia="Times New Roman" w:hAnsi="Arial" w:cs="Arial"/>
                <w:color w:val="000000"/>
                <w:sz w:val="20"/>
                <w:szCs w:val="20"/>
                <w:lang w:eastAsia="pt-BR"/>
              </w:rPr>
              <w:t xml:space="preserve">Em idade </w:t>
            </w:r>
            <w:r w:rsidRPr="00C35D9F">
              <w:rPr>
                <w:rFonts w:ascii="Arial" w:eastAsia="Times New Roman" w:hAnsi="Arial" w:cs="Arial"/>
                <w:color w:val="000000"/>
                <w:sz w:val="20"/>
                <w:szCs w:val="20"/>
                <w:lang w:eastAsia="pt-BR"/>
              </w:rPr>
              <w:t>fértil</w:t>
            </w:r>
          </w:p>
        </w:tc>
      </w:tr>
      <w:tr w:rsidR="00C35D9F" w:rsidRPr="008C7B02" w:rsidTr="00C35D9F">
        <w:trPr>
          <w:trHeight w:val="300"/>
        </w:trPr>
        <w:tc>
          <w:tcPr>
            <w:tcW w:w="2060" w:type="dxa"/>
            <w:tcBorders>
              <w:top w:val="single" w:sz="4" w:space="0" w:color="auto"/>
            </w:tcBorders>
            <w:shd w:val="clear" w:color="auto" w:fill="auto"/>
            <w:vAlign w:val="center"/>
            <w:hideMark/>
          </w:tcPr>
          <w:p w:rsidR="00C35D9F" w:rsidRPr="00B827E8" w:rsidRDefault="002D6F39" w:rsidP="00C35D9F">
            <w:pPr>
              <w:spacing w:after="0" w:line="360" w:lineRule="auto"/>
              <w:rPr>
                <w:rFonts w:ascii="Arial" w:eastAsia="Times New Roman" w:hAnsi="Arial" w:cs="Arial"/>
                <w:bCs/>
                <w:lang w:eastAsia="pt-BR"/>
              </w:rPr>
            </w:pPr>
            <w:r w:rsidRPr="00B827E8">
              <w:rPr>
                <w:rFonts w:ascii="Arial" w:eastAsia="Times New Roman" w:hAnsi="Arial" w:cs="Arial"/>
                <w:lang w:eastAsia="pt-BR"/>
              </w:rPr>
              <w:t>Balneário</w:t>
            </w:r>
            <w:r w:rsidR="00C35D9F" w:rsidRPr="00B827E8">
              <w:rPr>
                <w:rFonts w:ascii="Arial" w:eastAsia="Times New Roman" w:hAnsi="Arial" w:cs="Arial"/>
                <w:bCs/>
                <w:lang w:eastAsia="pt-BR"/>
              </w:rPr>
              <w:t xml:space="preserve"> Rincão*</w:t>
            </w:r>
          </w:p>
        </w:tc>
        <w:tc>
          <w:tcPr>
            <w:tcW w:w="1783" w:type="dxa"/>
            <w:tcBorders>
              <w:top w:val="single" w:sz="4" w:space="0" w:color="auto"/>
            </w:tcBorders>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proofErr w:type="gramStart"/>
            <w:r w:rsidRPr="00C35D9F">
              <w:rPr>
                <w:rFonts w:ascii="Arial" w:eastAsia="Times New Roman" w:hAnsi="Arial" w:cs="Arial"/>
                <w:bCs/>
                <w:sz w:val="20"/>
                <w:szCs w:val="20"/>
                <w:lang w:eastAsia="pt-BR"/>
              </w:rPr>
              <w:t>0</w:t>
            </w:r>
            <w:proofErr w:type="gramEnd"/>
          </w:p>
        </w:tc>
        <w:tc>
          <w:tcPr>
            <w:tcW w:w="1134" w:type="dxa"/>
            <w:tcBorders>
              <w:top w:val="single" w:sz="4" w:space="0" w:color="auto"/>
            </w:tcBorders>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proofErr w:type="gramStart"/>
            <w:r w:rsidRPr="00C35D9F">
              <w:rPr>
                <w:rFonts w:ascii="Arial" w:eastAsia="Times New Roman" w:hAnsi="Arial" w:cs="Arial"/>
                <w:bCs/>
                <w:sz w:val="20"/>
                <w:szCs w:val="20"/>
                <w:lang w:eastAsia="pt-BR"/>
              </w:rPr>
              <w:t>0</w:t>
            </w:r>
            <w:proofErr w:type="gramEnd"/>
          </w:p>
        </w:tc>
        <w:tc>
          <w:tcPr>
            <w:tcW w:w="1134" w:type="dxa"/>
            <w:tcBorders>
              <w:top w:val="single" w:sz="4" w:space="0" w:color="auto"/>
            </w:tcBorders>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proofErr w:type="gramStart"/>
            <w:r w:rsidRPr="00C35D9F">
              <w:rPr>
                <w:rFonts w:ascii="Arial" w:eastAsia="Times New Roman" w:hAnsi="Arial" w:cs="Arial"/>
                <w:bCs/>
                <w:sz w:val="20"/>
                <w:szCs w:val="20"/>
                <w:lang w:eastAsia="pt-BR"/>
              </w:rPr>
              <w:t>0</w:t>
            </w:r>
            <w:proofErr w:type="gramEnd"/>
          </w:p>
        </w:tc>
        <w:tc>
          <w:tcPr>
            <w:tcW w:w="1134" w:type="dxa"/>
            <w:tcBorders>
              <w:top w:val="single" w:sz="4" w:space="0" w:color="auto"/>
            </w:tcBorders>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proofErr w:type="gramStart"/>
            <w:r w:rsidRPr="00C35D9F">
              <w:rPr>
                <w:rFonts w:ascii="Arial" w:eastAsia="Times New Roman" w:hAnsi="Arial" w:cs="Arial"/>
                <w:bCs/>
                <w:sz w:val="20"/>
                <w:szCs w:val="20"/>
                <w:lang w:eastAsia="pt-BR"/>
              </w:rPr>
              <w:t>0</w:t>
            </w:r>
            <w:proofErr w:type="gramEnd"/>
          </w:p>
        </w:tc>
        <w:tc>
          <w:tcPr>
            <w:tcW w:w="1134" w:type="dxa"/>
            <w:tcBorders>
              <w:top w:val="single" w:sz="4" w:space="0" w:color="auto"/>
            </w:tcBorders>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proofErr w:type="gramStart"/>
            <w:r w:rsidRPr="00C35D9F">
              <w:rPr>
                <w:rFonts w:ascii="Arial" w:eastAsia="Times New Roman" w:hAnsi="Arial" w:cs="Arial"/>
                <w:bCs/>
                <w:sz w:val="20"/>
                <w:szCs w:val="20"/>
                <w:lang w:eastAsia="pt-BR"/>
              </w:rPr>
              <w:t>0</w:t>
            </w:r>
            <w:proofErr w:type="gramEnd"/>
          </w:p>
        </w:tc>
        <w:tc>
          <w:tcPr>
            <w:tcW w:w="1134" w:type="dxa"/>
            <w:tcBorders>
              <w:top w:val="single" w:sz="4" w:space="0" w:color="auto"/>
            </w:tcBorders>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proofErr w:type="gramStart"/>
            <w:r w:rsidRPr="00C35D9F">
              <w:rPr>
                <w:rFonts w:ascii="Arial" w:eastAsia="Times New Roman" w:hAnsi="Arial" w:cs="Arial"/>
                <w:bCs/>
                <w:sz w:val="20"/>
                <w:szCs w:val="20"/>
                <w:lang w:eastAsia="pt-BR"/>
              </w:rPr>
              <w:t>0</w:t>
            </w:r>
            <w:proofErr w:type="gramEnd"/>
          </w:p>
        </w:tc>
      </w:tr>
      <w:tr w:rsidR="00C35D9F" w:rsidRPr="008C7B02" w:rsidTr="00C35D9F">
        <w:trPr>
          <w:trHeight w:val="209"/>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Cocal do Sul</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7.636</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5.130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7.689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5.170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7.745</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5.202</w:t>
            </w:r>
          </w:p>
        </w:tc>
      </w:tr>
      <w:tr w:rsidR="00C35D9F" w:rsidRPr="008C7B02" w:rsidTr="00C35D9F">
        <w:trPr>
          <w:trHeight w:val="258"/>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Criciúma</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97.701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63.719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98.557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64.277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99.381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64.813</w:t>
            </w:r>
          </w:p>
        </w:tc>
      </w:tr>
      <w:tr w:rsidR="00C35D9F" w:rsidRPr="008C7B02" w:rsidTr="00C35D9F">
        <w:trPr>
          <w:trHeight w:val="277"/>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Forquilhinha</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11.241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7.690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11.401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7.800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11.559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7.908</w:t>
            </w:r>
          </w:p>
        </w:tc>
      </w:tr>
      <w:tr w:rsidR="00C35D9F" w:rsidRPr="008C7B02" w:rsidTr="00C35D9F">
        <w:trPr>
          <w:trHeight w:val="236"/>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Içara</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29.530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19.303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29.924</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19.558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30.305</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19.810</w:t>
            </w:r>
          </w:p>
        </w:tc>
      </w:tr>
      <w:tr w:rsidR="00C35D9F" w:rsidRPr="008C7B02" w:rsidTr="00C35D9F">
        <w:trPr>
          <w:trHeight w:val="254"/>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Lauro Muller</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7.180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4.506</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7.211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4.520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7.236</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4.541</w:t>
            </w:r>
          </w:p>
        </w:tc>
      </w:tr>
      <w:tr w:rsidR="00C35D9F" w:rsidRPr="008C7B02" w:rsidTr="00C35D9F">
        <w:trPr>
          <w:trHeight w:val="285"/>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Morro da Fumaça</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8.048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5.351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8.110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5.392</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8.169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5.434</w:t>
            </w:r>
          </w:p>
        </w:tc>
      </w:tr>
      <w:tr w:rsidR="00C35D9F" w:rsidRPr="008C7B02" w:rsidTr="00C35D9F">
        <w:trPr>
          <w:trHeight w:val="262"/>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r w:rsidRPr="00D66260">
              <w:rPr>
                <w:rFonts w:ascii="Arial" w:eastAsia="Times New Roman" w:hAnsi="Arial" w:cs="Arial"/>
                <w:bCs/>
                <w:lang w:eastAsia="pt-BR"/>
              </w:rPr>
              <w:t>Nova Veneza</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6.590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4.371</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6.660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4.418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6.725</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4.461</w:t>
            </w:r>
          </w:p>
        </w:tc>
      </w:tr>
      <w:tr w:rsidR="00C35D9F" w:rsidRPr="008C7B02" w:rsidTr="00C35D9F">
        <w:trPr>
          <w:trHeight w:val="279"/>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proofErr w:type="spellStart"/>
            <w:r w:rsidRPr="00D66260">
              <w:rPr>
                <w:rFonts w:ascii="Arial" w:eastAsia="Times New Roman" w:hAnsi="Arial" w:cs="Arial"/>
                <w:bCs/>
                <w:lang w:eastAsia="pt-BR"/>
              </w:rPr>
              <w:t>Orleans</w:t>
            </w:r>
            <w:proofErr w:type="spellEnd"/>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10.759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6.943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10.807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6.977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10.862</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7.008</w:t>
            </w:r>
          </w:p>
        </w:tc>
      </w:tr>
      <w:tr w:rsidR="00C35D9F" w:rsidRPr="008C7B02" w:rsidTr="00C35D9F">
        <w:trPr>
          <w:trHeight w:val="128"/>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proofErr w:type="spellStart"/>
            <w:r w:rsidRPr="00D66260">
              <w:rPr>
                <w:rFonts w:ascii="Arial" w:eastAsia="Times New Roman" w:hAnsi="Arial" w:cs="Arial"/>
                <w:bCs/>
                <w:lang w:eastAsia="pt-BR"/>
              </w:rPr>
              <w:t>Siderópolis</w:t>
            </w:r>
            <w:proofErr w:type="spellEnd"/>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6.518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4.057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6.553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4.075</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6.589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4.102</w:t>
            </w:r>
          </w:p>
        </w:tc>
      </w:tr>
      <w:tr w:rsidR="00C35D9F" w:rsidRPr="008C7B02" w:rsidTr="00C35D9F">
        <w:trPr>
          <w:trHeight w:val="145"/>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proofErr w:type="spellStart"/>
            <w:r w:rsidRPr="00D66260">
              <w:rPr>
                <w:rFonts w:ascii="Arial" w:eastAsia="Times New Roman" w:hAnsi="Arial" w:cs="Arial"/>
                <w:bCs/>
                <w:lang w:eastAsia="pt-BR"/>
              </w:rPr>
              <w:t>Treviso</w:t>
            </w:r>
            <w:proofErr w:type="spellEnd"/>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1.738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1.130</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1.758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1.146</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1.773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1.150</w:t>
            </w:r>
          </w:p>
        </w:tc>
      </w:tr>
      <w:tr w:rsidR="00C35D9F" w:rsidRPr="008C7B02" w:rsidTr="00C35D9F">
        <w:trPr>
          <w:trHeight w:val="319"/>
        </w:trPr>
        <w:tc>
          <w:tcPr>
            <w:tcW w:w="2060" w:type="dxa"/>
            <w:shd w:val="clear" w:color="auto" w:fill="auto"/>
            <w:vAlign w:val="center"/>
            <w:hideMark/>
          </w:tcPr>
          <w:p w:rsidR="00C35D9F" w:rsidRPr="00D66260" w:rsidRDefault="00C35D9F" w:rsidP="00C35D9F">
            <w:pPr>
              <w:spacing w:after="0" w:line="360" w:lineRule="auto"/>
              <w:rPr>
                <w:rFonts w:ascii="Arial" w:eastAsia="Times New Roman" w:hAnsi="Arial" w:cs="Arial"/>
                <w:bCs/>
                <w:lang w:eastAsia="pt-BR"/>
              </w:rPr>
            </w:pPr>
            <w:proofErr w:type="spellStart"/>
            <w:r w:rsidRPr="00D66260">
              <w:rPr>
                <w:rFonts w:ascii="Arial" w:eastAsia="Times New Roman" w:hAnsi="Arial" w:cs="Arial"/>
                <w:bCs/>
                <w:lang w:eastAsia="pt-BR"/>
              </w:rPr>
              <w:t>Urussanga</w:t>
            </w:r>
            <w:proofErr w:type="spellEnd"/>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10.288</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6.323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10.327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6.343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10.352</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sz w:val="20"/>
                <w:szCs w:val="20"/>
                <w:lang w:eastAsia="pt-BR"/>
              </w:rPr>
            </w:pPr>
            <w:r w:rsidRPr="008C7B02">
              <w:rPr>
                <w:rFonts w:ascii="Arial" w:eastAsia="Times New Roman" w:hAnsi="Arial" w:cs="Arial"/>
                <w:sz w:val="20"/>
                <w:szCs w:val="20"/>
                <w:lang w:eastAsia="pt-BR"/>
              </w:rPr>
              <w:t>6.365</w:t>
            </w:r>
          </w:p>
        </w:tc>
      </w:tr>
      <w:tr w:rsidR="00C35D9F" w:rsidRPr="008C7B02" w:rsidTr="00C35D9F">
        <w:trPr>
          <w:trHeight w:val="300"/>
        </w:trPr>
        <w:tc>
          <w:tcPr>
            <w:tcW w:w="2060" w:type="dxa"/>
            <w:shd w:val="clear" w:color="auto" w:fill="auto"/>
            <w:vAlign w:val="center"/>
            <w:hideMark/>
          </w:tcPr>
          <w:p w:rsidR="00C35D9F" w:rsidRPr="00C35D9F" w:rsidRDefault="00C35D9F" w:rsidP="00C35D9F">
            <w:pPr>
              <w:spacing w:after="0" w:line="360" w:lineRule="auto"/>
              <w:rPr>
                <w:rFonts w:ascii="Arial" w:eastAsia="Times New Roman" w:hAnsi="Arial" w:cs="Arial"/>
                <w:bCs/>
                <w:lang w:eastAsia="pt-BR"/>
              </w:rPr>
            </w:pPr>
            <w:r w:rsidRPr="00C35D9F">
              <w:rPr>
                <w:rFonts w:ascii="Arial" w:eastAsia="Times New Roman" w:hAnsi="Arial" w:cs="Arial"/>
                <w:bCs/>
                <w:lang w:eastAsia="pt-BR"/>
              </w:rPr>
              <w:t>Total</w:t>
            </w:r>
          </w:p>
        </w:tc>
        <w:tc>
          <w:tcPr>
            <w:tcW w:w="1783"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r w:rsidRPr="008C7B02">
              <w:rPr>
                <w:rFonts w:ascii="Arial" w:eastAsia="Times New Roman" w:hAnsi="Arial" w:cs="Arial"/>
                <w:bCs/>
                <w:sz w:val="20"/>
                <w:szCs w:val="20"/>
                <w:lang w:eastAsia="pt-BR"/>
              </w:rPr>
              <w:t>197.229</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r w:rsidRPr="008C7B02">
              <w:rPr>
                <w:rFonts w:ascii="Arial" w:eastAsia="Times New Roman" w:hAnsi="Arial" w:cs="Arial"/>
                <w:bCs/>
                <w:sz w:val="20"/>
                <w:szCs w:val="20"/>
                <w:lang w:eastAsia="pt-BR"/>
              </w:rPr>
              <w:t>128.523</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r w:rsidRPr="008C7B02">
              <w:rPr>
                <w:rFonts w:ascii="Arial" w:eastAsia="Times New Roman" w:hAnsi="Arial" w:cs="Arial"/>
                <w:bCs/>
                <w:sz w:val="20"/>
                <w:szCs w:val="20"/>
                <w:lang w:eastAsia="pt-BR"/>
              </w:rPr>
              <w:t>198.997</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r w:rsidRPr="008C7B02">
              <w:rPr>
                <w:rFonts w:ascii="Arial" w:eastAsia="Times New Roman" w:hAnsi="Arial" w:cs="Arial"/>
                <w:bCs/>
                <w:sz w:val="20"/>
                <w:szCs w:val="20"/>
                <w:lang w:eastAsia="pt-BR"/>
              </w:rPr>
              <w:t>129.676</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r w:rsidRPr="008C7B02">
              <w:rPr>
                <w:rFonts w:ascii="Arial" w:eastAsia="Times New Roman" w:hAnsi="Arial" w:cs="Arial"/>
                <w:bCs/>
                <w:sz w:val="20"/>
                <w:szCs w:val="20"/>
                <w:lang w:eastAsia="pt-BR"/>
              </w:rPr>
              <w:t>200.696</w:t>
            </w:r>
          </w:p>
        </w:tc>
        <w:tc>
          <w:tcPr>
            <w:tcW w:w="1134" w:type="dxa"/>
            <w:shd w:val="clear" w:color="auto" w:fill="auto"/>
            <w:vAlign w:val="center"/>
            <w:hideMark/>
          </w:tcPr>
          <w:p w:rsidR="00C35D9F" w:rsidRPr="008C7B02" w:rsidRDefault="00C35D9F" w:rsidP="00C35D9F">
            <w:pPr>
              <w:spacing w:after="0" w:line="360" w:lineRule="auto"/>
              <w:jc w:val="center"/>
              <w:rPr>
                <w:rFonts w:ascii="Arial" w:eastAsia="Times New Roman" w:hAnsi="Arial" w:cs="Arial"/>
                <w:bCs/>
                <w:sz w:val="20"/>
                <w:szCs w:val="20"/>
                <w:lang w:eastAsia="pt-BR"/>
              </w:rPr>
            </w:pPr>
            <w:r w:rsidRPr="008C7B02">
              <w:rPr>
                <w:rFonts w:ascii="Arial" w:eastAsia="Times New Roman" w:hAnsi="Arial" w:cs="Arial"/>
                <w:bCs/>
                <w:sz w:val="20"/>
                <w:szCs w:val="20"/>
                <w:lang w:eastAsia="pt-BR"/>
              </w:rPr>
              <w:t>130.794</w:t>
            </w:r>
          </w:p>
        </w:tc>
      </w:tr>
    </w:tbl>
    <w:p w:rsidR="00C35D9F" w:rsidRDefault="00C35D9F" w:rsidP="00C35D9F">
      <w:pPr>
        <w:spacing w:after="0"/>
        <w:rPr>
          <w:rFonts w:ascii="Arial" w:hAnsi="Arial" w:cs="Arial"/>
        </w:rPr>
      </w:pPr>
      <w:r w:rsidRPr="00A76CE1">
        <w:rPr>
          <w:rFonts w:ascii="Arial" w:hAnsi="Arial" w:cs="Arial"/>
        </w:rPr>
        <w:t>Fonte: IBGE, 2013</w:t>
      </w:r>
    </w:p>
    <w:p w:rsidR="00C35D9F" w:rsidRDefault="00C35D9F" w:rsidP="00C35D9F">
      <w:pPr>
        <w:spacing w:after="0"/>
        <w:rPr>
          <w:rFonts w:ascii="Arial" w:hAnsi="Arial" w:cs="Arial"/>
        </w:rPr>
      </w:pPr>
      <w:r>
        <w:rPr>
          <w:rFonts w:ascii="Arial" w:hAnsi="Arial" w:cs="Arial"/>
        </w:rPr>
        <w:t xml:space="preserve">* </w:t>
      </w:r>
      <w:r w:rsidRPr="00BC0FA8">
        <w:rPr>
          <w:rFonts w:ascii="Arial" w:hAnsi="Arial" w:cs="Arial"/>
        </w:rPr>
        <w:t xml:space="preserve">Município novo. </w:t>
      </w:r>
    </w:p>
    <w:p w:rsidR="00C84907" w:rsidRPr="000A35E4" w:rsidRDefault="00C84907" w:rsidP="00C35D9F">
      <w:pPr>
        <w:spacing w:after="0"/>
        <w:rPr>
          <w:rFonts w:ascii="Arial" w:hAnsi="Arial" w:cs="Arial"/>
          <w:sz w:val="24"/>
          <w:szCs w:val="24"/>
        </w:rPr>
      </w:pPr>
    </w:p>
    <w:p w:rsidR="00C84907" w:rsidRPr="000A35E4" w:rsidRDefault="00C84907" w:rsidP="00C35D9F">
      <w:pPr>
        <w:spacing w:after="0"/>
        <w:rPr>
          <w:rFonts w:ascii="Arial" w:hAnsi="Arial" w:cs="Arial"/>
          <w:sz w:val="24"/>
          <w:szCs w:val="24"/>
        </w:rPr>
      </w:pPr>
    </w:p>
    <w:p w:rsidR="008978F6" w:rsidRPr="000A35E4" w:rsidRDefault="004C770E">
      <w:pPr>
        <w:rPr>
          <w:rFonts w:ascii="Arial" w:hAnsi="Arial" w:cs="Arial"/>
          <w:b/>
          <w:bCs/>
          <w:sz w:val="24"/>
          <w:szCs w:val="24"/>
        </w:rPr>
      </w:pPr>
      <w:r w:rsidRPr="000A35E4">
        <w:rPr>
          <w:rFonts w:ascii="Arial" w:hAnsi="Arial" w:cs="Arial"/>
          <w:b/>
          <w:bCs/>
          <w:sz w:val="24"/>
          <w:szCs w:val="24"/>
        </w:rPr>
        <w:t>2.2.3 Cobertura de atenção básica</w:t>
      </w:r>
    </w:p>
    <w:p w:rsidR="004C770E" w:rsidRPr="000A35E4" w:rsidRDefault="004C770E">
      <w:pPr>
        <w:rPr>
          <w:rFonts w:ascii="Arial" w:hAnsi="Arial" w:cs="Arial"/>
          <w:b/>
          <w:bCs/>
          <w:sz w:val="24"/>
          <w:szCs w:val="24"/>
        </w:rPr>
      </w:pPr>
    </w:p>
    <w:p w:rsidR="000A35E4" w:rsidRPr="000A35E4" w:rsidRDefault="000A35E4" w:rsidP="000A35E4">
      <w:pPr>
        <w:spacing w:line="360" w:lineRule="auto"/>
        <w:ind w:firstLine="1134"/>
        <w:jc w:val="both"/>
        <w:rPr>
          <w:rFonts w:ascii="Arial" w:hAnsi="Arial" w:cs="Arial"/>
          <w:bCs/>
          <w:sz w:val="24"/>
          <w:szCs w:val="24"/>
        </w:rPr>
      </w:pPr>
      <w:r w:rsidRPr="000A35E4">
        <w:rPr>
          <w:rFonts w:ascii="Arial" w:hAnsi="Arial" w:cs="Arial"/>
          <w:bCs/>
          <w:sz w:val="24"/>
          <w:szCs w:val="24"/>
        </w:rPr>
        <w:t xml:space="preserve">A media de cobertura da atenção básica na região de saúde Carbonífera está em 83%, com </w:t>
      </w:r>
      <w:proofErr w:type="gramStart"/>
      <w:r w:rsidRPr="000A35E4">
        <w:rPr>
          <w:rFonts w:ascii="Arial" w:hAnsi="Arial" w:cs="Arial"/>
          <w:bCs/>
          <w:sz w:val="24"/>
          <w:szCs w:val="24"/>
        </w:rPr>
        <w:t>8</w:t>
      </w:r>
      <w:proofErr w:type="gramEnd"/>
      <w:r w:rsidRPr="000A35E4">
        <w:rPr>
          <w:rFonts w:ascii="Arial" w:hAnsi="Arial" w:cs="Arial"/>
          <w:bCs/>
          <w:sz w:val="24"/>
          <w:szCs w:val="24"/>
        </w:rPr>
        <w:t xml:space="preserve"> municípios com 100% de cobertura, tendo apenas Criciúma e Morro da Fumaça com cobertura abaixo dos 80%.</w:t>
      </w:r>
    </w:p>
    <w:p w:rsidR="00C35D9F" w:rsidRPr="009A008A" w:rsidRDefault="0009507F" w:rsidP="009A008A">
      <w:pPr>
        <w:spacing w:after="0" w:line="240" w:lineRule="auto"/>
        <w:rPr>
          <w:rFonts w:ascii="Arial" w:eastAsia="Times New Roman" w:hAnsi="Arial" w:cs="Arial"/>
          <w:sz w:val="24"/>
          <w:szCs w:val="24"/>
          <w:lang w:eastAsia="pt-BR"/>
        </w:rPr>
      </w:pPr>
      <w:r w:rsidRPr="007403B8">
        <w:rPr>
          <w:rFonts w:ascii="Arial" w:eastAsia="Times New Roman" w:hAnsi="Arial" w:cs="Arial"/>
          <w:b/>
          <w:bCs/>
          <w:sz w:val="24"/>
          <w:szCs w:val="24"/>
          <w:lang w:eastAsia="pt-BR"/>
        </w:rPr>
        <w:t>Tabela 17</w:t>
      </w:r>
      <w:r w:rsidR="009A008A" w:rsidRPr="007403B8">
        <w:rPr>
          <w:rFonts w:ascii="Arial" w:eastAsia="Times New Roman" w:hAnsi="Arial" w:cs="Arial"/>
          <w:b/>
          <w:bCs/>
          <w:sz w:val="24"/>
          <w:szCs w:val="24"/>
          <w:lang w:eastAsia="pt-BR"/>
        </w:rPr>
        <w:t xml:space="preserve"> –</w:t>
      </w:r>
      <w:r w:rsidR="009A008A" w:rsidRPr="000A35E4">
        <w:rPr>
          <w:rFonts w:ascii="Arial" w:eastAsia="Times New Roman" w:hAnsi="Arial" w:cs="Arial"/>
          <w:bCs/>
          <w:sz w:val="24"/>
          <w:szCs w:val="24"/>
          <w:lang w:eastAsia="pt-BR"/>
        </w:rPr>
        <w:t xml:space="preserve"> Porcentagem de </w:t>
      </w:r>
      <w:r w:rsidR="00C35D9F" w:rsidRPr="000A35E4">
        <w:rPr>
          <w:rFonts w:ascii="Arial" w:eastAsia="Times New Roman" w:hAnsi="Arial" w:cs="Arial"/>
          <w:bCs/>
          <w:sz w:val="24"/>
          <w:szCs w:val="24"/>
          <w:lang w:eastAsia="pt-BR"/>
        </w:rPr>
        <w:t>Cobert</w:t>
      </w:r>
      <w:r w:rsidR="009A008A" w:rsidRPr="000A35E4">
        <w:rPr>
          <w:rFonts w:ascii="Arial" w:eastAsia="Times New Roman" w:hAnsi="Arial" w:cs="Arial"/>
          <w:bCs/>
          <w:sz w:val="24"/>
          <w:szCs w:val="24"/>
          <w:lang w:eastAsia="pt-BR"/>
        </w:rPr>
        <w:t xml:space="preserve">ura </w:t>
      </w:r>
      <w:r w:rsidR="00C35D9F" w:rsidRPr="000A35E4">
        <w:rPr>
          <w:rFonts w:ascii="Arial" w:eastAsia="Times New Roman" w:hAnsi="Arial" w:cs="Arial"/>
          <w:bCs/>
          <w:sz w:val="24"/>
          <w:szCs w:val="24"/>
          <w:lang w:eastAsia="pt-BR"/>
        </w:rPr>
        <w:t>Pop</w:t>
      </w:r>
      <w:r w:rsidR="009A008A" w:rsidRPr="000A35E4">
        <w:rPr>
          <w:rFonts w:ascii="Arial" w:eastAsia="Times New Roman" w:hAnsi="Arial" w:cs="Arial"/>
          <w:bCs/>
          <w:sz w:val="24"/>
          <w:szCs w:val="24"/>
          <w:lang w:eastAsia="pt-BR"/>
        </w:rPr>
        <w:t>ulacional da</w:t>
      </w:r>
      <w:r w:rsidR="00C35D9F" w:rsidRPr="000A35E4">
        <w:rPr>
          <w:rFonts w:ascii="Arial" w:eastAsia="Times New Roman" w:hAnsi="Arial" w:cs="Arial"/>
          <w:bCs/>
          <w:sz w:val="24"/>
          <w:szCs w:val="24"/>
          <w:lang w:eastAsia="pt-BR"/>
        </w:rPr>
        <w:t xml:space="preserve"> </w:t>
      </w:r>
      <w:r w:rsidR="009A008A" w:rsidRPr="000A35E4">
        <w:rPr>
          <w:rFonts w:ascii="Arial" w:eastAsia="Times New Roman" w:hAnsi="Arial" w:cs="Arial"/>
          <w:bCs/>
          <w:sz w:val="24"/>
          <w:szCs w:val="24"/>
          <w:lang w:eastAsia="pt-BR"/>
        </w:rPr>
        <w:t>Atenção</w:t>
      </w:r>
      <w:r w:rsidR="00C35D9F" w:rsidRPr="000A35E4">
        <w:rPr>
          <w:rFonts w:ascii="Arial" w:eastAsia="Times New Roman" w:hAnsi="Arial" w:cs="Arial"/>
          <w:bCs/>
          <w:sz w:val="24"/>
          <w:szCs w:val="24"/>
          <w:lang w:eastAsia="pt-BR"/>
        </w:rPr>
        <w:t xml:space="preserve"> </w:t>
      </w:r>
      <w:r w:rsidR="009A008A" w:rsidRPr="000A35E4">
        <w:rPr>
          <w:rFonts w:ascii="Arial" w:eastAsia="Times New Roman" w:hAnsi="Arial" w:cs="Arial"/>
          <w:bCs/>
          <w:sz w:val="24"/>
          <w:szCs w:val="24"/>
          <w:lang w:eastAsia="pt-BR"/>
        </w:rPr>
        <w:t>Básica</w:t>
      </w:r>
      <w:r w:rsidR="00C35D9F" w:rsidRPr="000A35E4">
        <w:rPr>
          <w:rFonts w:ascii="Arial" w:eastAsia="Times New Roman" w:hAnsi="Arial" w:cs="Arial"/>
          <w:bCs/>
          <w:sz w:val="24"/>
          <w:szCs w:val="24"/>
          <w:lang w:eastAsia="pt-BR"/>
        </w:rPr>
        <w:t xml:space="preserve"> por Ano segundo Município</w:t>
      </w:r>
      <w:r w:rsidR="009A008A" w:rsidRPr="000A35E4">
        <w:rPr>
          <w:rFonts w:ascii="Arial" w:eastAsia="Times New Roman" w:hAnsi="Arial" w:cs="Arial"/>
          <w:bCs/>
          <w:sz w:val="24"/>
          <w:szCs w:val="24"/>
          <w:lang w:eastAsia="pt-BR"/>
        </w:rPr>
        <w:t xml:space="preserve"> de residência da região de saúde Carbonífera, 2010 a 2012.</w:t>
      </w:r>
    </w:p>
    <w:tbl>
      <w:tblPr>
        <w:tblW w:w="0" w:type="auto"/>
        <w:jc w:val="center"/>
        <w:tblCellSpacing w:w="15" w:type="dxa"/>
        <w:tblInd w:w="-1124" w:type="dxa"/>
        <w:tblCellMar>
          <w:top w:w="15" w:type="dxa"/>
          <w:left w:w="15" w:type="dxa"/>
          <w:bottom w:w="15" w:type="dxa"/>
          <w:right w:w="15" w:type="dxa"/>
        </w:tblCellMar>
        <w:tblLook w:val="04A0"/>
      </w:tblPr>
      <w:tblGrid>
        <w:gridCol w:w="2936"/>
        <w:gridCol w:w="1946"/>
        <w:gridCol w:w="1890"/>
        <w:gridCol w:w="1892"/>
      </w:tblGrid>
      <w:tr w:rsidR="00C35D9F" w:rsidRPr="009A008A" w:rsidTr="000A35E4">
        <w:trPr>
          <w:tblCellSpacing w:w="15" w:type="dxa"/>
          <w:jc w:val="center"/>
        </w:trPr>
        <w:tc>
          <w:tcPr>
            <w:tcW w:w="2891" w:type="dxa"/>
            <w:tcBorders>
              <w:top w:val="single" w:sz="4" w:space="0" w:color="auto"/>
              <w:bottom w:val="single" w:sz="4" w:space="0" w:color="auto"/>
            </w:tcBorders>
            <w:vAlign w:val="center"/>
            <w:hideMark/>
          </w:tcPr>
          <w:p w:rsidR="00C35D9F" w:rsidRPr="009A008A" w:rsidRDefault="00C35D9F" w:rsidP="00C35D9F">
            <w:pPr>
              <w:spacing w:after="0" w:line="240" w:lineRule="auto"/>
              <w:rPr>
                <w:rFonts w:ascii="Arial" w:eastAsia="Times New Roman" w:hAnsi="Arial" w:cs="Arial"/>
                <w:b/>
                <w:bCs/>
                <w:sz w:val="20"/>
                <w:szCs w:val="20"/>
                <w:lang w:eastAsia="pt-BR"/>
              </w:rPr>
            </w:pPr>
            <w:r w:rsidRPr="009A008A">
              <w:rPr>
                <w:rFonts w:ascii="Arial" w:eastAsia="Times New Roman" w:hAnsi="Arial" w:cs="Arial"/>
                <w:b/>
                <w:bCs/>
                <w:sz w:val="20"/>
                <w:szCs w:val="20"/>
                <w:lang w:eastAsia="pt-BR"/>
              </w:rPr>
              <w:t xml:space="preserve">Município </w:t>
            </w:r>
          </w:p>
        </w:tc>
        <w:tc>
          <w:tcPr>
            <w:tcW w:w="1916" w:type="dxa"/>
            <w:tcBorders>
              <w:top w:val="single" w:sz="4" w:space="0" w:color="auto"/>
              <w:bottom w:val="single" w:sz="4" w:space="0" w:color="auto"/>
            </w:tcBorders>
            <w:vAlign w:val="center"/>
            <w:hideMark/>
          </w:tcPr>
          <w:p w:rsidR="00C35D9F" w:rsidRPr="009A008A" w:rsidRDefault="00C35D9F" w:rsidP="004C770E">
            <w:pPr>
              <w:spacing w:after="0" w:line="240" w:lineRule="auto"/>
              <w:jc w:val="center"/>
              <w:rPr>
                <w:rFonts w:ascii="Arial" w:eastAsia="Times New Roman" w:hAnsi="Arial" w:cs="Arial"/>
                <w:b/>
                <w:bCs/>
                <w:sz w:val="20"/>
                <w:szCs w:val="20"/>
                <w:lang w:eastAsia="pt-BR"/>
              </w:rPr>
            </w:pPr>
            <w:r w:rsidRPr="009A008A">
              <w:rPr>
                <w:rFonts w:ascii="Arial" w:eastAsia="Times New Roman" w:hAnsi="Arial" w:cs="Arial"/>
                <w:b/>
                <w:bCs/>
                <w:sz w:val="20"/>
                <w:szCs w:val="20"/>
                <w:lang w:eastAsia="pt-BR"/>
              </w:rPr>
              <w:t>2011</w:t>
            </w:r>
          </w:p>
        </w:tc>
        <w:tc>
          <w:tcPr>
            <w:tcW w:w="1860" w:type="dxa"/>
            <w:tcBorders>
              <w:top w:val="single" w:sz="4" w:space="0" w:color="auto"/>
              <w:bottom w:val="single" w:sz="4" w:space="0" w:color="auto"/>
            </w:tcBorders>
            <w:vAlign w:val="center"/>
            <w:hideMark/>
          </w:tcPr>
          <w:p w:rsidR="00C35D9F" w:rsidRPr="009A008A" w:rsidRDefault="00C35D9F" w:rsidP="004C770E">
            <w:pPr>
              <w:spacing w:after="0" w:line="240" w:lineRule="auto"/>
              <w:jc w:val="center"/>
              <w:rPr>
                <w:rFonts w:ascii="Arial" w:eastAsia="Times New Roman" w:hAnsi="Arial" w:cs="Arial"/>
                <w:b/>
                <w:bCs/>
                <w:sz w:val="20"/>
                <w:szCs w:val="20"/>
                <w:lang w:eastAsia="pt-BR"/>
              </w:rPr>
            </w:pPr>
            <w:r w:rsidRPr="009A008A">
              <w:rPr>
                <w:rFonts w:ascii="Arial" w:eastAsia="Times New Roman" w:hAnsi="Arial" w:cs="Arial"/>
                <w:b/>
                <w:bCs/>
                <w:sz w:val="20"/>
                <w:szCs w:val="20"/>
                <w:lang w:eastAsia="pt-BR"/>
              </w:rPr>
              <w:t>2012</w:t>
            </w:r>
          </w:p>
        </w:tc>
        <w:tc>
          <w:tcPr>
            <w:tcW w:w="1847" w:type="dxa"/>
            <w:tcBorders>
              <w:top w:val="single" w:sz="4" w:space="0" w:color="auto"/>
              <w:bottom w:val="single" w:sz="4" w:space="0" w:color="auto"/>
            </w:tcBorders>
            <w:vAlign w:val="center"/>
            <w:hideMark/>
          </w:tcPr>
          <w:p w:rsidR="00C35D9F" w:rsidRPr="009A008A" w:rsidRDefault="00C35D9F" w:rsidP="004C770E">
            <w:pPr>
              <w:spacing w:after="0" w:line="240" w:lineRule="auto"/>
              <w:jc w:val="center"/>
              <w:rPr>
                <w:rFonts w:ascii="Arial" w:eastAsia="Times New Roman" w:hAnsi="Arial" w:cs="Arial"/>
                <w:b/>
                <w:bCs/>
                <w:sz w:val="20"/>
                <w:szCs w:val="20"/>
                <w:lang w:eastAsia="pt-BR"/>
              </w:rPr>
            </w:pPr>
            <w:r w:rsidRPr="009A008A">
              <w:rPr>
                <w:rFonts w:ascii="Arial" w:eastAsia="Times New Roman" w:hAnsi="Arial" w:cs="Arial"/>
                <w:b/>
                <w:bCs/>
                <w:sz w:val="20"/>
                <w:szCs w:val="20"/>
                <w:lang w:eastAsia="pt-BR"/>
              </w:rPr>
              <w:t>Total</w:t>
            </w:r>
          </w:p>
        </w:tc>
      </w:tr>
      <w:tr w:rsidR="004C770E" w:rsidRPr="009A008A" w:rsidTr="000A35E4">
        <w:trPr>
          <w:tblCellSpacing w:w="15" w:type="dxa"/>
          <w:jc w:val="center"/>
        </w:trPr>
        <w:tc>
          <w:tcPr>
            <w:tcW w:w="2891" w:type="dxa"/>
            <w:vAlign w:val="center"/>
            <w:hideMark/>
          </w:tcPr>
          <w:p w:rsidR="004C770E" w:rsidRPr="009A008A" w:rsidRDefault="002D6F39" w:rsidP="00477B34">
            <w:pPr>
              <w:spacing w:after="0" w:line="360" w:lineRule="auto"/>
              <w:rPr>
                <w:rFonts w:ascii="Arial" w:eastAsia="Times New Roman" w:hAnsi="Arial" w:cs="Arial"/>
                <w:bCs/>
                <w:sz w:val="20"/>
                <w:szCs w:val="20"/>
                <w:lang w:eastAsia="pt-BR"/>
              </w:rPr>
            </w:pPr>
            <w:r w:rsidRPr="00B827E8">
              <w:rPr>
                <w:rFonts w:ascii="Arial" w:eastAsia="Times New Roman" w:hAnsi="Arial" w:cs="Arial"/>
                <w:lang w:eastAsia="pt-BR"/>
              </w:rPr>
              <w:t>Balneário</w:t>
            </w:r>
            <w:r w:rsidR="004C770E" w:rsidRPr="009A008A">
              <w:rPr>
                <w:rFonts w:ascii="Arial" w:eastAsia="Times New Roman" w:hAnsi="Arial" w:cs="Arial"/>
                <w:bCs/>
                <w:sz w:val="20"/>
                <w:szCs w:val="20"/>
                <w:lang w:eastAsia="pt-BR"/>
              </w:rPr>
              <w:t xml:space="preserve"> Rincão*</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proofErr w:type="gramStart"/>
            <w:r w:rsidRPr="009A008A">
              <w:rPr>
                <w:rFonts w:ascii="Arial" w:eastAsia="Times New Roman" w:hAnsi="Arial" w:cs="Arial"/>
                <w:sz w:val="20"/>
                <w:szCs w:val="20"/>
                <w:lang w:eastAsia="pt-BR"/>
              </w:rPr>
              <w:t>0</w:t>
            </w:r>
            <w:proofErr w:type="gramEnd"/>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proofErr w:type="gramStart"/>
            <w:r w:rsidRPr="009A008A">
              <w:rPr>
                <w:rFonts w:ascii="Arial" w:eastAsia="Times New Roman" w:hAnsi="Arial" w:cs="Arial"/>
                <w:sz w:val="20"/>
                <w:szCs w:val="20"/>
                <w:lang w:eastAsia="pt-BR"/>
              </w:rPr>
              <w:t>0</w:t>
            </w:r>
            <w:proofErr w:type="gramEnd"/>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proofErr w:type="gramStart"/>
            <w:r w:rsidRPr="009A008A">
              <w:rPr>
                <w:rFonts w:ascii="Arial" w:eastAsia="Times New Roman" w:hAnsi="Arial" w:cs="Arial"/>
                <w:sz w:val="20"/>
                <w:szCs w:val="20"/>
                <w:lang w:eastAsia="pt-BR"/>
              </w:rPr>
              <w:t>0</w:t>
            </w:r>
            <w:proofErr w:type="gramEnd"/>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Cocal do Sul</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Criciúma</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69,47</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69,28</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69,38</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Forquilhinha</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Içara</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99,47</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99,73</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Lauro Muller</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Morro da Fumaça</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61,39</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61,55</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61,47</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lastRenderedPageBreak/>
              <w:t>Nova Veneza</w:t>
            </w:r>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proofErr w:type="spellStart"/>
            <w:r w:rsidRPr="009A008A">
              <w:rPr>
                <w:rFonts w:ascii="Arial" w:eastAsia="Times New Roman" w:hAnsi="Arial" w:cs="Arial"/>
                <w:bCs/>
                <w:sz w:val="20"/>
                <w:szCs w:val="20"/>
                <w:lang w:eastAsia="pt-BR"/>
              </w:rPr>
              <w:t>Orleans</w:t>
            </w:r>
            <w:proofErr w:type="spellEnd"/>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proofErr w:type="spellStart"/>
            <w:r w:rsidRPr="009A008A">
              <w:rPr>
                <w:rFonts w:ascii="Arial" w:eastAsia="Times New Roman" w:hAnsi="Arial" w:cs="Arial"/>
                <w:bCs/>
                <w:sz w:val="20"/>
                <w:szCs w:val="20"/>
                <w:lang w:eastAsia="pt-BR"/>
              </w:rPr>
              <w:t>Siderópolis</w:t>
            </w:r>
            <w:proofErr w:type="spellEnd"/>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proofErr w:type="spellStart"/>
            <w:r w:rsidRPr="009A008A">
              <w:rPr>
                <w:rFonts w:ascii="Arial" w:eastAsia="Times New Roman" w:hAnsi="Arial" w:cs="Arial"/>
                <w:bCs/>
                <w:sz w:val="20"/>
                <w:szCs w:val="20"/>
                <w:lang w:eastAsia="pt-BR"/>
              </w:rPr>
              <w:t>Treviso</w:t>
            </w:r>
            <w:proofErr w:type="spellEnd"/>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vAlign w:val="center"/>
            <w:hideMark/>
          </w:tcPr>
          <w:p w:rsidR="004C770E" w:rsidRPr="009A008A" w:rsidRDefault="004C770E" w:rsidP="00477B34">
            <w:pPr>
              <w:spacing w:after="0" w:line="360" w:lineRule="auto"/>
              <w:rPr>
                <w:rFonts w:ascii="Arial" w:eastAsia="Times New Roman" w:hAnsi="Arial" w:cs="Arial"/>
                <w:bCs/>
                <w:sz w:val="20"/>
                <w:szCs w:val="20"/>
                <w:lang w:eastAsia="pt-BR"/>
              </w:rPr>
            </w:pPr>
            <w:proofErr w:type="spellStart"/>
            <w:r w:rsidRPr="009A008A">
              <w:rPr>
                <w:rFonts w:ascii="Arial" w:eastAsia="Times New Roman" w:hAnsi="Arial" w:cs="Arial"/>
                <w:bCs/>
                <w:sz w:val="20"/>
                <w:szCs w:val="20"/>
                <w:lang w:eastAsia="pt-BR"/>
              </w:rPr>
              <w:t>Urussanga</w:t>
            </w:r>
            <w:proofErr w:type="spellEnd"/>
          </w:p>
        </w:tc>
        <w:tc>
          <w:tcPr>
            <w:tcW w:w="1916"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60"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c>
          <w:tcPr>
            <w:tcW w:w="1847" w:type="dxa"/>
            <w:vAlign w:val="center"/>
            <w:hideMark/>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100,00</w:t>
            </w:r>
          </w:p>
        </w:tc>
      </w:tr>
      <w:tr w:rsidR="004C770E" w:rsidRPr="009A008A" w:rsidTr="000A35E4">
        <w:trPr>
          <w:tblCellSpacing w:w="15" w:type="dxa"/>
          <w:jc w:val="center"/>
        </w:trPr>
        <w:tc>
          <w:tcPr>
            <w:tcW w:w="2891" w:type="dxa"/>
            <w:tcBorders>
              <w:bottom w:val="single" w:sz="4" w:space="0" w:color="auto"/>
            </w:tcBorders>
            <w:vAlign w:val="center"/>
          </w:tcPr>
          <w:p w:rsidR="004C770E" w:rsidRPr="009A008A" w:rsidRDefault="004C770E" w:rsidP="00477B34">
            <w:pPr>
              <w:spacing w:after="0" w:line="360" w:lineRule="auto"/>
              <w:rPr>
                <w:rFonts w:ascii="Arial" w:eastAsia="Times New Roman" w:hAnsi="Arial" w:cs="Arial"/>
                <w:bCs/>
                <w:sz w:val="20"/>
                <w:szCs w:val="20"/>
                <w:lang w:eastAsia="pt-BR"/>
              </w:rPr>
            </w:pPr>
            <w:r w:rsidRPr="009A008A">
              <w:rPr>
                <w:rFonts w:ascii="Arial" w:eastAsia="Times New Roman" w:hAnsi="Arial" w:cs="Arial"/>
                <w:bCs/>
                <w:sz w:val="20"/>
                <w:szCs w:val="20"/>
                <w:lang w:eastAsia="pt-BR"/>
              </w:rPr>
              <w:t>Total</w:t>
            </w:r>
          </w:p>
        </w:tc>
        <w:tc>
          <w:tcPr>
            <w:tcW w:w="1916" w:type="dxa"/>
            <w:tcBorders>
              <w:bottom w:val="single" w:sz="4" w:space="0" w:color="auto"/>
            </w:tcBorders>
            <w:vAlign w:val="center"/>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83,38</w:t>
            </w:r>
          </w:p>
        </w:tc>
        <w:tc>
          <w:tcPr>
            <w:tcW w:w="1860" w:type="dxa"/>
            <w:tcBorders>
              <w:bottom w:val="single" w:sz="4" w:space="0" w:color="auto"/>
            </w:tcBorders>
            <w:vAlign w:val="center"/>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83,22</w:t>
            </w:r>
          </w:p>
        </w:tc>
        <w:tc>
          <w:tcPr>
            <w:tcW w:w="1847" w:type="dxa"/>
            <w:tcBorders>
              <w:bottom w:val="single" w:sz="4" w:space="0" w:color="auto"/>
            </w:tcBorders>
            <w:vAlign w:val="center"/>
          </w:tcPr>
          <w:p w:rsidR="004C770E" w:rsidRPr="009A008A" w:rsidRDefault="004C770E" w:rsidP="004C770E">
            <w:pPr>
              <w:spacing w:after="0" w:line="240" w:lineRule="auto"/>
              <w:jc w:val="center"/>
              <w:rPr>
                <w:rFonts w:ascii="Arial" w:eastAsia="Times New Roman" w:hAnsi="Arial" w:cs="Arial"/>
                <w:sz w:val="20"/>
                <w:szCs w:val="20"/>
                <w:lang w:eastAsia="pt-BR"/>
              </w:rPr>
            </w:pPr>
            <w:r w:rsidRPr="009A008A">
              <w:rPr>
                <w:rFonts w:ascii="Arial" w:eastAsia="Times New Roman" w:hAnsi="Arial" w:cs="Arial"/>
                <w:sz w:val="20"/>
                <w:szCs w:val="20"/>
                <w:lang w:eastAsia="pt-BR"/>
              </w:rPr>
              <w:t>83,30</w:t>
            </w:r>
          </w:p>
        </w:tc>
      </w:tr>
    </w:tbl>
    <w:p w:rsidR="004C770E" w:rsidRPr="009A008A" w:rsidRDefault="004C770E" w:rsidP="004C770E">
      <w:pPr>
        <w:spacing w:after="0"/>
        <w:ind w:firstLine="567"/>
        <w:rPr>
          <w:rFonts w:ascii="Arial" w:hAnsi="Arial" w:cs="Arial"/>
        </w:rPr>
      </w:pPr>
      <w:r w:rsidRPr="009A008A">
        <w:rPr>
          <w:rFonts w:ascii="Arial" w:hAnsi="Arial" w:cs="Arial"/>
        </w:rPr>
        <w:t>Fonte: SIAB, 2013</w:t>
      </w:r>
    </w:p>
    <w:p w:rsidR="004C770E" w:rsidRPr="009A008A" w:rsidRDefault="004C770E" w:rsidP="004C770E">
      <w:pPr>
        <w:spacing w:after="0"/>
        <w:ind w:firstLine="567"/>
        <w:rPr>
          <w:rFonts w:ascii="Arial" w:hAnsi="Arial" w:cs="Arial"/>
        </w:rPr>
      </w:pPr>
      <w:r w:rsidRPr="009A008A">
        <w:rPr>
          <w:rFonts w:ascii="Arial" w:hAnsi="Arial" w:cs="Arial"/>
        </w:rPr>
        <w:t xml:space="preserve">* Município novo. </w:t>
      </w:r>
    </w:p>
    <w:p w:rsidR="004A7F23" w:rsidRPr="009A008A" w:rsidRDefault="004A7F23" w:rsidP="009A008A">
      <w:pPr>
        <w:spacing w:after="0" w:line="360" w:lineRule="auto"/>
        <w:rPr>
          <w:rFonts w:ascii="Arial" w:hAnsi="Arial" w:cs="Arial"/>
          <w:b/>
          <w:bCs/>
          <w:sz w:val="24"/>
          <w:szCs w:val="24"/>
        </w:rPr>
      </w:pPr>
    </w:p>
    <w:p w:rsidR="009A008A" w:rsidRPr="009A008A" w:rsidRDefault="009A008A" w:rsidP="009A008A">
      <w:pPr>
        <w:spacing w:after="0" w:line="360" w:lineRule="auto"/>
        <w:rPr>
          <w:rFonts w:ascii="Arial" w:hAnsi="Arial" w:cs="Arial"/>
          <w:b/>
          <w:bCs/>
          <w:sz w:val="24"/>
          <w:szCs w:val="24"/>
        </w:rPr>
      </w:pPr>
    </w:p>
    <w:p w:rsidR="00C35D9F" w:rsidRPr="009A008A" w:rsidRDefault="004C770E" w:rsidP="009A008A">
      <w:pPr>
        <w:spacing w:after="0" w:line="360" w:lineRule="auto"/>
        <w:rPr>
          <w:rFonts w:ascii="Arial" w:hAnsi="Arial" w:cs="Arial"/>
          <w:b/>
          <w:bCs/>
          <w:sz w:val="24"/>
          <w:szCs w:val="24"/>
        </w:rPr>
      </w:pPr>
      <w:r w:rsidRPr="009A008A">
        <w:rPr>
          <w:rFonts w:ascii="Arial" w:hAnsi="Arial" w:cs="Arial"/>
          <w:b/>
          <w:bCs/>
          <w:sz w:val="24"/>
          <w:szCs w:val="24"/>
        </w:rPr>
        <w:t xml:space="preserve">2.2.4 Informações </w:t>
      </w:r>
      <w:r w:rsidR="00560F78" w:rsidRPr="009A008A">
        <w:rPr>
          <w:rFonts w:ascii="Arial" w:hAnsi="Arial" w:cs="Arial"/>
          <w:b/>
          <w:bCs/>
          <w:sz w:val="24"/>
          <w:szCs w:val="24"/>
        </w:rPr>
        <w:t>Nascimentos</w:t>
      </w:r>
    </w:p>
    <w:p w:rsidR="004C770E" w:rsidRDefault="004C770E" w:rsidP="009A008A">
      <w:pPr>
        <w:spacing w:after="0" w:line="360" w:lineRule="auto"/>
        <w:rPr>
          <w:rFonts w:ascii="Arial" w:hAnsi="Arial" w:cs="Arial"/>
          <w:b/>
          <w:bCs/>
          <w:sz w:val="24"/>
          <w:szCs w:val="24"/>
        </w:rPr>
      </w:pPr>
    </w:p>
    <w:p w:rsidR="000A35E4" w:rsidRDefault="000A35E4" w:rsidP="009A008A">
      <w:pPr>
        <w:spacing w:after="0" w:line="360" w:lineRule="auto"/>
        <w:rPr>
          <w:rFonts w:ascii="Arial" w:hAnsi="Arial" w:cs="Arial"/>
          <w:b/>
          <w:bCs/>
          <w:sz w:val="24"/>
          <w:szCs w:val="24"/>
        </w:rPr>
      </w:pPr>
    </w:p>
    <w:p w:rsidR="000A35E4" w:rsidRDefault="000A35E4" w:rsidP="00D94836">
      <w:pPr>
        <w:spacing w:after="0" w:line="360" w:lineRule="auto"/>
        <w:ind w:firstLine="1134"/>
        <w:rPr>
          <w:rFonts w:ascii="Arial" w:hAnsi="Arial" w:cs="Arial"/>
          <w:bCs/>
          <w:sz w:val="24"/>
          <w:szCs w:val="24"/>
        </w:rPr>
      </w:pPr>
      <w:r>
        <w:rPr>
          <w:rFonts w:ascii="Arial" w:hAnsi="Arial" w:cs="Arial"/>
          <w:bCs/>
          <w:sz w:val="24"/>
          <w:szCs w:val="24"/>
        </w:rPr>
        <w:t xml:space="preserve">A média de partos vaginais na região esta em volta de 34% na região </w:t>
      </w:r>
      <w:r w:rsidR="00D94836">
        <w:rPr>
          <w:rFonts w:ascii="Arial" w:hAnsi="Arial" w:cs="Arial"/>
          <w:bCs/>
          <w:sz w:val="24"/>
          <w:szCs w:val="24"/>
        </w:rPr>
        <w:t>de saúde Carbonífera.</w:t>
      </w:r>
    </w:p>
    <w:p w:rsidR="00D94836" w:rsidRPr="000A35E4" w:rsidRDefault="00D94836" w:rsidP="00D94836">
      <w:pPr>
        <w:spacing w:after="0" w:line="360" w:lineRule="auto"/>
        <w:ind w:firstLine="1134"/>
        <w:rPr>
          <w:rFonts w:ascii="Arial" w:hAnsi="Arial" w:cs="Arial"/>
          <w:bCs/>
          <w:sz w:val="24"/>
          <w:szCs w:val="24"/>
        </w:rPr>
      </w:pPr>
    </w:p>
    <w:p w:rsidR="004C770E" w:rsidRPr="009A008A" w:rsidRDefault="00A27464" w:rsidP="00A27464">
      <w:pPr>
        <w:spacing w:after="0" w:line="240" w:lineRule="auto"/>
        <w:rPr>
          <w:rFonts w:ascii="Arial" w:hAnsi="Arial" w:cs="Arial"/>
          <w:b/>
          <w:bCs/>
          <w:sz w:val="24"/>
          <w:szCs w:val="24"/>
        </w:rPr>
      </w:pPr>
      <w:r w:rsidRPr="007403B8">
        <w:rPr>
          <w:rFonts w:ascii="Arial" w:hAnsi="Arial" w:cs="Arial"/>
          <w:b/>
          <w:bCs/>
          <w:sz w:val="24"/>
          <w:szCs w:val="24"/>
        </w:rPr>
        <w:t xml:space="preserve">Tabela </w:t>
      </w:r>
      <w:r w:rsidR="0009507F" w:rsidRPr="007403B8">
        <w:rPr>
          <w:rFonts w:ascii="Arial" w:hAnsi="Arial" w:cs="Arial"/>
          <w:b/>
          <w:bCs/>
          <w:sz w:val="24"/>
          <w:szCs w:val="24"/>
        </w:rPr>
        <w:t>18</w:t>
      </w:r>
      <w:r w:rsidRPr="007403B8">
        <w:rPr>
          <w:rFonts w:ascii="Arial" w:hAnsi="Arial" w:cs="Arial"/>
          <w:b/>
          <w:bCs/>
          <w:sz w:val="24"/>
          <w:szCs w:val="24"/>
        </w:rPr>
        <w:t xml:space="preserve"> -</w:t>
      </w:r>
      <w:r w:rsidRPr="009A008A">
        <w:rPr>
          <w:rFonts w:ascii="Arial" w:hAnsi="Arial" w:cs="Arial"/>
          <w:bCs/>
          <w:sz w:val="24"/>
          <w:szCs w:val="24"/>
        </w:rPr>
        <w:t xml:space="preserve"> Nascidos vivos</w:t>
      </w:r>
      <w:r>
        <w:rPr>
          <w:rFonts w:ascii="Arial" w:hAnsi="Arial" w:cs="Arial"/>
          <w:bCs/>
          <w:sz w:val="24"/>
          <w:szCs w:val="24"/>
        </w:rPr>
        <w:t xml:space="preserve"> dos municípios da região de saúde Carbonífera segundo tipo de parto</w:t>
      </w:r>
      <w:r w:rsidRPr="009A008A">
        <w:rPr>
          <w:rFonts w:ascii="Arial" w:hAnsi="Arial" w:cs="Arial"/>
          <w:bCs/>
          <w:sz w:val="24"/>
          <w:szCs w:val="24"/>
        </w:rPr>
        <w:t>, período 2010-2012.</w:t>
      </w:r>
    </w:p>
    <w:tbl>
      <w:tblPr>
        <w:tblW w:w="9438" w:type="dxa"/>
        <w:tblInd w:w="55" w:type="dxa"/>
        <w:tblBorders>
          <w:top w:val="single" w:sz="4" w:space="0" w:color="auto"/>
          <w:bottom w:val="single" w:sz="4" w:space="0" w:color="auto"/>
        </w:tblBorders>
        <w:tblCellMar>
          <w:left w:w="70" w:type="dxa"/>
          <w:right w:w="70" w:type="dxa"/>
        </w:tblCellMar>
        <w:tblLook w:val="04A0"/>
      </w:tblPr>
      <w:tblGrid>
        <w:gridCol w:w="1830"/>
        <w:gridCol w:w="960"/>
        <w:gridCol w:w="957"/>
        <w:gridCol w:w="641"/>
        <w:gridCol w:w="950"/>
        <w:gridCol w:w="934"/>
        <w:gridCol w:w="641"/>
        <w:gridCol w:w="950"/>
        <w:gridCol w:w="934"/>
        <w:gridCol w:w="641"/>
      </w:tblGrid>
      <w:tr w:rsidR="00477B34" w:rsidRPr="004C770E" w:rsidTr="00477B34">
        <w:trPr>
          <w:trHeight w:val="300"/>
        </w:trPr>
        <w:tc>
          <w:tcPr>
            <w:tcW w:w="1830" w:type="dxa"/>
            <w:tcBorders>
              <w:top w:val="single" w:sz="4" w:space="0" w:color="auto"/>
              <w:left w:val="nil"/>
              <w:bottom w:val="nil"/>
              <w:right w:val="nil"/>
            </w:tcBorders>
            <w:shd w:val="clear" w:color="auto" w:fill="auto"/>
            <w:noWrap/>
            <w:vAlign w:val="bottom"/>
            <w:hideMark/>
          </w:tcPr>
          <w:p w:rsidR="00477B34" w:rsidRPr="004C770E" w:rsidRDefault="00477B34" w:rsidP="00477B34">
            <w:pPr>
              <w:spacing w:after="0" w:line="240" w:lineRule="auto"/>
              <w:jc w:val="center"/>
              <w:rPr>
                <w:rFonts w:ascii="Arial" w:eastAsia="Times New Roman" w:hAnsi="Arial" w:cs="Arial"/>
                <w:color w:val="000000"/>
                <w:sz w:val="20"/>
                <w:szCs w:val="20"/>
                <w:lang w:eastAsia="pt-BR"/>
              </w:rPr>
            </w:pPr>
          </w:p>
        </w:tc>
        <w:tc>
          <w:tcPr>
            <w:tcW w:w="2558" w:type="dxa"/>
            <w:gridSpan w:val="3"/>
            <w:tcBorders>
              <w:top w:val="single" w:sz="4" w:space="0" w:color="auto"/>
              <w:left w:val="nil"/>
              <w:bottom w:val="nil"/>
              <w:right w:val="nil"/>
            </w:tcBorders>
            <w:shd w:val="clear" w:color="auto" w:fill="auto"/>
            <w:vAlign w:val="bottom"/>
          </w:tcPr>
          <w:p w:rsidR="00477B34" w:rsidRPr="004C770E" w:rsidRDefault="00477B34" w:rsidP="004C770E">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2010</w:t>
            </w:r>
          </w:p>
        </w:tc>
        <w:tc>
          <w:tcPr>
            <w:tcW w:w="2525" w:type="dxa"/>
            <w:gridSpan w:val="3"/>
            <w:tcBorders>
              <w:left w:val="nil"/>
              <w:bottom w:val="nil"/>
            </w:tcBorders>
            <w:shd w:val="clear" w:color="auto" w:fill="auto"/>
            <w:noWrap/>
            <w:vAlign w:val="bottom"/>
            <w:hideMark/>
          </w:tcPr>
          <w:p w:rsidR="00477B34" w:rsidRPr="004C770E" w:rsidRDefault="00477B34" w:rsidP="004C770E">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2011</w:t>
            </w:r>
          </w:p>
        </w:tc>
        <w:tc>
          <w:tcPr>
            <w:tcW w:w="2525" w:type="dxa"/>
            <w:gridSpan w:val="3"/>
            <w:tcBorders>
              <w:bottom w:val="nil"/>
            </w:tcBorders>
            <w:shd w:val="clear" w:color="auto" w:fill="auto"/>
            <w:noWrap/>
            <w:vAlign w:val="bottom"/>
            <w:hideMark/>
          </w:tcPr>
          <w:p w:rsidR="00477B34" w:rsidRPr="004C770E" w:rsidRDefault="00477B34" w:rsidP="004C770E">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2012</w:t>
            </w:r>
          </w:p>
        </w:tc>
      </w:tr>
      <w:tr w:rsidR="00560F78" w:rsidRPr="004C770E" w:rsidTr="00477B34">
        <w:trPr>
          <w:trHeight w:val="600"/>
        </w:trPr>
        <w:tc>
          <w:tcPr>
            <w:tcW w:w="1830" w:type="dxa"/>
            <w:tcBorders>
              <w:top w:val="nil"/>
              <w:bottom w:val="single" w:sz="4" w:space="0" w:color="auto"/>
            </w:tcBorders>
            <w:shd w:val="clear" w:color="auto" w:fill="auto"/>
            <w:vAlign w:val="center"/>
            <w:hideMark/>
          </w:tcPr>
          <w:p w:rsidR="004C770E" w:rsidRPr="004C770E" w:rsidRDefault="004C770E" w:rsidP="004C770E">
            <w:pPr>
              <w:spacing w:after="0" w:line="240" w:lineRule="auto"/>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Município</w:t>
            </w:r>
          </w:p>
        </w:tc>
        <w:tc>
          <w:tcPr>
            <w:tcW w:w="960" w:type="dxa"/>
            <w:tcBorders>
              <w:top w:val="nil"/>
              <w:bottom w:val="single" w:sz="4" w:space="0" w:color="auto"/>
            </w:tcBorders>
            <w:shd w:val="clear" w:color="auto" w:fill="auto"/>
            <w:vAlign w:val="center"/>
            <w:hideMark/>
          </w:tcPr>
          <w:p w:rsidR="004C770E" w:rsidRPr="004C770E" w:rsidRDefault="004C770E" w:rsidP="004C770E">
            <w:pPr>
              <w:spacing w:after="0" w:line="240" w:lineRule="auto"/>
              <w:jc w:val="center"/>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Vaginal</w:t>
            </w:r>
          </w:p>
        </w:tc>
        <w:tc>
          <w:tcPr>
            <w:tcW w:w="957" w:type="dxa"/>
            <w:tcBorders>
              <w:top w:val="nil"/>
              <w:bottom w:val="single" w:sz="4" w:space="0" w:color="auto"/>
            </w:tcBorders>
            <w:shd w:val="clear" w:color="auto" w:fill="auto"/>
            <w:vAlign w:val="center"/>
            <w:hideMark/>
          </w:tcPr>
          <w:p w:rsidR="004C770E" w:rsidRPr="004C770E" w:rsidRDefault="004C770E" w:rsidP="004C770E">
            <w:pPr>
              <w:spacing w:after="0" w:line="240" w:lineRule="auto"/>
              <w:jc w:val="center"/>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Cesário</w:t>
            </w:r>
          </w:p>
        </w:tc>
        <w:tc>
          <w:tcPr>
            <w:tcW w:w="641" w:type="dxa"/>
            <w:tcBorders>
              <w:top w:val="nil"/>
              <w:bottom w:val="single" w:sz="4" w:space="0" w:color="auto"/>
            </w:tcBorders>
            <w:shd w:val="clear" w:color="auto" w:fill="auto"/>
            <w:vAlign w:val="center"/>
            <w:hideMark/>
          </w:tcPr>
          <w:p w:rsidR="004C770E" w:rsidRPr="004C770E" w:rsidRDefault="004C770E" w:rsidP="00560F78">
            <w:pPr>
              <w:spacing w:after="0" w:line="240" w:lineRule="auto"/>
              <w:jc w:val="center"/>
              <w:rPr>
                <w:rFonts w:ascii="Arial" w:eastAsia="Times New Roman" w:hAnsi="Arial" w:cs="Arial"/>
                <w:b/>
                <w:bCs/>
                <w:color w:val="000000"/>
                <w:sz w:val="20"/>
                <w:szCs w:val="20"/>
                <w:lang w:eastAsia="pt-BR"/>
              </w:rPr>
            </w:pPr>
            <w:proofErr w:type="spellStart"/>
            <w:r w:rsidRPr="004C770E">
              <w:rPr>
                <w:rFonts w:ascii="Arial" w:eastAsia="Times New Roman" w:hAnsi="Arial" w:cs="Arial"/>
                <w:b/>
                <w:bCs/>
                <w:color w:val="000000"/>
                <w:sz w:val="20"/>
                <w:szCs w:val="20"/>
                <w:lang w:eastAsia="pt-BR"/>
              </w:rPr>
              <w:t>Ign</w:t>
            </w:r>
            <w:proofErr w:type="spellEnd"/>
            <w:r w:rsidR="00560F78">
              <w:rPr>
                <w:rFonts w:ascii="Arial" w:eastAsia="Times New Roman" w:hAnsi="Arial" w:cs="Arial"/>
                <w:b/>
                <w:bCs/>
                <w:color w:val="000000"/>
                <w:sz w:val="20"/>
                <w:szCs w:val="20"/>
                <w:lang w:eastAsia="pt-BR"/>
              </w:rPr>
              <w:t>.</w:t>
            </w:r>
          </w:p>
        </w:tc>
        <w:tc>
          <w:tcPr>
            <w:tcW w:w="950" w:type="dxa"/>
            <w:tcBorders>
              <w:top w:val="nil"/>
              <w:bottom w:val="single" w:sz="4" w:space="0" w:color="auto"/>
            </w:tcBorders>
            <w:shd w:val="clear" w:color="auto" w:fill="auto"/>
            <w:vAlign w:val="center"/>
            <w:hideMark/>
          </w:tcPr>
          <w:p w:rsidR="004C770E" w:rsidRPr="004C770E" w:rsidRDefault="004C770E" w:rsidP="004C770E">
            <w:pPr>
              <w:spacing w:after="0" w:line="240" w:lineRule="auto"/>
              <w:jc w:val="center"/>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Vaginal</w:t>
            </w:r>
          </w:p>
        </w:tc>
        <w:tc>
          <w:tcPr>
            <w:tcW w:w="934" w:type="dxa"/>
            <w:tcBorders>
              <w:top w:val="nil"/>
              <w:bottom w:val="single" w:sz="4" w:space="0" w:color="auto"/>
            </w:tcBorders>
            <w:shd w:val="clear" w:color="auto" w:fill="auto"/>
            <w:vAlign w:val="center"/>
            <w:hideMark/>
          </w:tcPr>
          <w:p w:rsidR="004C770E" w:rsidRPr="004C770E" w:rsidRDefault="004C770E" w:rsidP="004C770E">
            <w:pPr>
              <w:spacing w:after="0" w:line="240" w:lineRule="auto"/>
              <w:jc w:val="center"/>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Cesário</w:t>
            </w:r>
          </w:p>
        </w:tc>
        <w:tc>
          <w:tcPr>
            <w:tcW w:w="641" w:type="dxa"/>
            <w:tcBorders>
              <w:top w:val="nil"/>
              <w:bottom w:val="single" w:sz="4" w:space="0" w:color="auto"/>
            </w:tcBorders>
            <w:shd w:val="clear" w:color="auto" w:fill="auto"/>
            <w:vAlign w:val="center"/>
            <w:hideMark/>
          </w:tcPr>
          <w:p w:rsidR="004C770E" w:rsidRPr="004C770E" w:rsidRDefault="004C770E" w:rsidP="00560F78">
            <w:pPr>
              <w:spacing w:after="0" w:line="240" w:lineRule="auto"/>
              <w:jc w:val="center"/>
              <w:rPr>
                <w:rFonts w:ascii="Arial" w:eastAsia="Times New Roman" w:hAnsi="Arial" w:cs="Arial"/>
                <w:b/>
                <w:bCs/>
                <w:color w:val="000000"/>
                <w:sz w:val="20"/>
                <w:szCs w:val="20"/>
                <w:lang w:eastAsia="pt-BR"/>
              </w:rPr>
            </w:pPr>
            <w:proofErr w:type="spellStart"/>
            <w:r w:rsidRPr="004C770E">
              <w:rPr>
                <w:rFonts w:ascii="Arial" w:eastAsia="Times New Roman" w:hAnsi="Arial" w:cs="Arial"/>
                <w:b/>
                <w:bCs/>
                <w:color w:val="000000"/>
                <w:sz w:val="20"/>
                <w:szCs w:val="20"/>
                <w:lang w:eastAsia="pt-BR"/>
              </w:rPr>
              <w:t>Ign</w:t>
            </w:r>
            <w:proofErr w:type="spellEnd"/>
            <w:r w:rsidR="00560F78">
              <w:rPr>
                <w:rFonts w:ascii="Arial" w:eastAsia="Times New Roman" w:hAnsi="Arial" w:cs="Arial"/>
                <w:b/>
                <w:bCs/>
                <w:color w:val="000000"/>
                <w:sz w:val="20"/>
                <w:szCs w:val="20"/>
                <w:lang w:eastAsia="pt-BR"/>
              </w:rPr>
              <w:t>.</w:t>
            </w:r>
          </w:p>
        </w:tc>
        <w:tc>
          <w:tcPr>
            <w:tcW w:w="950" w:type="dxa"/>
            <w:tcBorders>
              <w:top w:val="nil"/>
              <w:bottom w:val="single" w:sz="4" w:space="0" w:color="auto"/>
            </w:tcBorders>
            <w:shd w:val="clear" w:color="auto" w:fill="auto"/>
            <w:vAlign w:val="center"/>
            <w:hideMark/>
          </w:tcPr>
          <w:p w:rsidR="004C770E" w:rsidRPr="004C770E" w:rsidRDefault="004C770E" w:rsidP="004C770E">
            <w:pPr>
              <w:spacing w:after="0" w:line="240" w:lineRule="auto"/>
              <w:jc w:val="center"/>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Vaginal</w:t>
            </w:r>
          </w:p>
        </w:tc>
        <w:tc>
          <w:tcPr>
            <w:tcW w:w="934" w:type="dxa"/>
            <w:tcBorders>
              <w:top w:val="nil"/>
              <w:bottom w:val="single" w:sz="4" w:space="0" w:color="auto"/>
            </w:tcBorders>
            <w:shd w:val="clear" w:color="auto" w:fill="auto"/>
            <w:vAlign w:val="center"/>
            <w:hideMark/>
          </w:tcPr>
          <w:p w:rsidR="004C770E" w:rsidRPr="004C770E" w:rsidRDefault="004C770E" w:rsidP="004C770E">
            <w:pPr>
              <w:spacing w:after="0" w:line="240" w:lineRule="auto"/>
              <w:jc w:val="center"/>
              <w:rPr>
                <w:rFonts w:ascii="Arial" w:eastAsia="Times New Roman" w:hAnsi="Arial" w:cs="Arial"/>
                <w:b/>
                <w:bCs/>
                <w:color w:val="000000"/>
                <w:sz w:val="20"/>
                <w:szCs w:val="20"/>
                <w:lang w:eastAsia="pt-BR"/>
              </w:rPr>
            </w:pPr>
            <w:r w:rsidRPr="004C770E">
              <w:rPr>
                <w:rFonts w:ascii="Arial" w:eastAsia="Times New Roman" w:hAnsi="Arial" w:cs="Arial"/>
                <w:b/>
                <w:bCs/>
                <w:color w:val="000000"/>
                <w:sz w:val="20"/>
                <w:szCs w:val="20"/>
                <w:lang w:eastAsia="pt-BR"/>
              </w:rPr>
              <w:t>Cesário</w:t>
            </w:r>
          </w:p>
        </w:tc>
        <w:tc>
          <w:tcPr>
            <w:tcW w:w="641" w:type="dxa"/>
            <w:tcBorders>
              <w:top w:val="nil"/>
              <w:bottom w:val="single" w:sz="4" w:space="0" w:color="auto"/>
            </w:tcBorders>
            <w:shd w:val="clear" w:color="auto" w:fill="auto"/>
            <w:vAlign w:val="center"/>
            <w:hideMark/>
          </w:tcPr>
          <w:p w:rsidR="004C770E" w:rsidRPr="004C770E" w:rsidRDefault="004C770E" w:rsidP="00560F78">
            <w:pPr>
              <w:spacing w:after="0" w:line="240" w:lineRule="auto"/>
              <w:jc w:val="center"/>
              <w:rPr>
                <w:rFonts w:ascii="Arial" w:eastAsia="Times New Roman" w:hAnsi="Arial" w:cs="Arial"/>
                <w:b/>
                <w:bCs/>
                <w:color w:val="000000"/>
                <w:sz w:val="20"/>
                <w:szCs w:val="20"/>
                <w:lang w:eastAsia="pt-BR"/>
              </w:rPr>
            </w:pPr>
            <w:proofErr w:type="spellStart"/>
            <w:r w:rsidRPr="004C770E">
              <w:rPr>
                <w:rFonts w:ascii="Arial" w:eastAsia="Times New Roman" w:hAnsi="Arial" w:cs="Arial"/>
                <w:b/>
                <w:bCs/>
                <w:color w:val="000000"/>
                <w:sz w:val="20"/>
                <w:szCs w:val="20"/>
                <w:lang w:eastAsia="pt-BR"/>
              </w:rPr>
              <w:t>Ign</w:t>
            </w:r>
            <w:proofErr w:type="spellEnd"/>
            <w:r w:rsidR="00560F78">
              <w:rPr>
                <w:rFonts w:ascii="Arial" w:eastAsia="Times New Roman" w:hAnsi="Arial" w:cs="Arial"/>
                <w:b/>
                <w:bCs/>
                <w:color w:val="000000"/>
                <w:sz w:val="20"/>
                <w:szCs w:val="20"/>
                <w:lang w:eastAsia="pt-BR"/>
              </w:rPr>
              <w:t>.</w:t>
            </w:r>
          </w:p>
        </w:tc>
      </w:tr>
      <w:tr w:rsidR="00560F78" w:rsidRPr="004C770E" w:rsidTr="00560F78">
        <w:trPr>
          <w:trHeight w:val="300"/>
        </w:trPr>
        <w:tc>
          <w:tcPr>
            <w:tcW w:w="1830" w:type="dxa"/>
            <w:tcBorders>
              <w:top w:val="single" w:sz="4" w:space="0" w:color="auto"/>
            </w:tcBorders>
            <w:shd w:val="clear" w:color="auto" w:fill="auto"/>
            <w:vAlign w:val="center"/>
            <w:hideMark/>
          </w:tcPr>
          <w:p w:rsidR="00560F78" w:rsidRPr="00560F78" w:rsidRDefault="002D6F39" w:rsidP="00477B34">
            <w:pPr>
              <w:spacing w:after="0" w:line="360" w:lineRule="auto"/>
              <w:rPr>
                <w:rFonts w:ascii="Arial" w:eastAsia="Times New Roman" w:hAnsi="Arial" w:cs="Arial"/>
                <w:bCs/>
                <w:sz w:val="20"/>
                <w:szCs w:val="20"/>
                <w:lang w:eastAsia="pt-BR"/>
              </w:rPr>
            </w:pPr>
            <w:r w:rsidRPr="00B827E8">
              <w:rPr>
                <w:rFonts w:ascii="Arial" w:eastAsia="Times New Roman" w:hAnsi="Arial" w:cs="Arial"/>
                <w:lang w:eastAsia="pt-BR"/>
              </w:rPr>
              <w:t>Balneário</w:t>
            </w:r>
            <w:r w:rsidR="00560F78" w:rsidRPr="00B827E8">
              <w:rPr>
                <w:rFonts w:ascii="Arial" w:eastAsia="Times New Roman" w:hAnsi="Arial" w:cs="Arial"/>
                <w:bCs/>
                <w:sz w:val="20"/>
                <w:szCs w:val="20"/>
                <w:lang w:eastAsia="pt-BR"/>
              </w:rPr>
              <w:t xml:space="preserve"> </w:t>
            </w:r>
            <w:r w:rsidR="00560F78" w:rsidRPr="00560F78">
              <w:rPr>
                <w:rFonts w:ascii="Arial" w:eastAsia="Times New Roman" w:hAnsi="Arial" w:cs="Arial"/>
                <w:bCs/>
                <w:sz w:val="20"/>
                <w:szCs w:val="20"/>
                <w:lang w:eastAsia="pt-BR"/>
              </w:rPr>
              <w:t>Rincão*</w:t>
            </w:r>
          </w:p>
        </w:tc>
        <w:tc>
          <w:tcPr>
            <w:tcW w:w="960" w:type="dxa"/>
            <w:tcBorders>
              <w:top w:val="single" w:sz="4" w:space="0" w:color="auto"/>
            </w:tcBorders>
            <w:shd w:val="clear" w:color="auto" w:fill="auto"/>
            <w:vAlign w:val="bottom"/>
            <w:hideMark/>
          </w:tcPr>
          <w:p w:rsidR="00560F78" w:rsidRPr="004C770E" w:rsidRDefault="00A27464" w:rsidP="00A27464">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957" w:type="dxa"/>
            <w:tcBorders>
              <w:top w:val="single" w:sz="4" w:space="0" w:color="auto"/>
            </w:tcBorders>
            <w:shd w:val="clear" w:color="auto" w:fill="auto"/>
            <w:vAlign w:val="bottom"/>
            <w:hideMark/>
          </w:tcPr>
          <w:p w:rsidR="00560F78" w:rsidRPr="004C770E" w:rsidRDefault="00A27464" w:rsidP="00A27464">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641" w:type="dxa"/>
            <w:tcBorders>
              <w:top w:val="single" w:sz="4" w:space="0" w:color="auto"/>
            </w:tcBorders>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tcBorders>
              <w:top w:val="single" w:sz="4" w:space="0" w:color="auto"/>
            </w:tcBorders>
            <w:shd w:val="clear" w:color="auto" w:fill="auto"/>
            <w:vAlign w:val="bottom"/>
            <w:hideMark/>
          </w:tcPr>
          <w:p w:rsidR="00560F78" w:rsidRPr="004C770E" w:rsidRDefault="00A27464" w:rsidP="00A27464">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934" w:type="dxa"/>
            <w:tcBorders>
              <w:top w:val="single" w:sz="4" w:space="0" w:color="auto"/>
            </w:tcBorders>
            <w:shd w:val="clear" w:color="auto" w:fill="auto"/>
            <w:vAlign w:val="bottom"/>
            <w:hideMark/>
          </w:tcPr>
          <w:p w:rsidR="00560F78" w:rsidRPr="004C770E" w:rsidRDefault="00A27464" w:rsidP="00A27464">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641" w:type="dxa"/>
            <w:tcBorders>
              <w:top w:val="single" w:sz="4" w:space="0" w:color="auto"/>
            </w:tcBorders>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tcBorders>
              <w:top w:val="single" w:sz="4" w:space="0" w:color="auto"/>
            </w:tcBorders>
            <w:shd w:val="clear" w:color="auto" w:fill="auto"/>
            <w:vAlign w:val="bottom"/>
            <w:hideMark/>
          </w:tcPr>
          <w:p w:rsidR="00560F78" w:rsidRPr="004C770E" w:rsidRDefault="00A27464" w:rsidP="00A27464">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934" w:type="dxa"/>
            <w:tcBorders>
              <w:top w:val="single" w:sz="4" w:space="0" w:color="auto"/>
            </w:tcBorders>
            <w:shd w:val="clear" w:color="auto" w:fill="auto"/>
            <w:vAlign w:val="bottom"/>
            <w:hideMark/>
          </w:tcPr>
          <w:p w:rsidR="00560F78" w:rsidRPr="004C770E" w:rsidRDefault="00A27464" w:rsidP="00A27464">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641" w:type="dxa"/>
            <w:tcBorders>
              <w:top w:val="single" w:sz="4" w:space="0" w:color="auto"/>
            </w:tcBorders>
            <w:shd w:val="clear" w:color="auto" w:fill="auto"/>
            <w:vAlign w:val="bottom"/>
            <w:hideMark/>
          </w:tcPr>
          <w:p w:rsidR="00560F78" w:rsidRPr="00A27464" w:rsidRDefault="00560F78" w:rsidP="00A27464">
            <w:pPr>
              <w:spacing w:after="0" w:line="240" w:lineRule="auto"/>
              <w:jc w:val="center"/>
              <w:rPr>
                <w:rFonts w:ascii="Arial" w:eastAsia="Times New Roman" w:hAnsi="Arial" w:cs="Arial"/>
                <w:b/>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Cocal do Sul</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25,15</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74,25</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0,6</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28,89</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71,11</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28,57</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71,43</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Criciúma</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34,13</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65,87</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34,2</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65,77</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0,04</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32,32</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67,68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Forquilhinha</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36,57</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63,11</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0,32</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30,46</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69,54</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39,83</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59,88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0,29</w:t>
            </w:r>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Içara</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47,11</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52,89</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44,7</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55,3</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44,42</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55,46</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0,12</w:t>
            </w:r>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Lauro Muller</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23,67</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76,33</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28,93</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71,07</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22,16</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77,84</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Morro da Fumaça</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43,93</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56,07</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42,21</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57,38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0,41</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36,07</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63,93</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Nova Veneza</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35,14</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64,86</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41,67</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58,33</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32,02</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67,98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proofErr w:type="spellStart"/>
            <w:r w:rsidRPr="00560F78">
              <w:rPr>
                <w:rFonts w:ascii="Arial" w:eastAsia="Times New Roman" w:hAnsi="Arial" w:cs="Arial"/>
                <w:bCs/>
                <w:sz w:val="20"/>
                <w:szCs w:val="20"/>
                <w:lang w:eastAsia="pt-BR"/>
              </w:rPr>
              <w:t>Orleans</w:t>
            </w:r>
            <w:proofErr w:type="spellEnd"/>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33,98</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66,02</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29,84</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69,76</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0,4</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31,1</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68,9</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proofErr w:type="spellStart"/>
            <w:r w:rsidRPr="00560F78">
              <w:rPr>
                <w:rFonts w:ascii="Arial" w:eastAsia="Times New Roman" w:hAnsi="Arial" w:cs="Arial"/>
                <w:bCs/>
                <w:sz w:val="20"/>
                <w:szCs w:val="20"/>
                <w:lang w:eastAsia="pt-BR"/>
              </w:rPr>
              <w:t>Siderópolis</w:t>
            </w:r>
            <w:proofErr w:type="spellEnd"/>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33,85</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66,15</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36,94</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63,06</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34,25</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65,75</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proofErr w:type="spellStart"/>
            <w:r w:rsidRPr="00560F78">
              <w:rPr>
                <w:rFonts w:ascii="Arial" w:eastAsia="Times New Roman" w:hAnsi="Arial" w:cs="Arial"/>
                <w:bCs/>
                <w:sz w:val="20"/>
                <w:szCs w:val="20"/>
                <w:lang w:eastAsia="pt-BR"/>
              </w:rPr>
              <w:t>Treviso</w:t>
            </w:r>
            <w:proofErr w:type="spellEnd"/>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20</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80</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21,95</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78,05</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22</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proofErr w:type="spellStart"/>
            <w:r w:rsidRPr="00560F78">
              <w:rPr>
                <w:rFonts w:ascii="Arial" w:eastAsia="Times New Roman" w:hAnsi="Arial" w:cs="Arial"/>
                <w:bCs/>
                <w:sz w:val="20"/>
                <w:szCs w:val="20"/>
                <w:lang w:eastAsia="pt-BR"/>
              </w:rPr>
              <w:t>Urussanga</w:t>
            </w:r>
            <w:proofErr w:type="spellEnd"/>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30,73</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68,75</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0,52</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24,89</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75,11</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29,02</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70,98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proofErr w:type="gramStart"/>
            <w:r w:rsidRPr="004C770E">
              <w:rPr>
                <w:rFonts w:ascii="Arial" w:eastAsia="Times New Roman" w:hAnsi="Arial" w:cs="Arial"/>
                <w:color w:val="000000"/>
                <w:sz w:val="20"/>
                <w:szCs w:val="20"/>
                <w:lang w:eastAsia="pt-BR"/>
              </w:rPr>
              <w:t>0</w:t>
            </w:r>
            <w:proofErr w:type="gramEnd"/>
          </w:p>
        </w:tc>
      </w:tr>
      <w:tr w:rsidR="00560F78" w:rsidRPr="004C770E" w:rsidTr="00560F78">
        <w:trPr>
          <w:trHeight w:val="300"/>
        </w:trPr>
        <w:tc>
          <w:tcPr>
            <w:tcW w:w="1830" w:type="dxa"/>
            <w:shd w:val="clear" w:color="auto" w:fill="auto"/>
            <w:vAlign w:val="center"/>
            <w:hideMark/>
          </w:tcPr>
          <w:p w:rsidR="00560F78" w:rsidRPr="00560F78" w:rsidRDefault="00560F78" w:rsidP="00477B34">
            <w:pPr>
              <w:spacing w:after="0" w:line="360" w:lineRule="auto"/>
              <w:rPr>
                <w:rFonts w:ascii="Arial" w:eastAsia="Times New Roman" w:hAnsi="Arial" w:cs="Arial"/>
                <w:bCs/>
                <w:sz w:val="20"/>
                <w:szCs w:val="20"/>
                <w:lang w:eastAsia="pt-BR"/>
              </w:rPr>
            </w:pPr>
            <w:r w:rsidRPr="00560F78">
              <w:rPr>
                <w:rFonts w:ascii="Arial" w:eastAsia="Times New Roman" w:hAnsi="Arial" w:cs="Arial"/>
                <w:bCs/>
                <w:sz w:val="20"/>
                <w:szCs w:val="20"/>
                <w:lang w:eastAsia="pt-BR"/>
              </w:rPr>
              <w:t>Total</w:t>
            </w:r>
          </w:p>
        </w:tc>
        <w:tc>
          <w:tcPr>
            <w:tcW w:w="96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35,94</w:t>
            </w:r>
          </w:p>
        </w:tc>
        <w:tc>
          <w:tcPr>
            <w:tcW w:w="957"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64</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0,06</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35,17</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64,78</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0,06</w:t>
            </w:r>
          </w:p>
        </w:tc>
        <w:tc>
          <w:tcPr>
            <w:tcW w:w="950"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34,14</w:t>
            </w:r>
          </w:p>
        </w:tc>
        <w:tc>
          <w:tcPr>
            <w:tcW w:w="934"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65,82</w:t>
            </w:r>
          </w:p>
        </w:tc>
        <w:tc>
          <w:tcPr>
            <w:tcW w:w="641" w:type="dxa"/>
            <w:shd w:val="clear" w:color="auto" w:fill="auto"/>
            <w:vAlign w:val="bottom"/>
            <w:hideMark/>
          </w:tcPr>
          <w:p w:rsidR="00560F78" w:rsidRPr="004C770E" w:rsidRDefault="00560F78" w:rsidP="00A27464">
            <w:pPr>
              <w:spacing w:after="0" w:line="240" w:lineRule="auto"/>
              <w:jc w:val="center"/>
              <w:rPr>
                <w:rFonts w:ascii="Arial" w:eastAsia="Times New Roman" w:hAnsi="Arial" w:cs="Arial"/>
                <w:color w:val="000000"/>
                <w:sz w:val="20"/>
                <w:szCs w:val="20"/>
                <w:lang w:eastAsia="pt-BR"/>
              </w:rPr>
            </w:pPr>
            <w:r w:rsidRPr="004C770E">
              <w:rPr>
                <w:rFonts w:ascii="Arial" w:eastAsia="Times New Roman" w:hAnsi="Arial" w:cs="Arial"/>
                <w:color w:val="000000"/>
                <w:sz w:val="20"/>
                <w:szCs w:val="20"/>
                <w:lang w:eastAsia="pt-BR"/>
              </w:rPr>
              <w:t>0,04</w:t>
            </w:r>
          </w:p>
        </w:tc>
      </w:tr>
    </w:tbl>
    <w:p w:rsidR="00560F78" w:rsidRDefault="00560F78" w:rsidP="00560F78">
      <w:pPr>
        <w:spacing w:after="0"/>
        <w:rPr>
          <w:rFonts w:ascii="Arial" w:hAnsi="Arial" w:cs="Arial"/>
        </w:rPr>
      </w:pPr>
      <w:r>
        <w:rPr>
          <w:rFonts w:ascii="Arial" w:hAnsi="Arial" w:cs="Arial"/>
        </w:rPr>
        <w:t>Fonte: SINASC, 2013.</w:t>
      </w:r>
    </w:p>
    <w:p w:rsidR="00560F78" w:rsidRDefault="00560F78" w:rsidP="00560F78">
      <w:pPr>
        <w:spacing w:after="0"/>
        <w:rPr>
          <w:rFonts w:ascii="Arial" w:hAnsi="Arial" w:cs="Arial"/>
        </w:rPr>
      </w:pPr>
      <w:r>
        <w:rPr>
          <w:rFonts w:ascii="Arial" w:hAnsi="Arial" w:cs="Arial"/>
        </w:rPr>
        <w:t xml:space="preserve">* </w:t>
      </w:r>
      <w:r w:rsidRPr="00BC0FA8">
        <w:rPr>
          <w:rFonts w:ascii="Arial" w:hAnsi="Arial" w:cs="Arial"/>
        </w:rPr>
        <w:t xml:space="preserve">Município novo. </w:t>
      </w:r>
    </w:p>
    <w:p w:rsidR="004C770E" w:rsidRDefault="004C770E" w:rsidP="0076375B">
      <w:pPr>
        <w:spacing w:after="0" w:line="360" w:lineRule="auto"/>
        <w:rPr>
          <w:rFonts w:ascii="Arial" w:hAnsi="Arial" w:cs="Arial"/>
          <w:b/>
          <w:bCs/>
          <w:szCs w:val="17"/>
        </w:rPr>
      </w:pPr>
    </w:p>
    <w:p w:rsidR="004234EF" w:rsidRPr="0076375B" w:rsidRDefault="004234EF" w:rsidP="0076375B">
      <w:pPr>
        <w:spacing w:after="0" w:line="360" w:lineRule="auto"/>
        <w:rPr>
          <w:rFonts w:ascii="Arial" w:hAnsi="Arial" w:cs="Arial"/>
          <w:sz w:val="24"/>
          <w:szCs w:val="24"/>
        </w:rPr>
      </w:pPr>
    </w:p>
    <w:p w:rsidR="0076375B" w:rsidRPr="0076375B" w:rsidRDefault="0076375B" w:rsidP="0076375B">
      <w:pPr>
        <w:spacing w:after="0" w:line="360" w:lineRule="auto"/>
        <w:rPr>
          <w:rFonts w:ascii="Arial" w:hAnsi="Arial" w:cs="Arial"/>
          <w:sz w:val="24"/>
          <w:szCs w:val="24"/>
        </w:rPr>
      </w:pPr>
    </w:p>
    <w:p w:rsidR="00290E33" w:rsidRPr="0076375B" w:rsidRDefault="0076375B" w:rsidP="000F5DFB">
      <w:pPr>
        <w:spacing w:after="0" w:line="360" w:lineRule="auto"/>
        <w:jc w:val="both"/>
        <w:rPr>
          <w:rFonts w:ascii="Arial" w:hAnsi="Arial" w:cs="Arial"/>
          <w:b/>
          <w:bCs/>
          <w:sz w:val="24"/>
          <w:szCs w:val="24"/>
        </w:rPr>
      </w:pPr>
      <w:r w:rsidRPr="0076375B">
        <w:rPr>
          <w:rFonts w:ascii="Arial" w:hAnsi="Arial" w:cs="Arial"/>
          <w:b/>
          <w:bCs/>
          <w:sz w:val="24"/>
          <w:szCs w:val="24"/>
        </w:rPr>
        <w:lastRenderedPageBreak/>
        <w:t>2.2.5 Informações sobre atenção a gestante</w:t>
      </w:r>
    </w:p>
    <w:p w:rsidR="0076375B" w:rsidRPr="0076375B" w:rsidRDefault="0076375B" w:rsidP="000F5DFB">
      <w:pPr>
        <w:spacing w:after="0" w:line="360" w:lineRule="auto"/>
        <w:jc w:val="both"/>
        <w:rPr>
          <w:rFonts w:ascii="Arial" w:hAnsi="Arial" w:cs="Arial"/>
          <w:bCs/>
          <w:sz w:val="24"/>
          <w:szCs w:val="24"/>
        </w:rPr>
      </w:pPr>
    </w:p>
    <w:p w:rsidR="0076375B" w:rsidRPr="0076375B" w:rsidRDefault="0076375B" w:rsidP="000F5DFB">
      <w:pPr>
        <w:spacing w:after="0" w:line="360" w:lineRule="auto"/>
        <w:jc w:val="both"/>
        <w:rPr>
          <w:rFonts w:ascii="Arial" w:hAnsi="Arial" w:cs="Arial"/>
          <w:bCs/>
          <w:sz w:val="24"/>
          <w:szCs w:val="24"/>
        </w:rPr>
      </w:pPr>
    </w:p>
    <w:p w:rsidR="00560F78" w:rsidRPr="000F5DFB" w:rsidRDefault="0076375B" w:rsidP="000F5DFB">
      <w:pPr>
        <w:spacing w:after="0" w:line="360" w:lineRule="auto"/>
        <w:ind w:firstLine="1134"/>
        <w:jc w:val="both"/>
        <w:rPr>
          <w:rFonts w:ascii="Arial" w:hAnsi="Arial" w:cs="Arial"/>
          <w:bCs/>
          <w:sz w:val="24"/>
          <w:szCs w:val="24"/>
        </w:rPr>
      </w:pPr>
      <w:r w:rsidRPr="0076375B">
        <w:rPr>
          <w:rFonts w:ascii="Arial" w:hAnsi="Arial" w:cs="Arial"/>
          <w:bCs/>
          <w:sz w:val="24"/>
          <w:szCs w:val="24"/>
        </w:rPr>
        <w:t xml:space="preserve">Em </w:t>
      </w:r>
      <w:r>
        <w:rPr>
          <w:rFonts w:ascii="Arial" w:hAnsi="Arial" w:cs="Arial"/>
          <w:bCs/>
          <w:sz w:val="24"/>
          <w:szCs w:val="24"/>
        </w:rPr>
        <w:t>relação a informações sobre gestantes captadas precocemente, n</w:t>
      </w:r>
      <w:r w:rsidR="00597375">
        <w:rPr>
          <w:rFonts w:ascii="Arial" w:hAnsi="Arial" w:cs="Arial"/>
          <w:bCs/>
          <w:sz w:val="24"/>
          <w:szCs w:val="24"/>
        </w:rPr>
        <w:t>ú</w:t>
      </w:r>
      <w:r>
        <w:rPr>
          <w:rFonts w:ascii="Arial" w:hAnsi="Arial" w:cs="Arial"/>
          <w:bCs/>
          <w:sz w:val="24"/>
          <w:szCs w:val="24"/>
        </w:rPr>
        <w:t xml:space="preserve">mero de </w:t>
      </w:r>
      <w:proofErr w:type="spellStart"/>
      <w:r>
        <w:rPr>
          <w:rFonts w:ascii="Arial" w:hAnsi="Arial" w:cs="Arial"/>
          <w:bCs/>
          <w:sz w:val="24"/>
          <w:szCs w:val="24"/>
        </w:rPr>
        <w:t>prim</w:t>
      </w:r>
      <w:r w:rsidR="00597375">
        <w:rPr>
          <w:rFonts w:ascii="Arial" w:hAnsi="Arial" w:cs="Arial"/>
          <w:bCs/>
          <w:sz w:val="24"/>
          <w:szCs w:val="24"/>
        </w:rPr>
        <w:t>í</w:t>
      </w:r>
      <w:r>
        <w:rPr>
          <w:rFonts w:ascii="Arial" w:hAnsi="Arial" w:cs="Arial"/>
          <w:bCs/>
          <w:sz w:val="24"/>
          <w:szCs w:val="24"/>
        </w:rPr>
        <w:t>paras</w:t>
      </w:r>
      <w:proofErr w:type="spellEnd"/>
      <w:r w:rsidR="00597375">
        <w:rPr>
          <w:rFonts w:ascii="Arial" w:hAnsi="Arial" w:cs="Arial"/>
          <w:bCs/>
          <w:sz w:val="24"/>
          <w:szCs w:val="24"/>
        </w:rPr>
        <w:t>, a maioria dos municípios apresentam problemas em seus programas, o SIS pré-natal</w:t>
      </w:r>
      <w:r w:rsidR="00597375" w:rsidRPr="00B827E8">
        <w:rPr>
          <w:rFonts w:ascii="Arial" w:hAnsi="Arial" w:cs="Arial"/>
          <w:bCs/>
          <w:sz w:val="24"/>
          <w:szCs w:val="24"/>
        </w:rPr>
        <w:t>, portanto ser ter dados</w:t>
      </w:r>
      <w:r w:rsidR="00597375">
        <w:rPr>
          <w:rFonts w:ascii="Arial" w:hAnsi="Arial" w:cs="Arial"/>
          <w:bCs/>
          <w:sz w:val="24"/>
          <w:szCs w:val="24"/>
        </w:rPr>
        <w:t xml:space="preserve"> fidedignos é preferencial não apresentá-</w:t>
      </w:r>
      <w:r w:rsidR="00597375" w:rsidRPr="000F5DFB">
        <w:rPr>
          <w:rFonts w:ascii="Arial" w:hAnsi="Arial" w:cs="Arial"/>
          <w:bCs/>
          <w:sz w:val="24"/>
          <w:szCs w:val="24"/>
        </w:rPr>
        <w:t xml:space="preserve">los. </w:t>
      </w:r>
    </w:p>
    <w:p w:rsidR="000F5DFB" w:rsidRDefault="000F5DFB" w:rsidP="000F5DFB">
      <w:pPr>
        <w:spacing w:after="0" w:line="360" w:lineRule="auto"/>
        <w:ind w:firstLine="1134"/>
        <w:jc w:val="both"/>
        <w:rPr>
          <w:rFonts w:ascii="Arial" w:hAnsi="Arial" w:cs="Arial"/>
          <w:bCs/>
          <w:sz w:val="24"/>
          <w:szCs w:val="24"/>
        </w:rPr>
      </w:pPr>
      <w:r w:rsidRPr="000F5DFB">
        <w:rPr>
          <w:rFonts w:ascii="Arial" w:hAnsi="Arial" w:cs="Arial"/>
          <w:bCs/>
          <w:sz w:val="24"/>
          <w:szCs w:val="24"/>
        </w:rPr>
        <w:t>A seguir apresenta-se tabela com parâmetros previstos para 2013.</w:t>
      </w:r>
    </w:p>
    <w:p w:rsidR="000F5DFB" w:rsidRPr="000F5DFB" w:rsidRDefault="000F5DFB" w:rsidP="000F5DFB">
      <w:pPr>
        <w:spacing w:after="0" w:line="360" w:lineRule="auto"/>
        <w:ind w:firstLine="1134"/>
        <w:jc w:val="both"/>
        <w:rPr>
          <w:rFonts w:ascii="Arial" w:hAnsi="Arial" w:cs="Arial"/>
          <w:b/>
          <w:bCs/>
          <w:sz w:val="24"/>
          <w:szCs w:val="24"/>
        </w:rPr>
      </w:pPr>
    </w:p>
    <w:p w:rsidR="00560F78" w:rsidRDefault="000F5DFB" w:rsidP="000F5DFB">
      <w:pPr>
        <w:spacing w:after="0" w:line="240" w:lineRule="auto"/>
        <w:jc w:val="both"/>
        <w:rPr>
          <w:rFonts w:ascii="Arial" w:hAnsi="Arial" w:cs="Arial"/>
          <w:bCs/>
          <w:sz w:val="24"/>
          <w:szCs w:val="24"/>
        </w:rPr>
      </w:pPr>
      <w:r w:rsidRPr="007403B8">
        <w:rPr>
          <w:rFonts w:ascii="Arial" w:hAnsi="Arial" w:cs="Arial"/>
          <w:b/>
          <w:bCs/>
          <w:sz w:val="24"/>
          <w:szCs w:val="24"/>
        </w:rPr>
        <w:t xml:space="preserve">Tabela </w:t>
      </w:r>
      <w:r w:rsidR="0009507F" w:rsidRPr="007403B8">
        <w:rPr>
          <w:rFonts w:ascii="Arial" w:hAnsi="Arial" w:cs="Arial"/>
          <w:b/>
          <w:bCs/>
          <w:sz w:val="24"/>
          <w:szCs w:val="24"/>
        </w:rPr>
        <w:t>19</w:t>
      </w:r>
      <w:r w:rsidRPr="007403B8">
        <w:rPr>
          <w:rFonts w:ascii="Arial" w:hAnsi="Arial" w:cs="Arial"/>
          <w:b/>
          <w:bCs/>
          <w:sz w:val="24"/>
          <w:szCs w:val="24"/>
        </w:rPr>
        <w:t xml:space="preserve"> –</w:t>
      </w:r>
      <w:r w:rsidRPr="000F5DFB">
        <w:rPr>
          <w:rFonts w:ascii="Arial" w:hAnsi="Arial" w:cs="Arial"/>
          <w:bCs/>
          <w:sz w:val="24"/>
          <w:szCs w:val="24"/>
        </w:rPr>
        <w:t xml:space="preserve"> Parâmetros de c</w:t>
      </w:r>
      <w:r>
        <w:rPr>
          <w:rFonts w:ascii="Arial" w:hAnsi="Arial" w:cs="Arial"/>
          <w:bCs/>
          <w:sz w:val="24"/>
          <w:szCs w:val="24"/>
        </w:rPr>
        <w:t>á</w:t>
      </w:r>
      <w:r w:rsidRPr="000F5DFB">
        <w:rPr>
          <w:rFonts w:ascii="Arial" w:hAnsi="Arial" w:cs="Arial"/>
          <w:bCs/>
          <w:sz w:val="24"/>
          <w:szCs w:val="24"/>
        </w:rPr>
        <w:t xml:space="preserve">lculo de gestantes da região de saúde carbonífera </w:t>
      </w:r>
      <w:r>
        <w:rPr>
          <w:rFonts w:ascii="Arial" w:hAnsi="Arial" w:cs="Arial"/>
          <w:bCs/>
          <w:sz w:val="24"/>
          <w:szCs w:val="24"/>
        </w:rPr>
        <w:t>para o ano de 2013.</w:t>
      </w:r>
    </w:p>
    <w:p w:rsidR="0030681C" w:rsidRDefault="0030681C" w:rsidP="000F5DFB">
      <w:pPr>
        <w:spacing w:after="0" w:line="240" w:lineRule="auto"/>
        <w:jc w:val="both"/>
        <w:rPr>
          <w:rFonts w:ascii="Arial" w:hAnsi="Arial" w:cs="Arial"/>
          <w:bCs/>
          <w:sz w:val="24"/>
          <w:szCs w:val="24"/>
        </w:rPr>
      </w:pPr>
    </w:p>
    <w:tbl>
      <w:tblPr>
        <w:tblW w:w="9600" w:type="dxa"/>
        <w:tblInd w:w="65" w:type="dxa"/>
        <w:tblCellMar>
          <w:left w:w="70" w:type="dxa"/>
          <w:right w:w="70" w:type="dxa"/>
        </w:tblCellMar>
        <w:tblLook w:val="04A0"/>
      </w:tblPr>
      <w:tblGrid>
        <w:gridCol w:w="532"/>
        <w:gridCol w:w="8192"/>
        <w:gridCol w:w="939"/>
      </w:tblGrid>
      <w:tr w:rsidR="00FC5A02" w:rsidRPr="00FC5A02" w:rsidTr="00FC5A02">
        <w:trPr>
          <w:trHeight w:val="300"/>
        </w:trPr>
        <w:tc>
          <w:tcPr>
            <w:tcW w:w="9600" w:type="dxa"/>
            <w:gridSpan w:val="3"/>
            <w:tcBorders>
              <w:top w:val="single" w:sz="4" w:space="0" w:color="auto"/>
              <w:left w:val="single" w:sz="4" w:space="0" w:color="auto"/>
              <w:bottom w:val="single" w:sz="4" w:space="0" w:color="auto"/>
              <w:right w:val="single" w:sz="4" w:space="0" w:color="000000"/>
            </w:tcBorders>
            <w:shd w:val="clear" w:color="000000" w:fill="333399"/>
            <w:noWrap/>
            <w:vAlign w:val="bottom"/>
            <w:hideMark/>
          </w:tcPr>
          <w:p w:rsidR="00FC5A02" w:rsidRPr="00FC5A02" w:rsidRDefault="00FC5A02" w:rsidP="00FC5A02">
            <w:pPr>
              <w:spacing w:after="0" w:line="240" w:lineRule="auto"/>
              <w:jc w:val="center"/>
              <w:rPr>
                <w:rFonts w:ascii="Calibri" w:eastAsia="Times New Roman" w:hAnsi="Calibri" w:cs="Times New Roman"/>
                <w:b/>
                <w:bCs/>
                <w:color w:val="FFFF00"/>
                <w:lang w:eastAsia="pt-BR"/>
              </w:rPr>
            </w:pPr>
            <w:r w:rsidRPr="00FC5A02">
              <w:rPr>
                <w:rFonts w:ascii="Calibri" w:eastAsia="Times New Roman" w:hAnsi="Calibri" w:cs="Times New Roman"/>
                <w:b/>
                <w:bCs/>
                <w:color w:val="FFFF00"/>
                <w:lang w:eastAsia="pt-BR"/>
              </w:rPr>
              <w:t>INFORMAÇÕES BÁSICAS PARA CÁLCULO DOS PARÂMETROS</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(1)</w:t>
            </w:r>
          </w:p>
        </w:tc>
        <w:tc>
          <w:tcPr>
            <w:tcW w:w="8192" w:type="dxa"/>
            <w:tcBorders>
              <w:top w:val="nil"/>
              <w:left w:val="nil"/>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POPULAÇÃO REGIONAL </w:t>
            </w:r>
            <w:r w:rsidRPr="00FC5A02">
              <w:rPr>
                <w:rFonts w:ascii="Arial" w:eastAsia="Times New Roman" w:hAnsi="Arial" w:cs="Arial"/>
                <w:color w:val="FF0000"/>
                <w:lang w:eastAsia="pt-BR"/>
              </w:rPr>
              <w:t>(IBGE, CENSO 2012</w:t>
            </w:r>
            <w:proofErr w:type="gramStart"/>
            <w:r w:rsidRPr="00FC5A02">
              <w:rPr>
                <w:rFonts w:ascii="Arial" w:eastAsia="Times New Roman" w:hAnsi="Arial" w:cs="Arial"/>
                <w:color w:val="FF0000"/>
                <w:lang w:eastAsia="pt-BR"/>
              </w:rPr>
              <w:t>)</w:t>
            </w:r>
            <w:proofErr w:type="gramEnd"/>
          </w:p>
        </w:tc>
        <w:tc>
          <w:tcPr>
            <w:tcW w:w="939" w:type="dxa"/>
            <w:tcBorders>
              <w:top w:val="nil"/>
              <w:left w:val="nil"/>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397.652</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(2)</w:t>
            </w:r>
          </w:p>
        </w:tc>
        <w:tc>
          <w:tcPr>
            <w:tcW w:w="8192" w:type="dxa"/>
            <w:tcBorders>
              <w:top w:val="nil"/>
              <w:left w:val="nil"/>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POPULAÇÃO BENEFICIÁRIA DE PLANO DE SAÚDE </w:t>
            </w:r>
            <w:r w:rsidRPr="00FC5A02">
              <w:rPr>
                <w:rFonts w:ascii="Arial" w:eastAsia="Times New Roman" w:hAnsi="Arial" w:cs="Arial"/>
                <w:color w:val="FF0000"/>
                <w:lang w:eastAsia="pt-BR"/>
              </w:rPr>
              <w:t>(ANS, 2012</w:t>
            </w:r>
            <w:proofErr w:type="gramStart"/>
            <w:r w:rsidRPr="00FC5A02">
              <w:rPr>
                <w:rFonts w:ascii="Arial" w:eastAsia="Times New Roman" w:hAnsi="Arial" w:cs="Arial"/>
                <w:color w:val="FF0000"/>
                <w:lang w:eastAsia="pt-BR"/>
              </w:rPr>
              <w:t>)</w:t>
            </w:r>
            <w:proofErr w:type="gramEnd"/>
          </w:p>
        </w:tc>
        <w:tc>
          <w:tcPr>
            <w:tcW w:w="939" w:type="dxa"/>
            <w:tcBorders>
              <w:top w:val="nil"/>
              <w:left w:val="nil"/>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jc w:val="right"/>
              <w:rPr>
                <w:rFonts w:ascii="Arial" w:eastAsia="Times New Roman" w:hAnsi="Arial" w:cs="Arial"/>
                <w:b/>
                <w:bCs/>
                <w:lang w:eastAsia="pt-BR"/>
              </w:rPr>
            </w:pPr>
            <w:r w:rsidRPr="00FC5A02">
              <w:rPr>
                <w:rFonts w:ascii="Arial" w:eastAsia="Times New Roman" w:hAnsi="Arial" w:cs="Arial"/>
                <w:b/>
                <w:bCs/>
                <w:lang w:eastAsia="pt-BR"/>
              </w:rPr>
              <w:t>75.762</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(3)</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POPULAÇÃO COBERTA EXCLUSIVAMENTE PELO SUS </w:t>
            </w:r>
            <w:r w:rsidRPr="00FC5A02">
              <w:rPr>
                <w:rFonts w:ascii="Arial" w:eastAsia="Times New Roman" w:hAnsi="Arial" w:cs="Arial"/>
                <w:color w:val="FF0000"/>
                <w:lang w:eastAsia="pt-BR"/>
              </w:rPr>
              <w:t>((1) - (2))</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321.890</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(4)</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TAXA DE COBERTURA SUS </w:t>
            </w:r>
            <w:r w:rsidRPr="00FC5A02">
              <w:rPr>
                <w:rFonts w:ascii="Arial" w:eastAsia="Times New Roman" w:hAnsi="Arial" w:cs="Arial"/>
                <w:color w:val="FF0000"/>
                <w:lang w:eastAsia="pt-BR"/>
              </w:rPr>
              <w:t>((3) / (1) * 100%)</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80,95%</w:t>
            </w:r>
          </w:p>
        </w:tc>
      </w:tr>
      <w:tr w:rsidR="00FC5A02" w:rsidRPr="00FC5A02" w:rsidTr="00FC5A02">
        <w:trPr>
          <w:trHeight w:val="300"/>
        </w:trPr>
        <w:tc>
          <w:tcPr>
            <w:tcW w:w="9600" w:type="dxa"/>
            <w:gridSpan w:val="3"/>
            <w:tcBorders>
              <w:top w:val="nil"/>
              <w:left w:val="nil"/>
              <w:bottom w:val="single" w:sz="4" w:space="0" w:color="auto"/>
              <w:right w:val="nil"/>
            </w:tcBorders>
            <w:shd w:val="clear" w:color="000000" w:fill="333399"/>
            <w:noWrap/>
            <w:vAlign w:val="bottom"/>
            <w:hideMark/>
          </w:tcPr>
          <w:p w:rsidR="00FC5A02" w:rsidRPr="00FC5A02" w:rsidRDefault="00FC5A02" w:rsidP="00FC5A02">
            <w:pPr>
              <w:spacing w:after="0" w:line="240" w:lineRule="auto"/>
              <w:jc w:val="center"/>
              <w:rPr>
                <w:rFonts w:ascii="Calibri" w:eastAsia="Times New Roman" w:hAnsi="Calibri" w:cs="Times New Roman"/>
                <w:b/>
                <w:bCs/>
                <w:color w:val="FFFF00"/>
                <w:lang w:eastAsia="pt-BR"/>
              </w:rPr>
            </w:pPr>
            <w:r w:rsidRPr="00FC5A02">
              <w:rPr>
                <w:rFonts w:ascii="Calibri" w:eastAsia="Times New Roman" w:hAnsi="Calibri" w:cs="Times New Roman"/>
                <w:b/>
                <w:bCs/>
                <w:color w:val="FFFF00"/>
                <w:lang w:eastAsia="pt-BR"/>
              </w:rPr>
              <w:t>NASCIDOS VIVOS</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(5)</w:t>
            </w:r>
          </w:p>
        </w:tc>
        <w:tc>
          <w:tcPr>
            <w:tcW w:w="8192" w:type="dxa"/>
            <w:tcBorders>
              <w:top w:val="nil"/>
              <w:left w:val="nil"/>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Nº DE NASCIDOS VIVOS </w:t>
            </w:r>
            <w:r w:rsidRPr="00FC5A02">
              <w:rPr>
                <w:rFonts w:ascii="Arial" w:eastAsia="Times New Roman" w:hAnsi="Arial" w:cs="Arial"/>
                <w:color w:val="FF0000"/>
                <w:lang w:eastAsia="pt-BR"/>
              </w:rPr>
              <w:t>(SINASC, 2012</w:t>
            </w:r>
            <w:proofErr w:type="gramStart"/>
            <w:r w:rsidRPr="00FC5A02">
              <w:rPr>
                <w:rFonts w:ascii="Arial" w:eastAsia="Times New Roman" w:hAnsi="Arial" w:cs="Arial"/>
                <w:color w:val="FF0000"/>
                <w:lang w:eastAsia="pt-BR"/>
              </w:rPr>
              <w:t>)</w:t>
            </w:r>
            <w:proofErr w:type="gramEnd"/>
          </w:p>
        </w:tc>
        <w:tc>
          <w:tcPr>
            <w:tcW w:w="939" w:type="dxa"/>
            <w:tcBorders>
              <w:top w:val="nil"/>
              <w:left w:val="nil"/>
              <w:bottom w:val="single" w:sz="4" w:space="0" w:color="auto"/>
              <w:right w:val="single" w:sz="4" w:space="0" w:color="auto"/>
            </w:tcBorders>
            <w:shd w:val="clear" w:color="000000" w:fill="CCFF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5.395</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(6)</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Nº DE NASCIDOS VIVOS NO SUS</w:t>
            </w:r>
            <w:proofErr w:type="gramStart"/>
            <w:r w:rsidRPr="00FC5A02">
              <w:rPr>
                <w:rFonts w:ascii="Arial" w:eastAsia="Times New Roman" w:hAnsi="Arial" w:cs="Arial"/>
                <w:color w:val="000000"/>
                <w:lang w:eastAsia="pt-BR"/>
              </w:rPr>
              <w:t xml:space="preserve"> </w:t>
            </w:r>
            <w:r w:rsidRPr="00FC5A02">
              <w:rPr>
                <w:rFonts w:ascii="Arial" w:eastAsia="Times New Roman" w:hAnsi="Arial" w:cs="Arial"/>
                <w:color w:val="FF0000"/>
                <w:lang w:eastAsia="pt-BR"/>
              </w:rPr>
              <w:t xml:space="preserve"> </w:t>
            </w:r>
            <w:proofErr w:type="gramEnd"/>
            <w:r w:rsidRPr="00FC5A02">
              <w:rPr>
                <w:rFonts w:ascii="Arial" w:eastAsia="Times New Roman" w:hAnsi="Arial" w:cs="Arial"/>
                <w:color w:val="FF0000"/>
                <w:lang w:eastAsia="pt-BR"/>
              </w:rPr>
              <w:t>((5) * (4))</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4.367</w:t>
            </w:r>
          </w:p>
        </w:tc>
      </w:tr>
      <w:tr w:rsidR="00FC5A02" w:rsidRPr="00FC5A02" w:rsidTr="00FC5A02">
        <w:trPr>
          <w:trHeight w:val="300"/>
        </w:trPr>
        <w:tc>
          <w:tcPr>
            <w:tcW w:w="9600" w:type="dxa"/>
            <w:gridSpan w:val="3"/>
            <w:tcBorders>
              <w:top w:val="nil"/>
              <w:left w:val="nil"/>
              <w:bottom w:val="single" w:sz="4" w:space="0" w:color="auto"/>
              <w:right w:val="nil"/>
            </w:tcBorders>
            <w:shd w:val="clear" w:color="000000" w:fill="333399"/>
            <w:noWrap/>
            <w:vAlign w:val="bottom"/>
            <w:hideMark/>
          </w:tcPr>
          <w:p w:rsidR="00FC5A02" w:rsidRPr="00FC5A02" w:rsidRDefault="00FC5A02" w:rsidP="00FC5A02">
            <w:pPr>
              <w:spacing w:after="0" w:line="240" w:lineRule="auto"/>
              <w:jc w:val="center"/>
              <w:rPr>
                <w:rFonts w:ascii="Calibri" w:eastAsia="Times New Roman" w:hAnsi="Calibri" w:cs="Times New Roman"/>
                <w:b/>
                <w:bCs/>
                <w:color w:val="FFFF00"/>
                <w:lang w:eastAsia="pt-BR"/>
              </w:rPr>
            </w:pPr>
            <w:r w:rsidRPr="00FC5A02">
              <w:rPr>
                <w:rFonts w:ascii="Calibri" w:eastAsia="Times New Roman" w:hAnsi="Calibri" w:cs="Times New Roman"/>
                <w:b/>
                <w:bCs/>
                <w:color w:val="FFFF00"/>
                <w:lang w:eastAsia="pt-BR"/>
              </w:rPr>
              <w:t>ESTIMATIVA GERAL DE GESTANTES</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(7)</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ESTIMATIVA GERAL DE GESTANTES </w:t>
            </w:r>
            <w:r w:rsidRPr="00FC5A02">
              <w:rPr>
                <w:rFonts w:ascii="Arial" w:eastAsia="Times New Roman" w:hAnsi="Arial" w:cs="Arial"/>
                <w:color w:val="FF0000"/>
                <w:lang w:eastAsia="pt-BR"/>
              </w:rPr>
              <w:t>((5) + 10%)</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5.935</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(8)</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ESTIMATIVA GERAL DE GESTANTES - RISCO HABITUAL </w:t>
            </w:r>
            <w:r w:rsidRPr="00FC5A02">
              <w:rPr>
                <w:rFonts w:ascii="Arial" w:eastAsia="Times New Roman" w:hAnsi="Arial" w:cs="Arial"/>
                <w:color w:val="FF0000"/>
                <w:lang w:eastAsia="pt-BR"/>
              </w:rPr>
              <w:t>((7) * 0,85)</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5.045</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(9)</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ESTIMATIVA GERAL DE GESTANTES - ALTO RISCO </w:t>
            </w:r>
            <w:r w:rsidRPr="00FC5A02">
              <w:rPr>
                <w:rFonts w:ascii="Arial" w:eastAsia="Times New Roman" w:hAnsi="Arial" w:cs="Arial"/>
                <w:color w:val="FF0000"/>
                <w:lang w:eastAsia="pt-BR"/>
              </w:rPr>
              <w:t>((7) * 0,15)</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890</w:t>
            </w:r>
          </w:p>
        </w:tc>
      </w:tr>
      <w:tr w:rsidR="00FC5A02" w:rsidRPr="00FC5A02" w:rsidTr="00FC5A02">
        <w:trPr>
          <w:trHeight w:val="300"/>
        </w:trPr>
        <w:tc>
          <w:tcPr>
            <w:tcW w:w="9600" w:type="dxa"/>
            <w:gridSpan w:val="3"/>
            <w:tcBorders>
              <w:top w:val="nil"/>
              <w:left w:val="nil"/>
              <w:bottom w:val="single" w:sz="4" w:space="0" w:color="auto"/>
              <w:right w:val="nil"/>
            </w:tcBorders>
            <w:shd w:val="clear" w:color="000000" w:fill="333399"/>
            <w:noWrap/>
            <w:vAlign w:val="bottom"/>
            <w:hideMark/>
          </w:tcPr>
          <w:p w:rsidR="00FC5A02" w:rsidRPr="00FC5A02" w:rsidRDefault="00FC5A02" w:rsidP="00FC5A02">
            <w:pPr>
              <w:spacing w:after="0" w:line="240" w:lineRule="auto"/>
              <w:jc w:val="center"/>
              <w:rPr>
                <w:rFonts w:ascii="Calibri" w:eastAsia="Times New Roman" w:hAnsi="Calibri" w:cs="Times New Roman"/>
                <w:b/>
                <w:bCs/>
                <w:color w:val="FFFF00"/>
                <w:lang w:eastAsia="pt-BR"/>
              </w:rPr>
            </w:pPr>
            <w:r w:rsidRPr="00FC5A02">
              <w:rPr>
                <w:rFonts w:ascii="Calibri" w:eastAsia="Times New Roman" w:hAnsi="Calibri" w:cs="Times New Roman"/>
                <w:b/>
                <w:bCs/>
                <w:color w:val="FFFF00"/>
                <w:lang w:eastAsia="pt-BR"/>
              </w:rPr>
              <w:t>ESTIMATIVA DE GESTANTES SUS</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(10)</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ESTIMATIVA DE GESTANTES SUS </w:t>
            </w:r>
            <w:r w:rsidRPr="00FC5A02">
              <w:rPr>
                <w:rFonts w:ascii="Arial" w:eastAsia="Times New Roman" w:hAnsi="Arial" w:cs="Arial"/>
                <w:color w:val="FF0000"/>
                <w:lang w:eastAsia="pt-BR"/>
              </w:rPr>
              <w:t>((6) + 10%)</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4.804</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(11)</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ESTIMATIVA DE GESTANTES SUS - RISCO HABITUAL </w:t>
            </w:r>
            <w:r w:rsidRPr="00FC5A02">
              <w:rPr>
                <w:rFonts w:ascii="Arial" w:eastAsia="Times New Roman" w:hAnsi="Arial" w:cs="Arial"/>
                <w:color w:val="FF0000"/>
                <w:lang w:eastAsia="pt-BR"/>
              </w:rPr>
              <w:t>((10) * 0,85)</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4.083</w:t>
            </w:r>
          </w:p>
        </w:tc>
      </w:tr>
      <w:tr w:rsidR="00FC5A02" w:rsidRPr="00FC5A02" w:rsidTr="00FC5A02">
        <w:trPr>
          <w:trHeight w:val="600"/>
        </w:trPr>
        <w:tc>
          <w:tcPr>
            <w:tcW w:w="469" w:type="dxa"/>
            <w:tcBorders>
              <w:top w:val="nil"/>
              <w:left w:val="single" w:sz="4" w:space="0" w:color="auto"/>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center"/>
              <w:rPr>
                <w:rFonts w:ascii="Arial" w:eastAsia="Times New Roman" w:hAnsi="Arial" w:cs="Arial"/>
                <w:color w:val="000000"/>
                <w:lang w:eastAsia="pt-BR"/>
              </w:rPr>
            </w:pPr>
            <w:r w:rsidRPr="00FC5A02">
              <w:rPr>
                <w:rFonts w:ascii="Arial" w:eastAsia="Times New Roman" w:hAnsi="Arial" w:cs="Arial"/>
                <w:color w:val="000000"/>
                <w:lang w:eastAsia="pt-BR"/>
              </w:rPr>
              <w:t>(12)</w:t>
            </w:r>
          </w:p>
        </w:tc>
        <w:tc>
          <w:tcPr>
            <w:tcW w:w="8192"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rPr>
                <w:rFonts w:ascii="Arial" w:eastAsia="Times New Roman" w:hAnsi="Arial" w:cs="Arial"/>
                <w:color w:val="000000"/>
                <w:lang w:eastAsia="pt-BR"/>
              </w:rPr>
            </w:pPr>
            <w:r w:rsidRPr="00FC5A02">
              <w:rPr>
                <w:rFonts w:ascii="Arial" w:eastAsia="Times New Roman" w:hAnsi="Arial" w:cs="Arial"/>
                <w:color w:val="000000"/>
                <w:lang w:eastAsia="pt-BR"/>
              </w:rPr>
              <w:t xml:space="preserve">ESTIMATIVA DE GESTANTES SUS - ALTO RISCO </w:t>
            </w:r>
            <w:r w:rsidRPr="00FC5A02">
              <w:rPr>
                <w:rFonts w:ascii="Arial" w:eastAsia="Times New Roman" w:hAnsi="Arial" w:cs="Arial"/>
                <w:color w:val="FF0000"/>
                <w:lang w:eastAsia="pt-BR"/>
              </w:rPr>
              <w:t>((10) * 0,15)</w:t>
            </w:r>
          </w:p>
        </w:tc>
        <w:tc>
          <w:tcPr>
            <w:tcW w:w="939" w:type="dxa"/>
            <w:tcBorders>
              <w:top w:val="nil"/>
              <w:left w:val="nil"/>
              <w:bottom w:val="single" w:sz="4" w:space="0" w:color="auto"/>
              <w:right w:val="single" w:sz="4" w:space="0" w:color="auto"/>
            </w:tcBorders>
            <w:shd w:val="clear" w:color="000000" w:fill="FF99CC"/>
            <w:noWrap/>
            <w:vAlign w:val="center"/>
            <w:hideMark/>
          </w:tcPr>
          <w:p w:rsidR="00FC5A02" w:rsidRPr="00FC5A02" w:rsidRDefault="00FC5A02" w:rsidP="00FC5A02">
            <w:pPr>
              <w:spacing w:after="0" w:line="240" w:lineRule="auto"/>
              <w:jc w:val="right"/>
              <w:rPr>
                <w:rFonts w:ascii="Arial" w:eastAsia="Times New Roman" w:hAnsi="Arial" w:cs="Arial"/>
                <w:b/>
                <w:bCs/>
                <w:color w:val="000000"/>
                <w:lang w:eastAsia="pt-BR"/>
              </w:rPr>
            </w:pPr>
            <w:r w:rsidRPr="00FC5A02">
              <w:rPr>
                <w:rFonts w:ascii="Arial" w:eastAsia="Times New Roman" w:hAnsi="Arial" w:cs="Arial"/>
                <w:b/>
                <w:bCs/>
                <w:color w:val="000000"/>
                <w:lang w:eastAsia="pt-BR"/>
              </w:rPr>
              <w:t>721</w:t>
            </w:r>
          </w:p>
        </w:tc>
      </w:tr>
    </w:tbl>
    <w:p w:rsidR="00FC5A02" w:rsidRDefault="00FC5A02" w:rsidP="000F5DFB">
      <w:pPr>
        <w:spacing w:after="0" w:line="240" w:lineRule="auto"/>
        <w:jc w:val="both"/>
        <w:rPr>
          <w:rFonts w:ascii="Arial" w:hAnsi="Arial" w:cs="Arial"/>
          <w:bCs/>
          <w:sz w:val="24"/>
          <w:szCs w:val="24"/>
        </w:rPr>
      </w:pPr>
    </w:p>
    <w:p w:rsidR="00244BF9" w:rsidRDefault="00244BF9" w:rsidP="00244BF9">
      <w:pPr>
        <w:spacing w:after="0" w:line="360" w:lineRule="auto"/>
        <w:jc w:val="both"/>
        <w:rPr>
          <w:rFonts w:ascii="Arial" w:hAnsi="Arial" w:cs="Arial"/>
          <w:bCs/>
          <w:szCs w:val="17"/>
        </w:rPr>
      </w:pPr>
    </w:p>
    <w:p w:rsidR="00244BF9" w:rsidRPr="000F5DFB" w:rsidRDefault="00244BF9" w:rsidP="00244BF9">
      <w:pPr>
        <w:spacing w:after="0" w:line="360" w:lineRule="auto"/>
        <w:jc w:val="both"/>
        <w:rPr>
          <w:rFonts w:ascii="Arial" w:hAnsi="Arial" w:cs="Arial"/>
          <w:bCs/>
          <w:szCs w:val="17"/>
        </w:rPr>
      </w:pPr>
    </w:p>
    <w:p w:rsidR="00FA0774" w:rsidRDefault="00777BA3" w:rsidP="00244BF9">
      <w:pPr>
        <w:spacing w:after="0" w:line="240" w:lineRule="auto"/>
        <w:jc w:val="both"/>
        <w:rPr>
          <w:bCs/>
          <w:szCs w:val="17"/>
        </w:rPr>
      </w:pPr>
      <w:r w:rsidRPr="007403B8">
        <w:rPr>
          <w:rFonts w:ascii="Arial" w:hAnsi="Arial" w:cs="Arial"/>
          <w:b/>
          <w:bCs/>
          <w:sz w:val="24"/>
          <w:szCs w:val="24"/>
        </w:rPr>
        <w:t xml:space="preserve">Tabela </w:t>
      </w:r>
      <w:r w:rsidR="0009507F" w:rsidRPr="007403B8">
        <w:rPr>
          <w:rFonts w:ascii="Arial" w:hAnsi="Arial" w:cs="Arial"/>
          <w:b/>
          <w:bCs/>
          <w:sz w:val="24"/>
          <w:szCs w:val="24"/>
        </w:rPr>
        <w:t>20</w:t>
      </w:r>
      <w:r w:rsidRPr="007403B8">
        <w:rPr>
          <w:rFonts w:ascii="Arial" w:hAnsi="Arial" w:cs="Arial"/>
          <w:b/>
          <w:bCs/>
          <w:sz w:val="24"/>
          <w:szCs w:val="24"/>
        </w:rPr>
        <w:t xml:space="preserve"> –</w:t>
      </w:r>
      <w:r w:rsidRPr="000F5DFB">
        <w:rPr>
          <w:rFonts w:ascii="Arial" w:hAnsi="Arial" w:cs="Arial"/>
          <w:bCs/>
          <w:sz w:val="24"/>
          <w:szCs w:val="24"/>
        </w:rPr>
        <w:t xml:space="preserve"> Parâmetros de c</w:t>
      </w:r>
      <w:r>
        <w:rPr>
          <w:rFonts w:ascii="Arial" w:hAnsi="Arial" w:cs="Arial"/>
          <w:bCs/>
          <w:sz w:val="24"/>
          <w:szCs w:val="24"/>
        </w:rPr>
        <w:t>álculo de gestantes para cada município da</w:t>
      </w:r>
      <w:r w:rsidRPr="000F5DFB">
        <w:rPr>
          <w:rFonts w:ascii="Arial" w:hAnsi="Arial" w:cs="Arial"/>
          <w:bCs/>
          <w:sz w:val="24"/>
          <w:szCs w:val="24"/>
        </w:rPr>
        <w:t xml:space="preserve"> região de saúde carbonífera </w:t>
      </w:r>
      <w:r>
        <w:rPr>
          <w:rFonts w:ascii="Arial" w:hAnsi="Arial" w:cs="Arial"/>
          <w:bCs/>
          <w:sz w:val="24"/>
          <w:szCs w:val="24"/>
        </w:rPr>
        <w:t>para o ano de 2013.</w:t>
      </w:r>
    </w:p>
    <w:tbl>
      <w:tblPr>
        <w:tblW w:w="8505" w:type="dxa"/>
        <w:jc w:val="center"/>
        <w:tblInd w:w="70" w:type="dxa"/>
        <w:tblCellMar>
          <w:left w:w="70" w:type="dxa"/>
          <w:right w:w="70" w:type="dxa"/>
        </w:tblCellMar>
        <w:tblLook w:val="04A0"/>
      </w:tblPr>
      <w:tblGrid>
        <w:gridCol w:w="2552"/>
        <w:gridCol w:w="1843"/>
        <w:gridCol w:w="1984"/>
        <w:gridCol w:w="2126"/>
      </w:tblGrid>
      <w:tr w:rsidR="00777BA3" w:rsidRPr="006C3A27" w:rsidTr="00FC5A02">
        <w:trPr>
          <w:trHeight w:val="405"/>
          <w:jc w:val="center"/>
        </w:trPr>
        <w:tc>
          <w:tcPr>
            <w:tcW w:w="2552" w:type="dxa"/>
            <w:vMerge w:val="restart"/>
            <w:tcBorders>
              <w:top w:val="single" w:sz="4" w:space="0" w:color="auto"/>
              <w:bottom w:val="single" w:sz="4" w:space="0" w:color="auto"/>
            </w:tcBorders>
            <w:shd w:val="clear" w:color="auto" w:fill="auto"/>
            <w:noWrap/>
            <w:vAlign w:val="center"/>
            <w:hideMark/>
          </w:tcPr>
          <w:p w:rsidR="00777BA3" w:rsidRPr="006C3A27" w:rsidRDefault="00244BF9" w:rsidP="00E10985">
            <w:pPr>
              <w:spacing w:after="0" w:line="240" w:lineRule="auto"/>
              <w:jc w:val="center"/>
              <w:rPr>
                <w:rFonts w:ascii="Arial" w:eastAsia="Times New Roman" w:hAnsi="Arial" w:cs="Arial"/>
                <w:b/>
                <w:bCs/>
                <w:sz w:val="20"/>
                <w:szCs w:val="20"/>
                <w:lang w:eastAsia="pt-BR"/>
              </w:rPr>
            </w:pPr>
            <w:r w:rsidRPr="006C3A27">
              <w:rPr>
                <w:rFonts w:ascii="Arial" w:eastAsia="Times New Roman" w:hAnsi="Arial" w:cs="Arial"/>
                <w:b/>
                <w:bCs/>
                <w:sz w:val="20"/>
                <w:szCs w:val="20"/>
                <w:lang w:eastAsia="pt-BR"/>
              </w:rPr>
              <w:t>Município</w:t>
            </w:r>
          </w:p>
        </w:tc>
        <w:tc>
          <w:tcPr>
            <w:tcW w:w="1843" w:type="dxa"/>
            <w:vMerge w:val="restart"/>
            <w:tcBorders>
              <w:top w:val="single" w:sz="4" w:space="0" w:color="auto"/>
              <w:bottom w:val="single" w:sz="4" w:space="0" w:color="auto"/>
            </w:tcBorders>
            <w:shd w:val="clear" w:color="auto" w:fill="auto"/>
            <w:noWrap/>
            <w:vAlign w:val="center"/>
            <w:hideMark/>
          </w:tcPr>
          <w:p w:rsidR="00777BA3" w:rsidRPr="006C3A27" w:rsidRDefault="00777BA3" w:rsidP="00244BF9">
            <w:pPr>
              <w:spacing w:after="0" w:line="240" w:lineRule="auto"/>
              <w:jc w:val="center"/>
              <w:rPr>
                <w:rFonts w:ascii="Arial" w:eastAsia="Times New Roman" w:hAnsi="Arial" w:cs="Arial"/>
                <w:b/>
                <w:bCs/>
                <w:sz w:val="20"/>
                <w:szCs w:val="20"/>
                <w:lang w:eastAsia="pt-BR"/>
              </w:rPr>
            </w:pPr>
            <w:proofErr w:type="spellStart"/>
            <w:r w:rsidRPr="006C3A27">
              <w:rPr>
                <w:rFonts w:ascii="Arial" w:eastAsia="Times New Roman" w:hAnsi="Arial" w:cs="Arial"/>
                <w:b/>
                <w:bCs/>
                <w:sz w:val="20"/>
                <w:szCs w:val="20"/>
                <w:lang w:eastAsia="pt-BR"/>
              </w:rPr>
              <w:t>C</w:t>
            </w:r>
            <w:r w:rsidR="00244BF9">
              <w:rPr>
                <w:rFonts w:ascii="Arial" w:eastAsia="Times New Roman" w:hAnsi="Arial" w:cs="Arial"/>
                <w:b/>
                <w:bCs/>
                <w:sz w:val="20"/>
                <w:szCs w:val="20"/>
                <w:lang w:eastAsia="pt-BR"/>
              </w:rPr>
              <w:t>od</w:t>
            </w:r>
            <w:proofErr w:type="spellEnd"/>
            <w:r w:rsidRPr="006C3A27">
              <w:rPr>
                <w:rFonts w:ascii="Arial" w:eastAsia="Times New Roman" w:hAnsi="Arial" w:cs="Arial"/>
                <w:b/>
                <w:bCs/>
                <w:sz w:val="20"/>
                <w:szCs w:val="20"/>
                <w:lang w:eastAsia="pt-BR"/>
              </w:rPr>
              <w:t>. IBGE</w:t>
            </w:r>
          </w:p>
        </w:tc>
        <w:tc>
          <w:tcPr>
            <w:tcW w:w="1984" w:type="dxa"/>
            <w:vMerge w:val="restart"/>
            <w:tcBorders>
              <w:top w:val="single" w:sz="4" w:space="0" w:color="auto"/>
              <w:bottom w:val="single" w:sz="4" w:space="0" w:color="auto"/>
            </w:tcBorders>
            <w:shd w:val="clear" w:color="auto" w:fill="auto"/>
            <w:vAlign w:val="center"/>
            <w:hideMark/>
          </w:tcPr>
          <w:p w:rsidR="00777BA3" w:rsidRPr="006C3A27" w:rsidRDefault="00DE0A68" w:rsidP="00777BA3">
            <w:pPr>
              <w:spacing w:after="0" w:line="240" w:lineRule="auto"/>
              <w:jc w:val="center"/>
              <w:rPr>
                <w:rFonts w:ascii="Arial" w:eastAsia="Times New Roman" w:hAnsi="Arial" w:cs="Arial"/>
                <w:b/>
                <w:bCs/>
                <w:sz w:val="20"/>
                <w:szCs w:val="20"/>
                <w:lang w:eastAsia="pt-BR"/>
              </w:rPr>
            </w:pPr>
            <w:hyperlink r:id="rId29" w:history="1">
              <w:r w:rsidR="00244BF9" w:rsidRPr="006C3A27">
                <w:rPr>
                  <w:rFonts w:ascii="Arial" w:eastAsia="Times New Roman" w:hAnsi="Arial" w:cs="Arial"/>
                  <w:b/>
                  <w:bCs/>
                  <w:sz w:val="20"/>
                  <w:szCs w:val="20"/>
                  <w:lang w:eastAsia="pt-BR"/>
                </w:rPr>
                <w:t xml:space="preserve">Nascidos vivos </w:t>
              </w:r>
              <w:r w:rsidR="00777BA3" w:rsidRPr="006C3A27">
                <w:rPr>
                  <w:rFonts w:ascii="Arial" w:eastAsia="Times New Roman" w:hAnsi="Arial" w:cs="Arial"/>
                  <w:b/>
                  <w:bCs/>
                  <w:sz w:val="20"/>
                  <w:szCs w:val="20"/>
                  <w:lang w:eastAsia="pt-BR"/>
                </w:rPr>
                <w:t>(SINASC, 2012)</w:t>
              </w:r>
              <w:proofErr w:type="gramStart"/>
            </w:hyperlink>
            <w:proofErr w:type="gramEnd"/>
          </w:p>
        </w:tc>
        <w:tc>
          <w:tcPr>
            <w:tcW w:w="2126" w:type="dxa"/>
            <w:vMerge w:val="restart"/>
            <w:tcBorders>
              <w:top w:val="single" w:sz="4" w:space="0" w:color="auto"/>
              <w:bottom w:val="single" w:sz="4" w:space="0" w:color="auto"/>
            </w:tcBorders>
            <w:shd w:val="clear" w:color="auto" w:fill="auto"/>
            <w:vAlign w:val="center"/>
            <w:hideMark/>
          </w:tcPr>
          <w:p w:rsidR="00777BA3" w:rsidRPr="006C3A27" w:rsidRDefault="00244BF9" w:rsidP="00777BA3">
            <w:pPr>
              <w:spacing w:after="0" w:line="240" w:lineRule="auto"/>
              <w:jc w:val="center"/>
              <w:rPr>
                <w:rFonts w:ascii="Arial" w:eastAsia="Times New Roman" w:hAnsi="Arial" w:cs="Arial"/>
                <w:b/>
                <w:bCs/>
                <w:sz w:val="20"/>
                <w:szCs w:val="20"/>
                <w:lang w:eastAsia="pt-BR"/>
              </w:rPr>
            </w:pPr>
            <w:r w:rsidRPr="006C3A27">
              <w:rPr>
                <w:rFonts w:ascii="Arial" w:eastAsia="Times New Roman" w:hAnsi="Arial" w:cs="Arial"/>
                <w:b/>
                <w:bCs/>
                <w:sz w:val="20"/>
                <w:szCs w:val="20"/>
                <w:lang w:eastAsia="pt-BR"/>
              </w:rPr>
              <w:t>Estimativa de gestantes SUS</w:t>
            </w:r>
          </w:p>
        </w:tc>
      </w:tr>
      <w:tr w:rsidR="00777BA3" w:rsidRPr="006C3A27" w:rsidTr="00FC5A02">
        <w:trPr>
          <w:trHeight w:val="230"/>
          <w:jc w:val="center"/>
        </w:trPr>
        <w:tc>
          <w:tcPr>
            <w:tcW w:w="2552" w:type="dxa"/>
            <w:vMerge/>
            <w:tcBorders>
              <w:bottom w:val="single" w:sz="4" w:space="0" w:color="auto"/>
            </w:tcBorders>
            <w:shd w:val="clear" w:color="auto" w:fill="auto"/>
            <w:vAlign w:val="center"/>
            <w:hideMark/>
          </w:tcPr>
          <w:p w:rsidR="00777BA3" w:rsidRPr="006C3A27" w:rsidRDefault="00777BA3" w:rsidP="00E10985">
            <w:pPr>
              <w:spacing w:after="0" w:line="240" w:lineRule="auto"/>
              <w:rPr>
                <w:rFonts w:ascii="Arial" w:eastAsia="Times New Roman" w:hAnsi="Arial" w:cs="Arial"/>
                <w:b/>
                <w:bCs/>
                <w:sz w:val="20"/>
                <w:szCs w:val="20"/>
                <w:lang w:eastAsia="pt-BR"/>
              </w:rPr>
            </w:pPr>
          </w:p>
        </w:tc>
        <w:tc>
          <w:tcPr>
            <w:tcW w:w="1843" w:type="dxa"/>
            <w:vMerge/>
            <w:tcBorders>
              <w:bottom w:val="single" w:sz="4" w:space="0" w:color="auto"/>
            </w:tcBorders>
            <w:shd w:val="clear" w:color="auto" w:fill="auto"/>
            <w:vAlign w:val="center"/>
            <w:hideMark/>
          </w:tcPr>
          <w:p w:rsidR="00777BA3" w:rsidRPr="006C3A27" w:rsidRDefault="00777BA3" w:rsidP="00E10985">
            <w:pPr>
              <w:spacing w:after="0" w:line="240" w:lineRule="auto"/>
              <w:rPr>
                <w:rFonts w:ascii="Arial" w:eastAsia="Times New Roman" w:hAnsi="Arial" w:cs="Arial"/>
                <w:b/>
                <w:bCs/>
                <w:sz w:val="20"/>
                <w:szCs w:val="20"/>
                <w:lang w:eastAsia="pt-BR"/>
              </w:rPr>
            </w:pPr>
          </w:p>
        </w:tc>
        <w:tc>
          <w:tcPr>
            <w:tcW w:w="1984" w:type="dxa"/>
            <w:vMerge/>
            <w:tcBorders>
              <w:bottom w:val="single" w:sz="4" w:space="0" w:color="auto"/>
            </w:tcBorders>
            <w:shd w:val="clear" w:color="auto" w:fill="auto"/>
            <w:vAlign w:val="center"/>
            <w:hideMark/>
          </w:tcPr>
          <w:p w:rsidR="00777BA3" w:rsidRPr="006C3A27" w:rsidRDefault="00777BA3" w:rsidP="00777BA3">
            <w:pPr>
              <w:spacing w:after="0" w:line="240" w:lineRule="auto"/>
              <w:jc w:val="center"/>
              <w:rPr>
                <w:rFonts w:ascii="Arial" w:eastAsia="Times New Roman" w:hAnsi="Arial" w:cs="Arial"/>
                <w:b/>
                <w:bCs/>
                <w:sz w:val="20"/>
                <w:szCs w:val="20"/>
                <w:lang w:eastAsia="pt-BR"/>
              </w:rPr>
            </w:pPr>
          </w:p>
        </w:tc>
        <w:tc>
          <w:tcPr>
            <w:tcW w:w="2126" w:type="dxa"/>
            <w:vMerge/>
            <w:tcBorders>
              <w:bottom w:val="single" w:sz="4" w:space="0" w:color="auto"/>
            </w:tcBorders>
            <w:shd w:val="clear" w:color="auto" w:fill="auto"/>
            <w:vAlign w:val="center"/>
            <w:hideMark/>
          </w:tcPr>
          <w:p w:rsidR="00777BA3" w:rsidRPr="006C3A27" w:rsidRDefault="00777BA3" w:rsidP="00777BA3">
            <w:pPr>
              <w:spacing w:after="0" w:line="240" w:lineRule="auto"/>
              <w:jc w:val="center"/>
              <w:rPr>
                <w:rFonts w:ascii="Arial" w:eastAsia="Times New Roman" w:hAnsi="Arial" w:cs="Arial"/>
                <w:b/>
                <w:bCs/>
                <w:sz w:val="20"/>
                <w:szCs w:val="20"/>
                <w:lang w:eastAsia="pt-BR"/>
              </w:rPr>
            </w:pPr>
          </w:p>
        </w:tc>
      </w:tr>
      <w:tr w:rsidR="00FC5A02" w:rsidRPr="006C3A27" w:rsidTr="00FC5A02">
        <w:trPr>
          <w:trHeight w:val="363"/>
          <w:jc w:val="center"/>
        </w:trPr>
        <w:tc>
          <w:tcPr>
            <w:tcW w:w="2552" w:type="dxa"/>
            <w:tcBorders>
              <w:top w:val="single" w:sz="4" w:space="0" w:color="auto"/>
            </w:tcBorders>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Cocal do Sul</w:t>
            </w:r>
          </w:p>
        </w:tc>
        <w:tc>
          <w:tcPr>
            <w:tcW w:w="1843" w:type="dxa"/>
            <w:tcBorders>
              <w:top w:val="single" w:sz="4" w:space="0" w:color="auto"/>
            </w:tcBorders>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420425</w:t>
            </w:r>
          </w:p>
        </w:tc>
        <w:tc>
          <w:tcPr>
            <w:tcW w:w="1984" w:type="dxa"/>
            <w:tcBorders>
              <w:top w:val="single" w:sz="4" w:space="0" w:color="auto"/>
            </w:tcBorders>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182</w:t>
            </w:r>
          </w:p>
        </w:tc>
        <w:tc>
          <w:tcPr>
            <w:tcW w:w="2126" w:type="dxa"/>
            <w:tcBorders>
              <w:top w:val="single" w:sz="4" w:space="0" w:color="auto"/>
            </w:tcBorders>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147</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Criciúma</w:t>
            </w:r>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420460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2.732</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2.212</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Forquilhinha</w:t>
            </w:r>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420545</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344</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278</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Içara</w:t>
            </w:r>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420700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842</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682</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Lauro Muller</w:t>
            </w:r>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420960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185</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150</w:t>
            </w:r>
          </w:p>
        </w:tc>
      </w:tr>
      <w:tr w:rsidR="00FC5A02" w:rsidRPr="006C3A27" w:rsidTr="00FC5A02">
        <w:trPr>
          <w:trHeight w:val="23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Morro da Fumaça</w:t>
            </w:r>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421120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244</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198</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r w:rsidRPr="006C3A27">
              <w:rPr>
                <w:rFonts w:ascii="Arial" w:eastAsia="Times New Roman" w:hAnsi="Arial" w:cs="Arial"/>
                <w:sz w:val="20"/>
                <w:szCs w:val="20"/>
                <w:lang w:eastAsia="pt-BR"/>
              </w:rPr>
              <w:t>Nova Veneza</w:t>
            </w:r>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421160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178</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144</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proofErr w:type="spellStart"/>
            <w:r w:rsidRPr="006C3A27">
              <w:rPr>
                <w:rFonts w:ascii="Arial" w:eastAsia="Times New Roman" w:hAnsi="Arial" w:cs="Arial"/>
                <w:sz w:val="20"/>
                <w:szCs w:val="20"/>
                <w:lang w:eastAsia="pt-BR"/>
              </w:rPr>
              <w:t>Orleans</w:t>
            </w:r>
            <w:proofErr w:type="spellEnd"/>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421170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299</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242</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proofErr w:type="spellStart"/>
            <w:r w:rsidRPr="006C3A27">
              <w:rPr>
                <w:rFonts w:ascii="Arial" w:eastAsia="Times New Roman" w:hAnsi="Arial" w:cs="Arial"/>
                <w:sz w:val="20"/>
                <w:szCs w:val="20"/>
                <w:lang w:eastAsia="pt-BR"/>
              </w:rPr>
              <w:t>Siderópolis</w:t>
            </w:r>
            <w:proofErr w:type="spellEnd"/>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421760</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146</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118</w:t>
            </w:r>
          </w:p>
        </w:tc>
      </w:tr>
      <w:tr w:rsidR="00FC5A02" w:rsidRPr="006C3A27" w:rsidTr="00FC5A02">
        <w:trPr>
          <w:trHeight w:val="300"/>
          <w:jc w:val="center"/>
        </w:trPr>
        <w:tc>
          <w:tcPr>
            <w:tcW w:w="2552" w:type="dxa"/>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proofErr w:type="spellStart"/>
            <w:r w:rsidRPr="006C3A27">
              <w:rPr>
                <w:rFonts w:ascii="Arial" w:eastAsia="Times New Roman" w:hAnsi="Arial" w:cs="Arial"/>
                <w:sz w:val="20"/>
                <w:szCs w:val="20"/>
                <w:lang w:eastAsia="pt-BR"/>
              </w:rPr>
              <w:t>Treviso</w:t>
            </w:r>
            <w:proofErr w:type="spellEnd"/>
          </w:p>
        </w:tc>
        <w:tc>
          <w:tcPr>
            <w:tcW w:w="1843" w:type="dxa"/>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421835</w:t>
            </w:r>
          </w:p>
        </w:tc>
        <w:tc>
          <w:tcPr>
            <w:tcW w:w="1984" w:type="dxa"/>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50</w:t>
            </w:r>
          </w:p>
        </w:tc>
        <w:tc>
          <w:tcPr>
            <w:tcW w:w="2126" w:type="dxa"/>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40</w:t>
            </w:r>
          </w:p>
        </w:tc>
      </w:tr>
      <w:tr w:rsidR="00FC5A02" w:rsidRPr="006C3A27" w:rsidTr="00FC5A02">
        <w:trPr>
          <w:trHeight w:val="300"/>
          <w:jc w:val="center"/>
        </w:trPr>
        <w:tc>
          <w:tcPr>
            <w:tcW w:w="2552" w:type="dxa"/>
            <w:tcBorders>
              <w:bottom w:val="single" w:sz="4" w:space="0" w:color="auto"/>
            </w:tcBorders>
            <w:shd w:val="clear" w:color="auto" w:fill="auto"/>
            <w:vAlign w:val="center"/>
            <w:hideMark/>
          </w:tcPr>
          <w:p w:rsidR="00FC5A02" w:rsidRPr="006C3A27" w:rsidRDefault="00FC5A02" w:rsidP="00E10985">
            <w:pPr>
              <w:spacing w:after="0" w:line="240" w:lineRule="auto"/>
              <w:rPr>
                <w:rFonts w:ascii="Arial" w:eastAsia="Times New Roman" w:hAnsi="Arial" w:cs="Arial"/>
                <w:sz w:val="20"/>
                <w:szCs w:val="20"/>
                <w:lang w:eastAsia="pt-BR"/>
              </w:rPr>
            </w:pPr>
            <w:proofErr w:type="spellStart"/>
            <w:r w:rsidRPr="006C3A27">
              <w:rPr>
                <w:rFonts w:ascii="Arial" w:eastAsia="Times New Roman" w:hAnsi="Arial" w:cs="Arial"/>
                <w:sz w:val="20"/>
                <w:szCs w:val="20"/>
                <w:lang w:eastAsia="pt-BR"/>
              </w:rPr>
              <w:t>Urussanga</w:t>
            </w:r>
            <w:proofErr w:type="spellEnd"/>
          </w:p>
        </w:tc>
        <w:tc>
          <w:tcPr>
            <w:tcW w:w="1843" w:type="dxa"/>
            <w:tcBorders>
              <w:bottom w:val="single" w:sz="4" w:space="0" w:color="auto"/>
            </w:tcBorders>
            <w:shd w:val="clear" w:color="auto" w:fill="auto"/>
            <w:vAlign w:val="center"/>
            <w:hideMark/>
          </w:tcPr>
          <w:p w:rsidR="00FC5A02" w:rsidRPr="006C3A27" w:rsidRDefault="00FC5A02" w:rsidP="00E10985">
            <w:pPr>
              <w:spacing w:after="0" w:line="240" w:lineRule="auto"/>
              <w:jc w:val="center"/>
              <w:rPr>
                <w:rFonts w:ascii="Arial" w:eastAsia="Times New Roman" w:hAnsi="Arial" w:cs="Arial"/>
                <w:sz w:val="20"/>
                <w:szCs w:val="20"/>
                <w:lang w:eastAsia="pt-BR"/>
              </w:rPr>
            </w:pPr>
            <w:r w:rsidRPr="006C3A27">
              <w:rPr>
                <w:rFonts w:ascii="Arial" w:eastAsia="Times New Roman" w:hAnsi="Arial" w:cs="Arial"/>
                <w:sz w:val="20"/>
                <w:szCs w:val="20"/>
                <w:lang w:eastAsia="pt-BR"/>
              </w:rPr>
              <w:t>421900</w:t>
            </w:r>
          </w:p>
        </w:tc>
        <w:tc>
          <w:tcPr>
            <w:tcW w:w="1984" w:type="dxa"/>
            <w:tcBorders>
              <w:bottom w:val="single" w:sz="4" w:space="0" w:color="auto"/>
            </w:tcBorders>
            <w:shd w:val="clear" w:color="auto" w:fill="auto"/>
            <w:vAlign w:val="center"/>
            <w:hideMark/>
          </w:tcPr>
          <w:p w:rsidR="00FC5A02" w:rsidRPr="00FC5A02" w:rsidRDefault="00FC5A02" w:rsidP="00B52B7C">
            <w:pPr>
              <w:spacing w:after="0" w:line="240" w:lineRule="auto"/>
              <w:jc w:val="center"/>
              <w:rPr>
                <w:rFonts w:ascii="Arial" w:eastAsia="Times New Roman" w:hAnsi="Arial" w:cs="Arial"/>
                <w:sz w:val="18"/>
                <w:szCs w:val="18"/>
                <w:lang w:eastAsia="pt-BR"/>
              </w:rPr>
            </w:pPr>
            <w:r w:rsidRPr="00FC5A02">
              <w:rPr>
                <w:rFonts w:ascii="Arial" w:eastAsia="Times New Roman" w:hAnsi="Arial" w:cs="Arial"/>
                <w:sz w:val="18"/>
                <w:szCs w:val="18"/>
                <w:lang w:eastAsia="pt-BR"/>
              </w:rPr>
              <w:t>193</w:t>
            </w:r>
          </w:p>
        </w:tc>
        <w:tc>
          <w:tcPr>
            <w:tcW w:w="2126" w:type="dxa"/>
            <w:tcBorders>
              <w:bottom w:val="single" w:sz="4" w:space="0" w:color="auto"/>
            </w:tcBorders>
            <w:shd w:val="clear" w:color="auto" w:fill="auto"/>
            <w:noWrap/>
            <w:vAlign w:val="bottom"/>
            <w:hideMark/>
          </w:tcPr>
          <w:p w:rsidR="00FC5A02" w:rsidRPr="00FC5A02" w:rsidRDefault="00FC5A02" w:rsidP="00B52B7C">
            <w:pPr>
              <w:spacing w:after="0" w:line="240" w:lineRule="auto"/>
              <w:jc w:val="right"/>
              <w:rPr>
                <w:rFonts w:ascii="Arial" w:eastAsia="Times New Roman" w:hAnsi="Arial" w:cs="Arial"/>
                <w:sz w:val="18"/>
                <w:szCs w:val="18"/>
                <w:lang w:eastAsia="pt-BR"/>
              </w:rPr>
            </w:pPr>
            <w:r w:rsidRPr="00FC5A02">
              <w:rPr>
                <w:rFonts w:ascii="Arial" w:eastAsia="Times New Roman" w:hAnsi="Arial" w:cs="Arial"/>
                <w:sz w:val="18"/>
                <w:szCs w:val="18"/>
                <w:lang w:eastAsia="pt-BR"/>
              </w:rPr>
              <w:t>156</w:t>
            </w:r>
          </w:p>
        </w:tc>
      </w:tr>
    </w:tbl>
    <w:p w:rsidR="004A7F23" w:rsidRDefault="004A7F23" w:rsidP="004A7F23">
      <w:pPr>
        <w:spacing w:after="0" w:line="360" w:lineRule="auto"/>
        <w:jc w:val="both"/>
        <w:rPr>
          <w:b/>
          <w:bCs/>
          <w:szCs w:val="17"/>
        </w:rPr>
      </w:pPr>
    </w:p>
    <w:p w:rsidR="00777BA3" w:rsidRDefault="00777BA3" w:rsidP="004A7F23">
      <w:pPr>
        <w:spacing w:after="0" w:line="360" w:lineRule="auto"/>
        <w:jc w:val="both"/>
        <w:rPr>
          <w:rFonts w:ascii="Arial" w:hAnsi="Arial" w:cs="Arial"/>
          <w:bCs/>
          <w:sz w:val="24"/>
          <w:szCs w:val="24"/>
        </w:rPr>
      </w:pPr>
    </w:p>
    <w:p w:rsidR="004A7F23" w:rsidRDefault="004A7F23" w:rsidP="004A7F23">
      <w:pPr>
        <w:spacing w:after="0" w:line="360" w:lineRule="auto"/>
        <w:jc w:val="both"/>
        <w:rPr>
          <w:rFonts w:ascii="Arial" w:hAnsi="Arial" w:cs="Arial"/>
          <w:bCs/>
          <w:sz w:val="24"/>
          <w:szCs w:val="24"/>
        </w:rPr>
      </w:pPr>
      <w:proofErr w:type="gramStart"/>
      <w:r w:rsidRPr="004A7F23">
        <w:rPr>
          <w:rFonts w:ascii="Arial" w:hAnsi="Arial" w:cs="Arial"/>
          <w:bCs/>
          <w:sz w:val="24"/>
          <w:szCs w:val="24"/>
        </w:rPr>
        <w:t>2.3 SITUAÇÃO</w:t>
      </w:r>
      <w:proofErr w:type="gramEnd"/>
      <w:r w:rsidRPr="004A7F23">
        <w:rPr>
          <w:rFonts w:ascii="Arial" w:hAnsi="Arial" w:cs="Arial"/>
          <w:bCs/>
          <w:sz w:val="24"/>
          <w:szCs w:val="24"/>
        </w:rPr>
        <w:t xml:space="preserve"> DA CAPACIDADE HOSPITALAR INSTALADA</w:t>
      </w:r>
    </w:p>
    <w:p w:rsidR="004A7F23" w:rsidRDefault="004A7F23" w:rsidP="004A7F23">
      <w:pPr>
        <w:spacing w:after="0" w:line="360" w:lineRule="auto"/>
        <w:jc w:val="both"/>
        <w:rPr>
          <w:rFonts w:ascii="Arial" w:hAnsi="Arial" w:cs="Arial"/>
          <w:bCs/>
          <w:sz w:val="24"/>
          <w:szCs w:val="24"/>
        </w:rPr>
      </w:pPr>
    </w:p>
    <w:p w:rsidR="00EA69D3" w:rsidRDefault="00EA69D3" w:rsidP="004A7F23">
      <w:pPr>
        <w:spacing w:after="0" w:line="360" w:lineRule="auto"/>
        <w:jc w:val="both"/>
        <w:rPr>
          <w:rFonts w:ascii="Arial" w:hAnsi="Arial" w:cs="Arial"/>
          <w:bCs/>
          <w:sz w:val="24"/>
          <w:szCs w:val="24"/>
        </w:rPr>
      </w:pPr>
    </w:p>
    <w:p w:rsidR="00B22D87" w:rsidRDefault="00B22D87" w:rsidP="00B22D87">
      <w:pPr>
        <w:spacing w:after="0" w:line="360" w:lineRule="auto"/>
        <w:ind w:firstLine="1134"/>
        <w:jc w:val="both"/>
        <w:rPr>
          <w:rFonts w:ascii="Arial" w:hAnsi="Arial" w:cs="Arial"/>
          <w:bCs/>
          <w:sz w:val="24"/>
          <w:szCs w:val="24"/>
        </w:rPr>
      </w:pPr>
      <w:r>
        <w:rPr>
          <w:rFonts w:ascii="Arial" w:hAnsi="Arial" w:cs="Arial"/>
          <w:bCs/>
          <w:sz w:val="24"/>
          <w:szCs w:val="24"/>
        </w:rPr>
        <w:t xml:space="preserve">A região carbonífera possui 11 hospitais sendo </w:t>
      </w:r>
      <w:proofErr w:type="gramStart"/>
      <w:r>
        <w:rPr>
          <w:rFonts w:ascii="Arial" w:hAnsi="Arial" w:cs="Arial"/>
          <w:bCs/>
          <w:sz w:val="24"/>
          <w:szCs w:val="24"/>
        </w:rPr>
        <w:t>9</w:t>
      </w:r>
      <w:proofErr w:type="gramEnd"/>
      <w:r>
        <w:rPr>
          <w:rFonts w:ascii="Arial" w:hAnsi="Arial" w:cs="Arial"/>
          <w:bCs/>
          <w:sz w:val="24"/>
          <w:szCs w:val="24"/>
        </w:rPr>
        <w:t xml:space="preserve"> credenciados ao SUS (07 hospitais gerais; 01 psiquiátrico; 01 hospital Materno infantil) e 02 particulares.</w:t>
      </w:r>
    </w:p>
    <w:p w:rsidR="00B22D87" w:rsidRDefault="00B22D87" w:rsidP="004A7F23">
      <w:pPr>
        <w:rPr>
          <w:b/>
          <w:bCs/>
          <w:sz w:val="23"/>
          <w:szCs w:val="23"/>
        </w:rPr>
      </w:pPr>
    </w:p>
    <w:p w:rsidR="004A7F23" w:rsidRPr="00B30237" w:rsidRDefault="00B30237" w:rsidP="004A7F23">
      <w:pPr>
        <w:rPr>
          <w:rFonts w:ascii="Arial" w:hAnsi="Arial" w:cs="Arial"/>
          <w:sz w:val="24"/>
          <w:szCs w:val="24"/>
        </w:rPr>
      </w:pPr>
      <w:r w:rsidRPr="00B30237">
        <w:rPr>
          <w:rFonts w:ascii="Arial" w:hAnsi="Arial" w:cs="Arial"/>
          <w:b/>
          <w:bCs/>
          <w:sz w:val="24"/>
          <w:szCs w:val="24"/>
        </w:rPr>
        <w:t xml:space="preserve">Tabela </w:t>
      </w:r>
      <w:r w:rsidR="0009507F">
        <w:rPr>
          <w:rFonts w:ascii="Arial" w:hAnsi="Arial" w:cs="Arial"/>
          <w:b/>
          <w:bCs/>
          <w:sz w:val="24"/>
          <w:szCs w:val="24"/>
        </w:rPr>
        <w:t>21</w:t>
      </w:r>
      <w:r w:rsidRPr="00B30237">
        <w:rPr>
          <w:rFonts w:ascii="Arial" w:hAnsi="Arial" w:cs="Arial"/>
          <w:b/>
          <w:bCs/>
          <w:sz w:val="24"/>
          <w:szCs w:val="24"/>
        </w:rPr>
        <w:t xml:space="preserve"> -</w:t>
      </w:r>
      <w:r w:rsidR="004A7F23" w:rsidRPr="00B30237">
        <w:rPr>
          <w:rFonts w:ascii="Arial" w:hAnsi="Arial" w:cs="Arial"/>
          <w:b/>
          <w:bCs/>
          <w:sz w:val="24"/>
          <w:szCs w:val="24"/>
        </w:rPr>
        <w:t xml:space="preserve"> </w:t>
      </w:r>
      <w:r w:rsidR="004A7F23" w:rsidRPr="00B30237">
        <w:rPr>
          <w:rFonts w:ascii="Arial" w:hAnsi="Arial" w:cs="Arial"/>
          <w:sz w:val="24"/>
          <w:szCs w:val="24"/>
        </w:rPr>
        <w:t xml:space="preserve">Rede Hospitalar </w:t>
      </w:r>
      <w:r w:rsidR="00232B31" w:rsidRPr="00B30237">
        <w:rPr>
          <w:rFonts w:ascii="Arial" w:hAnsi="Arial" w:cs="Arial"/>
          <w:sz w:val="24"/>
          <w:szCs w:val="24"/>
        </w:rPr>
        <w:t xml:space="preserve">credenciada SUS </w:t>
      </w:r>
      <w:r w:rsidR="00B22D87" w:rsidRPr="00B30237">
        <w:rPr>
          <w:rFonts w:ascii="Arial" w:hAnsi="Arial" w:cs="Arial"/>
          <w:sz w:val="24"/>
          <w:szCs w:val="24"/>
        </w:rPr>
        <w:t xml:space="preserve">da região </w:t>
      </w:r>
      <w:r w:rsidRPr="00B30237">
        <w:rPr>
          <w:rFonts w:ascii="Arial" w:hAnsi="Arial" w:cs="Arial"/>
          <w:sz w:val="24"/>
          <w:szCs w:val="24"/>
        </w:rPr>
        <w:t xml:space="preserve">Carbonífera, </w:t>
      </w:r>
      <w:r w:rsidR="00B22D87" w:rsidRPr="00B30237">
        <w:rPr>
          <w:rFonts w:ascii="Arial" w:hAnsi="Arial" w:cs="Arial"/>
          <w:sz w:val="24"/>
          <w:szCs w:val="24"/>
        </w:rPr>
        <w:t>exceto psiquiátrico, 2013.</w:t>
      </w:r>
    </w:p>
    <w:tbl>
      <w:tblPr>
        <w:tblW w:w="10207" w:type="dxa"/>
        <w:tblInd w:w="-356" w:type="dxa"/>
        <w:tblBorders>
          <w:top w:val="single" w:sz="4" w:space="0" w:color="auto"/>
          <w:bottom w:val="single" w:sz="4" w:space="0" w:color="auto"/>
        </w:tblBorders>
        <w:tblCellMar>
          <w:left w:w="70" w:type="dxa"/>
          <w:right w:w="70" w:type="dxa"/>
        </w:tblCellMar>
        <w:tblLook w:val="04A0"/>
      </w:tblPr>
      <w:tblGrid>
        <w:gridCol w:w="1702"/>
        <w:gridCol w:w="1134"/>
        <w:gridCol w:w="2552"/>
        <w:gridCol w:w="1559"/>
        <w:gridCol w:w="1276"/>
        <w:gridCol w:w="1984"/>
      </w:tblGrid>
      <w:tr w:rsidR="004A7F23" w:rsidRPr="0076375B" w:rsidTr="00B30237">
        <w:trPr>
          <w:trHeight w:val="540"/>
        </w:trPr>
        <w:tc>
          <w:tcPr>
            <w:tcW w:w="1702" w:type="dxa"/>
            <w:vMerge w:val="restart"/>
            <w:tcBorders>
              <w:top w:val="single" w:sz="4" w:space="0" w:color="auto"/>
              <w:bottom w:val="single" w:sz="4" w:space="0" w:color="auto"/>
            </w:tcBorders>
            <w:shd w:val="clear" w:color="auto" w:fill="BFBFBF" w:themeFill="background1" w:themeFillShade="BF"/>
            <w:noWrap/>
            <w:vAlign w:val="center"/>
            <w:hideMark/>
          </w:tcPr>
          <w:p w:rsidR="004A7F23" w:rsidRPr="0076375B" w:rsidRDefault="00244BF9" w:rsidP="00663112">
            <w:pPr>
              <w:spacing w:after="0" w:line="240" w:lineRule="auto"/>
              <w:jc w:val="center"/>
              <w:rPr>
                <w:rFonts w:ascii="Arial" w:eastAsia="Times New Roman" w:hAnsi="Arial" w:cs="Arial"/>
                <w:b/>
                <w:bCs/>
                <w:sz w:val="20"/>
                <w:szCs w:val="20"/>
                <w:highlight w:val="lightGray"/>
                <w:lang w:eastAsia="pt-BR"/>
              </w:rPr>
            </w:pPr>
            <w:r w:rsidRPr="0076375B">
              <w:rPr>
                <w:rFonts w:ascii="Arial" w:eastAsia="Times New Roman" w:hAnsi="Arial" w:cs="Arial"/>
                <w:b/>
                <w:bCs/>
                <w:sz w:val="20"/>
                <w:szCs w:val="20"/>
                <w:highlight w:val="lightGray"/>
                <w:lang w:eastAsia="pt-BR"/>
              </w:rPr>
              <w:t>Município</w:t>
            </w:r>
          </w:p>
        </w:tc>
        <w:tc>
          <w:tcPr>
            <w:tcW w:w="1134" w:type="dxa"/>
            <w:vMerge w:val="restart"/>
            <w:tcBorders>
              <w:top w:val="single" w:sz="4" w:space="0" w:color="auto"/>
              <w:bottom w:val="single" w:sz="4" w:space="0" w:color="auto"/>
            </w:tcBorders>
            <w:shd w:val="clear" w:color="auto" w:fill="BFBFBF" w:themeFill="background1" w:themeFillShade="BF"/>
            <w:noWrap/>
            <w:vAlign w:val="center"/>
            <w:hideMark/>
          </w:tcPr>
          <w:p w:rsidR="004A7F23" w:rsidRPr="0076375B" w:rsidRDefault="00244BF9" w:rsidP="00663112">
            <w:pPr>
              <w:spacing w:after="0" w:line="240" w:lineRule="auto"/>
              <w:jc w:val="center"/>
              <w:rPr>
                <w:rFonts w:ascii="Arial" w:eastAsia="Times New Roman" w:hAnsi="Arial" w:cs="Arial"/>
                <w:b/>
                <w:bCs/>
                <w:sz w:val="20"/>
                <w:szCs w:val="20"/>
                <w:highlight w:val="lightGray"/>
                <w:lang w:eastAsia="pt-BR"/>
              </w:rPr>
            </w:pPr>
            <w:r w:rsidRPr="0076375B">
              <w:rPr>
                <w:rFonts w:ascii="Arial" w:eastAsia="Times New Roman" w:hAnsi="Arial" w:cs="Arial"/>
                <w:b/>
                <w:bCs/>
                <w:sz w:val="20"/>
                <w:szCs w:val="20"/>
                <w:highlight w:val="lightGray"/>
                <w:lang w:eastAsia="pt-BR"/>
              </w:rPr>
              <w:t>CNES</w:t>
            </w:r>
          </w:p>
        </w:tc>
        <w:tc>
          <w:tcPr>
            <w:tcW w:w="2552" w:type="dxa"/>
            <w:vMerge w:val="restart"/>
            <w:tcBorders>
              <w:top w:val="single" w:sz="4" w:space="0" w:color="auto"/>
              <w:bottom w:val="single" w:sz="4" w:space="0" w:color="auto"/>
            </w:tcBorders>
            <w:shd w:val="clear" w:color="auto" w:fill="BFBFBF" w:themeFill="background1" w:themeFillShade="BF"/>
            <w:noWrap/>
            <w:vAlign w:val="center"/>
            <w:hideMark/>
          </w:tcPr>
          <w:p w:rsidR="004A7F23" w:rsidRPr="0076375B" w:rsidRDefault="00244BF9" w:rsidP="00663112">
            <w:pPr>
              <w:spacing w:after="0" w:line="240" w:lineRule="auto"/>
              <w:jc w:val="center"/>
              <w:rPr>
                <w:rFonts w:ascii="Arial" w:eastAsia="Times New Roman" w:hAnsi="Arial" w:cs="Arial"/>
                <w:b/>
                <w:bCs/>
                <w:sz w:val="20"/>
                <w:szCs w:val="20"/>
                <w:highlight w:val="lightGray"/>
                <w:lang w:eastAsia="pt-BR"/>
              </w:rPr>
            </w:pPr>
            <w:r w:rsidRPr="0076375B">
              <w:rPr>
                <w:rFonts w:ascii="Arial" w:eastAsia="Times New Roman" w:hAnsi="Arial" w:cs="Arial"/>
                <w:b/>
                <w:bCs/>
                <w:sz w:val="20"/>
                <w:szCs w:val="20"/>
                <w:highlight w:val="lightGray"/>
                <w:lang w:eastAsia="pt-BR"/>
              </w:rPr>
              <w:t xml:space="preserve">Estabelecimento </w:t>
            </w:r>
          </w:p>
        </w:tc>
        <w:tc>
          <w:tcPr>
            <w:tcW w:w="1559" w:type="dxa"/>
            <w:vMerge w:val="restart"/>
            <w:tcBorders>
              <w:top w:val="single" w:sz="4" w:space="0" w:color="auto"/>
              <w:bottom w:val="single" w:sz="4" w:space="0" w:color="auto"/>
            </w:tcBorders>
            <w:shd w:val="clear" w:color="auto" w:fill="BFBFBF" w:themeFill="background1" w:themeFillShade="BF"/>
            <w:vAlign w:val="center"/>
            <w:hideMark/>
          </w:tcPr>
          <w:p w:rsidR="004A7F23" w:rsidRPr="0076375B" w:rsidRDefault="00244BF9" w:rsidP="00663112">
            <w:pPr>
              <w:spacing w:after="0" w:line="240" w:lineRule="auto"/>
              <w:jc w:val="center"/>
              <w:rPr>
                <w:rFonts w:ascii="Arial" w:eastAsia="Times New Roman" w:hAnsi="Arial" w:cs="Arial"/>
                <w:b/>
                <w:bCs/>
                <w:sz w:val="20"/>
                <w:szCs w:val="20"/>
                <w:highlight w:val="lightGray"/>
                <w:lang w:eastAsia="pt-BR"/>
              </w:rPr>
            </w:pPr>
            <w:r w:rsidRPr="0076375B">
              <w:rPr>
                <w:rFonts w:ascii="Arial" w:eastAsia="Times New Roman" w:hAnsi="Arial" w:cs="Arial"/>
                <w:b/>
                <w:bCs/>
                <w:sz w:val="20"/>
                <w:szCs w:val="20"/>
                <w:highlight w:val="lightGray"/>
                <w:lang w:eastAsia="pt-BR"/>
              </w:rPr>
              <w:t>Esfera administrativa</w:t>
            </w:r>
          </w:p>
        </w:tc>
        <w:tc>
          <w:tcPr>
            <w:tcW w:w="1276" w:type="dxa"/>
            <w:vMerge w:val="restart"/>
            <w:tcBorders>
              <w:top w:val="single" w:sz="4" w:space="0" w:color="auto"/>
              <w:bottom w:val="single" w:sz="4" w:space="0" w:color="auto"/>
            </w:tcBorders>
            <w:shd w:val="clear" w:color="auto" w:fill="BFBFBF" w:themeFill="background1" w:themeFillShade="BF"/>
            <w:vAlign w:val="center"/>
            <w:hideMark/>
          </w:tcPr>
          <w:p w:rsidR="004A7F23" w:rsidRPr="0076375B" w:rsidRDefault="00244BF9" w:rsidP="00663112">
            <w:pPr>
              <w:spacing w:after="0" w:line="240" w:lineRule="auto"/>
              <w:jc w:val="center"/>
              <w:rPr>
                <w:rFonts w:ascii="Arial" w:eastAsia="Times New Roman" w:hAnsi="Arial" w:cs="Arial"/>
                <w:b/>
                <w:bCs/>
                <w:sz w:val="20"/>
                <w:szCs w:val="20"/>
                <w:highlight w:val="lightGray"/>
                <w:lang w:eastAsia="pt-BR"/>
              </w:rPr>
            </w:pPr>
            <w:r w:rsidRPr="0076375B">
              <w:rPr>
                <w:rFonts w:ascii="Arial" w:eastAsia="Times New Roman" w:hAnsi="Arial" w:cs="Arial"/>
                <w:b/>
                <w:bCs/>
                <w:sz w:val="20"/>
                <w:szCs w:val="20"/>
                <w:highlight w:val="lightGray"/>
                <w:lang w:eastAsia="pt-BR"/>
              </w:rPr>
              <w:t>Tipo de gestão</w:t>
            </w:r>
          </w:p>
        </w:tc>
        <w:tc>
          <w:tcPr>
            <w:tcW w:w="1984" w:type="dxa"/>
            <w:vMerge w:val="restart"/>
            <w:tcBorders>
              <w:top w:val="single" w:sz="4" w:space="0" w:color="auto"/>
              <w:bottom w:val="single" w:sz="4" w:space="0" w:color="auto"/>
            </w:tcBorders>
            <w:shd w:val="clear" w:color="auto" w:fill="BFBFBF" w:themeFill="background1" w:themeFillShade="BF"/>
            <w:vAlign w:val="center"/>
            <w:hideMark/>
          </w:tcPr>
          <w:p w:rsidR="004A7F23" w:rsidRPr="0076375B" w:rsidRDefault="00244BF9" w:rsidP="00663112">
            <w:pPr>
              <w:spacing w:after="0" w:line="240" w:lineRule="auto"/>
              <w:jc w:val="center"/>
              <w:rPr>
                <w:rFonts w:ascii="Arial" w:eastAsia="Times New Roman" w:hAnsi="Arial" w:cs="Arial"/>
                <w:b/>
                <w:bCs/>
                <w:sz w:val="20"/>
                <w:szCs w:val="20"/>
                <w:highlight w:val="lightGray"/>
                <w:lang w:eastAsia="pt-BR"/>
              </w:rPr>
            </w:pPr>
            <w:r w:rsidRPr="0076375B">
              <w:rPr>
                <w:rFonts w:ascii="Arial" w:eastAsia="Times New Roman" w:hAnsi="Arial" w:cs="Arial"/>
                <w:b/>
                <w:bCs/>
                <w:sz w:val="20"/>
                <w:szCs w:val="20"/>
                <w:highlight w:val="lightGray"/>
                <w:lang w:eastAsia="pt-BR"/>
              </w:rPr>
              <w:t>Natureza de organização</w:t>
            </w:r>
          </w:p>
        </w:tc>
      </w:tr>
      <w:tr w:rsidR="004A7F23" w:rsidRPr="0076375B" w:rsidTr="00244BF9">
        <w:trPr>
          <w:trHeight w:val="230"/>
        </w:trPr>
        <w:tc>
          <w:tcPr>
            <w:tcW w:w="1702" w:type="dxa"/>
            <w:vMerge/>
            <w:tcBorders>
              <w:top w:val="nil"/>
              <w:bottom w:val="single" w:sz="4" w:space="0" w:color="auto"/>
            </w:tcBorders>
            <w:shd w:val="clear" w:color="auto" w:fill="BFBFBF" w:themeFill="background1" w:themeFillShade="BF"/>
            <w:vAlign w:val="center"/>
            <w:hideMark/>
          </w:tcPr>
          <w:p w:rsidR="004A7F23" w:rsidRPr="0076375B" w:rsidRDefault="004A7F23" w:rsidP="00663112">
            <w:pPr>
              <w:spacing w:after="0" w:line="240" w:lineRule="auto"/>
              <w:rPr>
                <w:rFonts w:ascii="Arial" w:eastAsia="Times New Roman" w:hAnsi="Arial" w:cs="Arial"/>
                <w:b/>
                <w:bCs/>
                <w:color w:val="FFFFFF"/>
                <w:sz w:val="20"/>
                <w:szCs w:val="20"/>
                <w:lang w:eastAsia="pt-BR"/>
              </w:rPr>
            </w:pPr>
          </w:p>
        </w:tc>
        <w:tc>
          <w:tcPr>
            <w:tcW w:w="1134" w:type="dxa"/>
            <w:vMerge/>
            <w:tcBorders>
              <w:top w:val="nil"/>
              <w:bottom w:val="single" w:sz="4" w:space="0" w:color="auto"/>
            </w:tcBorders>
            <w:shd w:val="clear" w:color="auto" w:fill="BFBFBF" w:themeFill="background1" w:themeFillShade="BF"/>
            <w:vAlign w:val="center"/>
            <w:hideMark/>
          </w:tcPr>
          <w:p w:rsidR="004A7F23" w:rsidRPr="0076375B" w:rsidRDefault="004A7F23" w:rsidP="00663112">
            <w:pPr>
              <w:spacing w:after="0" w:line="240" w:lineRule="auto"/>
              <w:rPr>
                <w:rFonts w:ascii="Arial" w:eastAsia="Times New Roman" w:hAnsi="Arial" w:cs="Arial"/>
                <w:b/>
                <w:bCs/>
                <w:color w:val="FFFFFF"/>
                <w:sz w:val="20"/>
                <w:szCs w:val="20"/>
                <w:lang w:eastAsia="pt-BR"/>
              </w:rPr>
            </w:pPr>
          </w:p>
        </w:tc>
        <w:tc>
          <w:tcPr>
            <w:tcW w:w="2552" w:type="dxa"/>
            <w:vMerge/>
            <w:tcBorders>
              <w:top w:val="nil"/>
              <w:bottom w:val="single" w:sz="4" w:space="0" w:color="auto"/>
            </w:tcBorders>
            <w:shd w:val="clear" w:color="auto" w:fill="BFBFBF" w:themeFill="background1" w:themeFillShade="BF"/>
            <w:vAlign w:val="center"/>
            <w:hideMark/>
          </w:tcPr>
          <w:p w:rsidR="004A7F23" w:rsidRPr="0076375B" w:rsidRDefault="004A7F23" w:rsidP="00663112">
            <w:pPr>
              <w:spacing w:after="0" w:line="240" w:lineRule="auto"/>
              <w:rPr>
                <w:rFonts w:ascii="Arial" w:eastAsia="Times New Roman" w:hAnsi="Arial" w:cs="Arial"/>
                <w:b/>
                <w:bCs/>
                <w:color w:val="FFFFFF"/>
                <w:sz w:val="20"/>
                <w:szCs w:val="20"/>
                <w:lang w:eastAsia="pt-BR"/>
              </w:rPr>
            </w:pPr>
          </w:p>
        </w:tc>
        <w:tc>
          <w:tcPr>
            <w:tcW w:w="1559" w:type="dxa"/>
            <w:vMerge/>
            <w:tcBorders>
              <w:top w:val="nil"/>
              <w:bottom w:val="single" w:sz="4" w:space="0" w:color="auto"/>
            </w:tcBorders>
            <w:shd w:val="clear" w:color="auto" w:fill="BFBFBF" w:themeFill="background1" w:themeFillShade="BF"/>
            <w:vAlign w:val="center"/>
            <w:hideMark/>
          </w:tcPr>
          <w:p w:rsidR="004A7F23" w:rsidRPr="0076375B" w:rsidRDefault="004A7F23" w:rsidP="00663112">
            <w:pPr>
              <w:spacing w:after="0" w:line="240" w:lineRule="auto"/>
              <w:rPr>
                <w:rFonts w:ascii="Arial" w:eastAsia="Times New Roman" w:hAnsi="Arial" w:cs="Arial"/>
                <w:b/>
                <w:bCs/>
                <w:color w:val="FFFFFF"/>
                <w:sz w:val="20"/>
                <w:szCs w:val="20"/>
                <w:lang w:eastAsia="pt-BR"/>
              </w:rPr>
            </w:pPr>
          </w:p>
        </w:tc>
        <w:tc>
          <w:tcPr>
            <w:tcW w:w="1276" w:type="dxa"/>
            <w:vMerge/>
            <w:tcBorders>
              <w:top w:val="nil"/>
              <w:bottom w:val="single" w:sz="4" w:space="0" w:color="auto"/>
            </w:tcBorders>
            <w:shd w:val="clear" w:color="auto" w:fill="BFBFBF" w:themeFill="background1" w:themeFillShade="BF"/>
            <w:vAlign w:val="center"/>
            <w:hideMark/>
          </w:tcPr>
          <w:p w:rsidR="004A7F23" w:rsidRPr="0076375B" w:rsidRDefault="004A7F23" w:rsidP="00663112">
            <w:pPr>
              <w:spacing w:after="0" w:line="240" w:lineRule="auto"/>
              <w:rPr>
                <w:rFonts w:ascii="Arial" w:eastAsia="Times New Roman" w:hAnsi="Arial" w:cs="Arial"/>
                <w:b/>
                <w:bCs/>
                <w:color w:val="FFFFFF"/>
                <w:sz w:val="20"/>
                <w:szCs w:val="20"/>
                <w:lang w:eastAsia="pt-BR"/>
              </w:rPr>
            </w:pPr>
          </w:p>
        </w:tc>
        <w:tc>
          <w:tcPr>
            <w:tcW w:w="1984" w:type="dxa"/>
            <w:vMerge/>
            <w:tcBorders>
              <w:top w:val="nil"/>
              <w:bottom w:val="single" w:sz="4" w:space="0" w:color="auto"/>
            </w:tcBorders>
            <w:shd w:val="clear" w:color="auto" w:fill="BFBFBF" w:themeFill="background1" w:themeFillShade="BF"/>
            <w:vAlign w:val="center"/>
            <w:hideMark/>
          </w:tcPr>
          <w:p w:rsidR="004A7F23" w:rsidRPr="0076375B" w:rsidRDefault="004A7F23" w:rsidP="00663112">
            <w:pPr>
              <w:spacing w:after="0" w:line="240" w:lineRule="auto"/>
              <w:rPr>
                <w:rFonts w:ascii="Arial" w:eastAsia="Times New Roman" w:hAnsi="Arial" w:cs="Arial"/>
                <w:b/>
                <w:bCs/>
                <w:color w:val="FFFFFF"/>
                <w:sz w:val="20"/>
                <w:szCs w:val="20"/>
                <w:lang w:eastAsia="pt-BR"/>
              </w:rPr>
            </w:pPr>
          </w:p>
        </w:tc>
      </w:tr>
      <w:tr w:rsidR="004A7F23" w:rsidRPr="0076375B" w:rsidTr="00B30237">
        <w:trPr>
          <w:trHeight w:val="495"/>
        </w:trPr>
        <w:tc>
          <w:tcPr>
            <w:tcW w:w="1702" w:type="dxa"/>
            <w:tcBorders>
              <w:top w:val="single" w:sz="4" w:space="0" w:color="auto"/>
            </w:tcBorders>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Criciúma</w:t>
            </w:r>
          </w:p>
        </w:tc>
        <w:tc>
          <w:tcPr>
            <w:tcW w:w="1134" w:type="dxa"/>
            <w:tcBorders>
              <w:top w:val="single" w:sz="4" w:space="0" w:color="auto"/>
            </w:tcBorders>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2594277</w:t>
            </w:r>
          </w:p>
        </w:tc>
        <w:tc>
          <w:tcPr>
            <w:tcW w:w="2552" w:type="dxa"/>
            <w:tcBorders>
              <w:top w:val="single" w:sz="4" w:space="0" w:color="auto"/>
            </w:tcBorders>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0" w:history="1">
              <w:r w:rsidR="004A7F23" w:rsidRPr="0076375B">
                <w:rPr>
                  <w:rFonts w:ascii="Arial" w:eastAsia="Times New Roman" w:hAnsi="Arial" w:cs="Arial"/>
                  <w:sz w:val="20"/>
                  <w:szCs w:val="20"/>
                  <w:lang w:eastAsia="pt-BR"/>
                </w:rPr>
                <w:t>Hospital Materno Infantil Santa Catarina</w:t>
              </w:r>
            </w:hyperlink>
          </w:p>
        </w:tc>
        <w:tc>
          <w:tcPr>
            <w:tcW w:w="1559" w:type="dxa"/>
            <w:tcBorders>
              <w:top w:val="single" w:sz="4" w:space="0" w:color="auto"/>
            </w:tcBorders>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tcBorders>
              <w:top w:val="single" w:sz="4" w:space="0" w:color="auto"/>
            </w:tcBorders>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Municipal</w:t>
            </w:r>
          </w:p>
        </w:tc>
        <w:tc>
          <w:tcPr>
            <w:tcW w:w="1984" w:type="dxa"/>
            <w:tcBorders>
              <w:top w:val="single" w:sz="4" w:space="0" w:color="auto"/>
            </w:tcBorders>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Criciúma</w:t>
            </w:r>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2758164</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1" w:history="1">
              <w:r w:rsidR="004A7F23" w:rsidRPr="0076375B">
                <w:rPr>
                  <w:rFonts w:ascii="Arial" w:eastAsia="Times New Roman" w:hAnsi="Arial" w:cs="Arial"/>
                  <w:sz w:val="20"/>
                  <w:szCs w:val="20"/>
                  <w:lang w:eastAsia="pt-BR"/>
                </w:rPr>
                <w:t>Hospital São Jos</w:t>
              </w:r>
            </w:hyperlink>
            <w:r w:rsidR="004A7F23" w:rsidRPr="0076375B">
              <w:rPr>
                <w:rFonts w:ascii="Arial" w:eastAsia="Times New Roman" w:hAnsi="Arial" w:cs="Arial"/>
                <w:sz w:val="20"/>
                <w:szCs w:val="20"/>
                <w:lang w:eastAsia="pt-BR"/>
              </w:rPr>
              <w:t>é</w:t>
            </w:r>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Municipal</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Içara</w:t>
            </w:r>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2420015</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2" w:history="1">
              <w:r w:rsidR="004A7F23" w:rsidRPr="0076375B">
                <w:rPr>
                  <w:rFonts w:ascii="Arial" w:eastAsia="Times New Roman" w:hAnsi="Arial" w:cs="Arial"/>
                  <w:sz w:val="20"/>
                  <w:szCs w:val="20"/>
                  <w:lang w:eastAsia="pt-BR"/>
                </w:rPr>
                <w:t>Fundação Social Hospitalar de Içara</w:t>
              </w:r>
            </w:hyperlink>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Dupla</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Lauro Muller</w:t>
            </w:r>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2419246</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3" w:history="1">
              <w:r w:rsidR="004A7F23" w:rsidRPr="0076375B">
                <w:rPr>
                  <w:rFonts w:ascii="Arial" w:eastAsia="Times New Roman" w:hAnsi="Arial" w:cs="Arial"/>
                  <w:sz w:val="20"/>
                  <w:szCs w:val="20"/>
                  <w:lang w:eastAsia="pt-BR"/>
                </w:rPr>
                <w:t xml:space="preserve">Hospital Municipal Henrique </w:t>
              </w:r>
              <w:proofErr w:type="spellStart"/>
              <w:r w:rsidR="004A7F23" w:rsidRPr="0076375B">
                <w:rPr>
                  <w:rFonts w:ascii="Arial" w:eastAsia="Times New Roman" w:hAnsi="Arial" w:cs="Arial"/>
                  <w:sz w:val="20"/>
                  <w:szCs w:val="20"/>
                  <w:lang w:eastAsia="pt-BR"/>
                </w:rPr>
                <w:t>Lage</w:t>
              </w:r>
              <w:proofErr w:type="spellEnd"/>
            </w:hyperlink>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Municipal</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Dupla</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Administração Direta Da Saúde (MS, SES E SMS</w:t>
            </w:r>
            <w:proofErr w:type="gramStart"/>
            <w:r w:rsidRPr="0076375B">
              <w:rPr>
                <w:rFonts w:ascii="Arial" w:eastAsia="Times New Roman" w:hAnsi="Arial" w:cs="Arial"/>
                <w:color w:val="000000"/>
                <w:sz w:val="20"/>
                <w:szCs w:val="20"/>
                <w:lang w:eastAsia="pt-BR"/>
              </w:rPr>
              <w:t>)</w:t>
            </w:r>
            <w:proofErr w:type="gramEnd"/>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Morro da Fumaça</w:t>
            </w:r>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2419378</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4" w:history="1">
              <w:r w:rsidR="004A7F23" w:rsidRPr="0076375B">
                <w:rPr>
                  <w:rFonts w:ascii="Arial" w:eastAsia="Times New Roman" w:hAnsi="Arial" w:cs="Arial"/>
                  <w:sz w:val="20"/>
                  <w:szCs w:val="20"/>
                  <w:lang w:eastAsia="pt-BR"/>
                </w:rPr>
                <w:t>Hospital de Caridade São Roque</w:t>
              </w:r>
            </w:hyperlink>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Dupla</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lastRenderedPageBreak/>
              <w:t>Nova Veneza</w:t>
            </w:r>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2691558</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5" w:history="1">
              <w:r w:rsidR="004A7F23" w:rsidRPr="0076375B">
                <w:rPr>
                  <w:rFonts w:ascii="Arial" w:eastAsia="Times New Roman" w:hAnsi="Arial" w:cs="Arial"/>
                  <w:sz w:val="20"/>
                  <w:szCs w:val="20"/>
                  <w:lang w:eastAsia="pt-BR"/>
                </w:rPr>
                <w:t>Hospital São Marcos</w:t>
              </w:r>
            </w:hyperlink>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Dupla</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proofErr w:type="spellStart"/>
            <w:r w:rsidRPr="0076375B">
              <w:rPr>
                <w:rFonts w:ascii="Arial" w:eastAsia="Times New Roman" w:hAnsi="Arial" w:cs="Arial"/>
                <w:sz w:val="20"/>
                <w:szCs w:val="20"/>
                <w:lang w:eastAsia="pt-BR"/>
              </w:rPr>
              <w:t>Orleans</w:t>
            </w:r>
            <w:proofErr w:type="spellEnd"/>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2555840</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6" w:history="1">
              <w:r w:rsidR="004A7F23" w:rsidRPr="0076375B">
                <w:rPr>
                  <w:rFonts w:ascii="Arial" w:eastAsia="Times New Roman" w:hAnsi="Arial" w:cs="Arial"/>
                  <w:sz w:val="20"/>
                  <w:szCs w:val="20"/>
                  <w:lang w:eastAsia="pt-BR"/>
                </w:rPr>
                <w:t>Fundação Hospitalar Santa Otilia</w:t>
              </w:r>
            </w:hyperlink>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Municipal</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r w:rsidR="004A7F23" w:rsidRPr="0076375B" w:rsidTr="00B30237">
        <w:trPr>
          <w:trHeight w:val="720"/>
        </w:trPr>
        <w:tc>
          <w:tcPr>
            <w:tcW w:w="1702"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proofErr w:type="spellStart"/>
            <w:r w:rsidRPr="0076375B">
              <w:rPr>
                <w:rFonts w:ascii="Arial" w:eastAsia="Times New Roman" w:hAnsi="Arial" w:cs="Arial"/>
                <w:sz w:val="20"/>
                <w:szCs w:val="20"/>
                <w:lang w:eastAsia="pt-BR"/>
              </w:rPr>
              <w:t>Urussanga</w:t>
            </w:r>
            <w:proofErr w:type="spellEnd"/>
          </w:p>
        </w:tc>
        <w:tc>
          <w:tcPr>
            <w:tcW w:w="1134" w:type="dxa"/>
            <w:shd w:val="clear" w:color="auto" w:fill="auto"/>
            <w:noWrap/>
            <w:vAlign w:val="center"/>
            <w:hideMark/>
          </w:tcPr>
          <w:p w:rsidR="004A7F23" w:rsidRPr="0076375B" w:rsidRDefault="004A7F23" w:rsidP="00663112">
            <w:pPr>
              <w:spacing w:after="0" w:line="240" w:lineRule="auto"/>
              <w:jc w:val="center"/>
              <w:rPr>
                <w:rFonts w:ascii="Arial" w:eastAsia="Times New Roman" w:hAnsi="Arial" w:cs="Arial"/>
                <w:sz w:val="20"/>
                <w:szCs w:val="20"/>
                <w:lang w:eastAsia="pt-BR"/>
              </w:rPr>
            </w:pPr>
            <w:r w:rsidRPr="0076375B">
              <w:rPr>
                <w:rFonts w:ascii="Arial" w:eastAsia="Times New Roman" w:hAnsi="Arial" w:cs="Arial"/>
                <w:sz w:val="20"/>
                <w:szCs w:val="20"/>
                <w:lang w:eastAsia="pt-BR"/>
              </w:rPr>
              <w:t>2419653</w:t>
            </w:r>
          </w:p>
        </w:tc>
        <w:tc>
          <w:tcPr>
            <w:tcW w:w="2552" w:type="dxa"/>
            <w:shd w:val="clear" w:color="auto" w:fill="auto"/>
            <w:vAlign w:val="center"/>
            <w:hideMark/>
          </w:tcPr>
          <w:p w:rsidR="004A7F23" w:rsidRPr="0076375B" w:rsidRDefault="00DE0A68" w:rsidP="00663112">
            <w:pPr>
              <w:spacing w:after="0" w:line="240" w:lineRule="auto"/>
              <w:jc w:val="center"/>
              <w:rPr>
                <w:rFonts w:ascii="Arial" w:eastAsia="Times New Roman" w:hAnsi="Arial" w:cs="Arial"/>
                <w:sz w:val="20"/>
                <w:szCs w:val="20"/>
                <w:lang w:eastAsia="pt-BR"/>
              </w:rPr>
            </w:pPr>
            <w:hyperlink r:id="rId37" w:history="1">
              <w:r w:rsidR="004A7F23" w:rsidRPr="0076375B">
                <w:rPr>
                  <w:rFonts w:ascii="Arial" w:eastAsia="Times New Roman" w:hAnsi="Arial" w:cs="Arial"/>
                  <w:sz w:val="20"/>
                  <w:szCs w:val="20"/>
                  <w:lang w:eastAsia="pt-BR"/>
                </w:rPr>
                <w:t>Hospital Nossa Senhora da Conceição</w:t>
              </w:r>
            </w:hyperlink>
          </w:p>
        </w:tc>
        <w:tc>
          <w:tcPr>
            <w:tcW w:w="1559"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Privada</w:t>
            </w:r>
          </w:p>
        </w:tc>
        <w:tc>
          <w:tcPr>
            <w:tcW w:w="1276"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Municipal</w:t>
            </w:r>
          </w:p>
        </w:tc>
        <w:tc>
          <w:tcPr>
            <w:tcW w:w="1984" w:type="dxa"/>
            <w:shd w:val="clear" w:color="000000" w:fill="FFFFFF"/>
            <w:vAlign w:val="center"/>
            <w:hideMark/>
          </w:tcPr>
          <w:p w:rsidR="004A7F23" w:rsidRPr="0076375B" w:rsidRDefault="004A7F23" w:rsidP="00663112">
            <w:pPr>
              <w:spacing w:after="0" w:line="240" w:lineRule="auto"/>
              <w:rPr>
                <w:rFonts w:ascii="Arial" w:eastAsia="Times New Roman" w:hAnsi="Arial" w:cs="Arial"/>
                <w:color w:val="000000"/>
                <w:sz w:val="20"/>
                <w:szCs w:val="20"/>
                <w:lang w:eastAsia="pt-BR"/>
              </w:rPr>
            </w:pPr>
            <w:r w:rsidRPr="0076375B">
              <w:rPr>
                <w:rFonts w:ascii="Arial" w:eastAsia="Times New Roman" w:hAnsi="Arial" w:cs="Arial"/>
                <w:color w:val="000000"/>
                <w:sz w:val="20"/>
                <w:szCs w:val="20"/>
                <w:lang w:eastAsia="pt-BR"/>
              </w:rPr>
              <w:t>Entidade Beneficente Sem Fins Lucrativos</w:t>
            </w:r>
          </w:p>
        </w:tc>
      </w:tr>
    </w:tbl>
    <w:p w:rsidR="004A7F23" w:rsidRDefault="004A7F23" w:rsidP="004A7F23">
      <w:pPr>
        <w:spacing w:after="0" w:line="360" w:lineRule="auto"/>
        <w:jc w:val="both"/>
        <w:rPr>
          <w:rFonts w:ascii="Arial" w:hAnsi="Arial" w:cs="Arial"/>
          <w:bCs/>
          <w:sz w:val="24"/>
          <w:szCs w:val="24"/>
        </w:rPr>
      </w:pPr>
      <w:r>
        <w:rPr>
          <w:rFonts w:ascii="Arial" w:hAnsi="Arial" w:cs="Arial"/>
          <w:bCs/>
          <w:sz w:val="24"/>
          <w:szCs w:val="24"/>
        </w:rPr>
        <w:t xml:space="preserve">Fonte: </w:t>
      </w:r>
      <w:r w:rsidR="00B30237">
        <w:rPr>
          <w:rFonts w:ascii="Arial" w:hAnsi="Arial" w:cs="Arial"/>
          <w:bCs/>
          <w:sz w:val="24"/>
          <w:szCs w:val="24"/>
        </w:rPr>
        <w:t>CNES,</w:t>
      </w:r>
      <w:r>
        <w:rPr>
          <w:rFonts w:ascii="Arial" w:hAnsi="Arial" w:cs="Arial"/>
          <w:bCs/>
          <w:sz w:val="24"/>
          <w:szCs w:val="24"/>
        </w:rPr>
        <w:t xml:space="preserve"> 2013.</w:t>
      </w:r>
    </w:p>
    <w:p w:rsidR="004A7F23" w:rsidRPr="00B30237" w:rsidRDefault="00B30237" w:rsidP="004A7F23">
      <w:pPr>
        <w:pStyle w:val="Default"/>
        <w:rPr>
          <w:color w:val="auto"/>
          <w:sz w:val="23"/>
          <w:szCs w:val="23"/>
        </w:rPr>
      </w:pPr>
      <w:r w:rsidRPr="00B30237">
        <w:rPr>
          <w:b/>
          <w:bCs/>
          <w:color w:val="auto"/>
          <w:sz w:val="23"/>
          <w:szCs w:val="23"/>
        </w:rPr>
        <w:t xml:space="preserve">Tabela </w:t>
      </w:r>
      <w:r w:rsidR="0009507F">
        <w:rPr>
          <w:b/>
          <w:bCs/>
          <w:color w:val="auto"/>
          <w:sz w:val="23"/>
          <w:szCs w:val="23"/>
        </w:rPr>
        <w:t>22</w:t>
      </w:r>
      <w:r w:rsidRPr="00B30237">
        <w:rPr>
          <w:b/>
          <w:bCs/>
          <w:color w:val="auto"/>
          <w:sz w:val="23"/>
          <w:szCs w:val="23"/>
        </w:rPr>
        <w:t xml:space="preserve"> - </w:t>
      </w:r>
      <w:r w:rsidR="004A7F23" w:rsidRPr="00B30237">
        <w:rPr>
          <w:color w:val="auto"/>
          <w:sz w:val="23"/>
          <w:szCs w:val="23"/>
        </w:rPr>
        <w:t xml:space="preserve">Hospitais com Leitos Obstétricos Cadastrados no CNES </w:t>
      </w:r>
      <w:r>
        <w:rPr>
          <w:color w:val="auto"/>
          <w:sz w:val="23"/>
          <w:szCs w:val="23"/>
        </w:rPr>
        <w:t>na região Carbonífera.</w:t>
      </w:r>
    </w:p>
    <w:tbl>
      <w:tblPr>
        <w:tblW w:w="9796" w:type="dxa"/>
        <w:jc w:val="center"/>
        <w:tblInd w:w="-1215" w:type="dxa"/>
        <w:tblBorders>
          <w:top w:val="single" w:sz="4" w:space="0" w:color="auto"/>
          <w:bottom w:val="single" w:sz="4" w:space="0" w:color="auto"/>
        </w:tblBorders>
        <w:tblLayout w:type="fixed"/>
        <w:tblLook w:val="0000"/>
      </w:tblPr>
      <w:tblGrid>
        <w:gridCol w:w="2255"/>
        <w:gridCol w:w="3133"/>
        <w:gridCol w:w="3161"/>
        <w:gridCol w:w="1247"/>
      </w:tblGrid>
      <w:tr w:rsidR="004A7F23" w:rsidRPr="00597375" w:rsidTr="00597375">
        <w:trPr>
          <w:trHeight w:val="295"/>
          <w:jc w:val="center"/>
        </w:trPr>
        <w:tc>
          <w:tcPr>
            <w:tcW w:w="2255" w:type="dxa"/>
            <w:tcBorders>
              <w:top w:val="single" w:sz="4" w:space="0" w:color="auto"/>
              <w:bottom w:val="single" w:sz="4" w:space="0" w:color="auto"/>
            </w:tcBorders>
            <w:shd w:val="clear" w:color="auto" w:fill="D9D9D9" w:themeFill="background1" w:themeFillShade="D9"/>
            <w:vAlign w:val="center"/>
          </w:tcPr>
          <w:p w:rsidR="004A7F23" w:rsidRPr="00597375" w:rsidRDefault="004A7F23" w:rsidP="00663112">
            <w:pPr>
              <w:pStyle w:val="Default"/>
              <w:jc w:val="center"/>
              <w:rPr>
                <w:sz w:val="20"/>
                <w:szCs w:val="20"/>
              </w:rPr>
            </w:pPr>
            <w:r w:rsidRPr="00597375">
              <w:rPr>
                <w:b/>
                <w:bCs/>
                <w:sz w:val="20"/>
                <w:szCs w:val="20"/>
              </w:rPr>
              <w:t>MUNICIPIO</w:t>
            </w:r>
          </w:p>
        </w:tc>
        <w:tc>
          <w:tcPr>
            <w:tcW w:w="3133" w:type="dxa"/>
            <w:tcBorders>
              <w:top w:val="single" w:sz="4" w:space="0" w:color="auto"/>
              <w:bottom w:val="single" w:sz="4" w:space="0" w:color="auto"/>
            </w:tcBorders>
            <w:shd w:val="clear" w:color="auto" w:fill="D9D9D9" w:themeFill="background1" w:themeFillShade="D9"/>
            <w:vAlign w:val="center"/>
          </w:tcPr>
          <w:p w:rsidR="004A7F23" w:rsidRPr="00597375" w:rsidRDefault="004A7F23" w:rsidP="00B30237">
            <w:pPr>
              <w:pStyle w:val="Default"/>
              <w:jc w:val="center"/>
              <w:rPr>
                <w:sz w:val="20"/>
                <w:szCs w:val="20"/>
              </w:rPr>
            </w:pPr>
            <w:r w:rsidRPr="00597375">
              <w:rPr>
                <w:b/>
                <w:bCs/>
                <w:sz w:val="20"/>
                <w:szCs w:val="20"/>
              </w:rPr>
              <w:t>ESTABELECIMENTO</w:t>
            </w:r>
          </w:p>
        </w:tc>
        <w:tc>
          <w:tcPr>
            <w:tcW w:w="3161" w:type="dxa"/>
            <w:tcBorders>
              <w:top w:val="single" w:sz="4" w:space="0" w:color="auto"/>
              <w:bottom w:val="single" w:sz="4" w:space="0" w:color="auto"/>
            </w:tcBorders>
            <w:shd w:val="clear" w:color="auto" w:fill="D9D9D9" w:themeFill="background1" w:themeFillShade="D9"/>
            <w:vAlign w:val="center"/>
          </w:tcPr>
          <w:p w:rsidR="004A7F23" w:rsidRPr="00597375" w:rsidRDefault="004A7F23" w:rsidP="00B30237">
            <w:pPr>
              <w:pStyle w:val="Default"/>
              <w:jc w:val="center"/>
              <w:rPr>
                <w:sz w:val="20"/>
                <w:szCs w:val="20"/>
              </w:rPr>
            </w:pPr>
            <w:r w:rsidRPr="00597375">
              <w:rPr>
                <w:b/>
                <w:bCs/>
                <w:sz w:val="20"/>
                <w:szCs w:val="20"/>
              </w:rPr>
              <w:t>RETENCAO DE TRIBUTOS</w:t>
            </w:r>
          </w:p>
        </w:tc>
        <w:tc>
          <w:tcPr>
            <w:tcW w:w="1247" w:type="dxa"/>
            <w:tcBorders>
              <w:top w:val="single" w:sz="4" w:space="0" w:color="auto"/>
              <w:bottom w:val="single" w:sz="4" w:space="0" w:color="auto"/>
            </w:tcBorders>
            <w:shd w:val="clear" w:color="auto" w:fill="D9D9D9" w:themeFill="background1" w:themeFillShade="D9"/>
            <w:vAlign w:val="center"/>
          </w:tcPr>
          <w:p w:rsidR="004A7F23" w:rsidRPr="00597375" w:rsidRDefault="004A7F23" w:rsidP="00B30237">
            <w:pPr>
              <w:pStyle w:val="Default"/>
              <w:jc w:val="center"/>
              <w:rPr>
                <w:b/>
                <w:bCs/>
                <w:sz w:val="20"/>
                <w:szCs w:val="20"/>
              </w:rPr>
            </w:pPr>
            <w:r w:rsidRPr="00597375">
              <w:rPr>
                <w:b/>
                <w:bCs/>
                <w:sz w:val="20"/>
                <w:szCs w:val="20"/>
              </w:rPr>
              <w:t>TOTAL</w:t>
            </w:r>
          </w:p>
          <w:p w:rsidR="004A7F23" w:rsidRPr="00597375" w:rsidRDefault="004A7F23" w:rsidP="00B30237">
            <w:pPr>
              <w:pStyle w:val="Default"/>
              <w:jc w:val="center"/>
              <w:rPr>
                <w:sz w:val="20"/>
                <w:szCs w:val="20"/>
              </w:rPr>
            </w:pPr>
            <w:r w:rsidRPr="00597375">
              <w:rPr>
                <w:b/>
                <w:bCs/>
                <w:sz w:val="20"/>
                <w:szCs w:val="20"/>
              </w:rPr>
              <w:t>LEITOS</w:t>
            </w:r>
          </w:p>
        </w:tc>
      </w:tr>
      <w:tr w:rsidR="004A7F23" w:rsidRPr="00597375" w:rsidTr="00597375">
        <w:trPr>
          <w:trHeight w:val="110"/>
          <w:jc w:val="center"/>
        </w:trPr>
        <w:tc>
          <w:tcPr>
            <w:tcW w:w="2255" w:type="dxa"/>
            <w:tcBorders>
              <w:top w:val="single" w:sz="4" w:space="0" w:color="auto"/>
            </w:tcBorders>
            <w:vAlign w:val="center"/>
          </w:tcPr>
          <w:p w:rsidR="004A7F23" w:rsidRPr="00597375" w:rsidRDefault="004A7F23" w:rsidP="00663112">
            <w:pPr>
              <w:pStyle w:val="Default"/>
              <w:rPr>
                <w:sz w:val="20"/>
                <w:szCs w:val="20"/>
              </w:rPr>
            </w:pPr>
            <w:r w:rsidRPr="00597375">
              <w:rPr>
                <w:sz w:val="20"/>
                <w:szCs w:val="20"/>
              </w:rPr>
              <w:t>Criciúma</w:t>
            </w:r>
          </w:p>
        </w:tc>
        <w:tc>
          <w:tcPr>
            <w:tcW w:w="3133" w:type="dxa"/>
            <w:tcBorders>
              <w:top w:val="single" w:sz="4" w:space="0" w:color="auto"/>
            </w:tcBorders>
            <w:vAlign w:val="center"/>
          </w:tcPr>
          <w:p w:rsidR="004A7F23" w:rsidRPr="00597375" w:rsidRDefault="004A7F23" w:rsidP="00B30237">
            <w:pPr>
              <w:pStyle w:val="Default"/>
              <w:jc w:val="center"/>
              <w:rPr>
                <w:sz w:val="20"/>
                <w:szCs w:val="20"/>
              </w:rPr>
            </w:pPr>
            <w:r w:rsidRPr="00597375">
              <w:rPr>
                <w:sz w:val="20"/>
                <w:szCs w:val="20"/>
              </w:rPr>
              <w:t>Hospital Infantil Santa Catarina</w:t>
            </w:r>
          </w:p>
        </w:tc>
        <w:tc>
          <w:tcPr>
            <w:tcW w:w="3161" w:type="dxa"/>
            <w:tcBorders>
              <w:top w:val="single" w:sz="4" w:space="0" w:color="auto"/>
            </w:tcBorders>
            <w:vAlign w:val="center"/>
          </w:tcPr>
          <w:p w:rsidR="004A7F23" w:rsidRPr="00597375" w:rsidRDefault="004A7F23" w:rsidP="00B30237">
            <w:pPr>
              <w:spacing w:after="0"/>
              <w:jc w:val="center"/>
              <w:rPr>
                <w:rFonts w:ascii="Arial" w:hAnsi="Arial" w:cs="Arial"/>
                <w:color w:val="000000"/>
                <w:sz w:val="20"/>
                <w:szCs w:val="20"/>
              </w:rPr>
            </w:pPr>
            <w:r w:rsidRPr="00597375">
              <w:rPr>
                <w:rFonts w:ascii="Arial" w:hAnsi="Arial" w:cs="Arial"/>
                <w:color w:val="000000"/>
                <w:sz w:val="20"/>
                <w:szCs w:val="20"/>
              </w:rPr>
              <w:t>Entidade Beneficente Sem Fins Lucrativos</w:t>
            </w:r>
          </w:p>
        </w:tc>
        <w:tc>
          <w:tcPr>
            <w:tcW w:w="1247" w:type="dxa"/>
            <w:tcBorders>
              <w:top w:val="single" w:sz="4" w:space="0" w:color="auto"/>
            </w:tcBorders>
            <w:vAlign w:val="center"/>
          </w:tcPr>
          <w:p w:rsidR="004A7F23" w:rsidRPr="00597375" w:rsidRDefault="004A7F23" w:rsidP="00B30237">
            <w:pPr>
              <w:pStyle w:val="Default"/>
              <w:jc w:val="center"/>
              <w:rPr>
                <w:sz w:val="20"/>
                <w:szCs w:val="20"/>
              </w:rPr>
            </w:pPr>
            <w:proofErr w:type="gramStart"/>
            <w:r w:rsidRPr="00597375">
              <w:rPr>
                <w:sz w:val="20"/>
                <w:szCs w:val="20"/>
              </w:rPr>
              <w:t>0</w:t>
            </w:r>
            <w:proofErr w:type="gramEnd"/>
          </w:p>
        </w:tc>
      </w:tr>
      <w:tr w:rsidR="004A7F23" w:rsidRPr="00597375" w:rsidTr="00597375">
        <w:trPr>
          <w:trHeight w:val="110"/>
          <w:jc w:val="center"/>
        </w:trPr>
        <w:tc>
          <w:tcPr>
            <w:tcW w:w="2255" w:type="dxa"/>
            <w:vAlign w:val="center"/>
          </w:tcPr>
          <w:p w:rsidR="004A7F23" w:rsidRPr="00597375" w:rsidRDefault="004A7F23" w:rsidP="00663112">
            <w:pPr>
              <w:pStyle w:val="Default"/>
              <w:rPr>
                <w:sz w:val="20"/>
                <w:szCs w:val="20"/>
              </w:rPr>
            </w:pPr>
            <w:r w:rsidRPr="00597375">
              <w:rPr>
                <w:sz w:val="20"/>
                <w:szCs w:val="20"/>
              </w:rPr>
              <w:t>Criciúma</w:t>
            </w:r>
          </w:p>
        </w:tc>
        <w:tc>
          <w:tcPr>
            <w:tcW w:w="3133" w:type="dxa"/>
            <w:vAlign w:val="center"/>
          </w:tcPr>
          <w:p w:rsidR="004A7F23" w:rsidRPr="00597375" w:rsidRDefault="004A7F23" w:rsidP="00B30237">
            <w:pPr>
              <w:pStyle w:val="Default"/>
              <w:jc w:val="center"/>
              <w:rPr>
                <w:sz w:val="20"/>
                <w:szCs w:val="20"/>
              </w:rPr>
            </w:pPr>
            <w:r w:rsidRPr="00597375">
              <w:rPr>
                <w:sz w:val="20"/>
                <w:szCs w:val="20"/>
              </w:rPr>
              <w:t>Hospital São José</w:t>
            </w:r>
          </w:p>
        </w:tc>
        <w:tc>
          <w:tcPr>
            <w:tcW w:w="3161" w:type="dxa"/>
            <w:vAlign w:val="center"/>
          </w:tcPr>
          <w:p w:rsidR="004A7F23" w:rsidRPr="00597375" w:rsidRDefault="004A7F23" w:rsidP="00B30237">
            <w:pPr>
              <w:spacing w:after="0"/>
              <w:jc w:val="center"/>
              <w:rPr>
                <w:rFonts w:ascii="Arial" w:hAnsi="Arial" w:cs="Arial"/>
                <w:color w:val="000000"/>
                <w:sz w:val="20"/>
                <w:szCs w:val="20"/>
              </w:rPr>
            </w:pPr>
            <w:r w:rsidRPr="00597375">
              <w:rPr>
                <w:rFonts w:ascii="Arial" w:hAnsi="Arial" w:cs="Arial"/>
                <w:color w:val="000000"/>
                <w:sz w:val="20"/>
                <w:szCs w:val="20"/>
              </w:rPr>
              <w:t>Entidade Beneficente Sem Fins Lucrativos</w:t>
            </w:r>
          </w:p>
        </w:tc>
        <w:tc>
          <w:tcPr>
            <w:tcW w:w="1247" w:type="dxa"/>
            <w:vAlign w:val="center"/>
          </w:tcPr>
          <w:p w:rsidR="004A7F23" w:rsidRPr="00597375" w:rsidRDefault="004A7F23" w:rsidP="00B30237">
            <w:pPr>
              <w:pStyle w:val="Default"/>
              <w:jc w:val="center"/>
              <w:rPr>
                <w:sz w:val="20"/>
                <w:szCs w:val="20"/>
              </w:rPr>
            </w:pPr>
            <w:r w:rsidRPr="00597375">
              <w:rPr>
                <w:sz w:val="20"/>
                <w:szCs w:val="20"/>
              </w:rPr>
              <w:t>21</w:t>
            </w:r>
          </w:p>
        </w:tc>
      </w:tr>
      <w:tr w:rsidR="004A7F23" w:rsidRPr="00597375" w:rsidTr="00597375">
        <w:trPr>
          <w:trHeight w:val="110"/>
          <w:jc w:val="center"/>
        </w:trPr>
        <w:tc>
          <w:tcPr>
            <w:tcW w:w="2255" w:type="dxa"/>
            <w:vAlign w:val="center"/>
          </w:tcPr>
          <w:p w:rsidR="004A7F23" w:rsidRPr="00597375" w:rsidRDefault="004A7F23" w:rsidP="00663112">
            <w:pPr>
              <w:pStyle w:val="Default"/>
              <w:rPr>
                <w:sz w:val="20"/>
                <w:szCs w:val="20"/>
              </w:rPr>
            </w:pPr>
            <w:r w:rsidRPr="00597375">
              <w:rPr>
                <w:sz w:val="20"/>
                <w:szCs w:val="20"/>
              </w:rPr>
              <w:t xml:space="preserve">Içara </w:t>
            </w:r>
          </w:p>
        </w:tc>
        <w:tc>
          <w:tcPr>
            <w:tcW w:w="3133" w:type="dxa"/>
            <w:vAlign w:val="center"/>
          </w:tcPr>
          <w:p w:rsidR="004A7F23" w:rsidRPr="00597375" w:rsidRDefault="004A7F23" w:rsidP="00B30237">
            <w:pPr>
              <w:pStyle w:val="Default"/>
              <w:jc w:val="center"/>
              <w:rPr>
                <w:sz w:val="20"/>
                <w:szCs w:val="20"/>
              </w:rPr>
            </w:pPr>
            <w:r w:rsidRPr="00597375">
              <w:rPr>
                <w:sz w:val="20"/>
                <w:szCs w:val="20"/>
              </w:rPr>
              <w:t>Fundação Social Hospitalar De Içara</w:t>
            </w:r>
          </w:p>
        </w:tc>
        <w:tc>
          <w:tcPr>
            <w:tcW w:w="3161" w:type="dxa"/>
            <w:vAlign w:val="center"/>
          </w:tcPr>
          <w:p w:rsidR="004A7F23" w:rsidRPr="00597375" w:rsidRDefault="004A7F23" w:rsidP="00B30237">
            <w:pPr>
              <w:spacing w:after="0"/>
              <w:jc w:val="center"/>
              <w:rPr>
                <w:rFonts w:ascii="Arial" w:hAnsi="Arial" w:cs="Arial"/>
                <w:color w:val="000000"/>
                <w:sz w:val="20"/>
                <w:szCs w:val="20"/>
              </w:rPr>
            </w:pPr>
            <w:r w:rsidRPr="00597375">
              <w:rPr>
                <w:rFonts w:ascii="Arial" w:hAnsi="Arial" w:cs="Arial"/>
                <w:color w:val="000000"/>
                <w:sz w:val="20"/>
                <w:szCs w:val="20"/>
              </w:rPr>
              <w:t>Entidade Beneficente Sem Fins Lucrativos</w:t>
            </w:r>
          </w:p>
        </w:tc>
        <w:tc>
          <w:tcPr>
            <w:tcW w:w="1247" w:type="dxa"/>
            <w:vAlign w:val="center"/>
          </w:tcPr>
          <w:p w:rsidR="004A7F23" w:rsidRPr="00597375" w:rsidRDefault="004A7F23" w:rsidP="00B30237">
            <w:pPr>
              <w:pStyle w:val="Default"/>
              <w:jc w:val="center"/>
              <w:rPr>
                <w:sz w:val="20"/>
                <w:szCs w:val="20"/>
              </w:rPr>
            </w:pPr>
            <w:r w:rsidRPr="00597375">
              <w:rPr>
                <w:sz w:val="20"/>
                <w:szCs w:val="20"/>
              </w:rPr>
              <w:t>23</w:t>
            </w:r>
          </w:p>
        </w:tc>
      </w:tr>
      <w:tr w:rsidR="004A7F23" w:rsidRPr="00597375" w:rsidTr="00597375">
        <w:trPr>
          <w:trHeight w:val="110"/>
          <w:jc w:val="center"/>
        </w:trPr>
        <w:tc>
          <w:tcPr>
            <w:tcW w:w="2255" w:type="dxa"/>
            <w:vAlign w:val="center"/>
          </w:tcPr>
          <w:p w:rsidR="004A7F23" w:rsidRPr="00597375" w:rsidRDefault="004A7F23" w:rsidP="00663112">
            <w:pPr>
              <w:pStyle w:val="Default"/>
              <w:rPr>
                <w:sz w:val="20"/>
                <w:szCs w:val="20"/>
              </w:rPr>
            </w:pPr>
            <w:r w:rsidRPr="00597375">
              <w:rPr>
                <w:sz w:val="20"/>
                <w:szCs w:val="20"/>
              </w:rPr>
              <w:t>Lauro Muller</w:t>
            </w:r>
          </w:p>
        </w:tc>
        <w:tc>
          <w:tcPr>
            <w:tcW w:w="3133" w:type="dxa"/>
            <w:vAlign w:val="center"/>
          </w:tcPr>
          <w:p w:rsidR="004A7F23" w:rsidRPr="00597375" w:rsidRDefault="004A7F23" w:rsidP="00B30237">
            <w:pPr>
              <w:pStyle w:val="Default"/>
              <w:jc w:val="center"/>
              <w:rPr>
                <w:sz w:val="20"/>
                <w:szCs w:val="20"/>
              </w:rPr>
            </w:pPr>
            <w:r w:rsidRPr="00597375">
              <w:rPr>
                <w:sz w:val="20"/>
                <w:szCs w:val="20"/>
              </w:rPr>
              <w:t xml:space="preserve">Hospital Municipal Henrique </w:t>
            </w:r>
            <w:proofErr w:type="spellStart"/>
            <w:r w:rsidRPr="00597375">
              <w:rPr>
                <w:sz w:val="20"/>
                <w:szCs w:val="20"/>
              </w:rPr>
              <w:t>Lage</w:t>
            </w:r>
            <w:proofErr w:type="spellEnd"/>
          </w:p>
        </w:tc>
        <w:tc>
          <w:tcPr>
            <w:tcW w:w="3161" w:type="dxa"/>
            <w:vAlign w:val="center"/>
          </w:tcPr>
          <w:p w:rsidR="004A7F23" w:rsidRPr="00597375" w:rsidRDefault="004A7F23" w:rsidP="00B30237">
            <w:pPr>
              <w:pStyle w:val="Default"/>
              <w:jc w:val="center"/>
              <w:rPr>
                <w:sz w:val="20"/>
                <w:szCs w:val="20"/>
              </w:rPr>
            </w:pPr>
            <w:r w:rsidRPr="00597375">
              <w:rPr>
                <w:rFonts w:eastAsia="Times New Roman"/>
                <w:sz w:val="20"/>
                <w:szCs w:val="20"/>
                <w:lang w:eastAsia="pt-BR"/>
              </w:rPr>
              <w:t>Administração Direta Da Saúde (</w:t>
            </w:r>
            <w:proofErr w:type="gramStart"/>
            <w:r w:rsidRPr="00597375">
              <w:rPr>
                <w:rFonts w:eastAsia="Times New Roman"/>
                <w:sz w:val="20"/>
                <w:szCs w:val="20"/>
                <w:lang w:eastAsia="pt-BR"/>
              </w:rPr>
              <w:t>MS,</w:t>
            </w:r>
            <w:proofErr w:type="gramEnd"/>
            <w:r w:rsidRPr="00597375">
              <w:rPr>
                <w:rFonts w:eastAsia="Times New Roman"/>
                <w:sz w:val="20"/>
                <w:szCs w:val="20"/>
                <w:lang w:eastAsia="pt-BR"/>
              </w:rPr>
              <w:t>SES, SMS)</w:t>
            </w:r>
          </w:p>
        </w:tc>
        <w:tc>
          <w:tcPr>
            <w:tcW w:w="1247" w:type="dxa"/>
            <w:vAlign w:val="center"/>
          </w:tcPr>
          <w:p w:rsidR="004A7F23" w:rsidRPr="00597375" w:rsidRDefault="004A7F23" w:rsidP="00B30237">
            <w:pPr>
              <w:pStyle w:val="Default"/>
              <w:jc w:val="center"/>
              <w:rPr>
                <w:sz w:val="20"/>
                <w:szCs w:val="20"/>
              </w:rPr>
            </w:pPr>
            <w:proofErr w:type="gramStart"/>
            <w:r w:rsidRPr="00597375">
              <w:rPr>
                <w:sz w:val="20"/>
                <w:szCs w:val="20"/>
              </w:rPr>
              <w:t>2</w:t>
            </w:r>
            <w:proofErr w:type="gramEnd"/>
          </w:p>
        </w:tc>
      </w:tr>
      <w:tr w:rsidR="004A7F23" w:rsidRPr="00597375" w:rsidTr="00597375">
        <w:trPr>
          <w:trHeight w:val="682"/>
          <w:jc w:val="center"/>
        </w:trPr>
        <w:tc>
          <w:tcPr>
            <w:tcW w:w="2255" w:type="dxa"/>
            <w:vAlign w:val="center"/>
          </w:tcPr>
          <w:p w:rsidR="004A7F23" w:rsidRPr="00597375" w:rsidRDefault="004A7F23" w:rsidP="00597375">
            <w:pPr>
              <w:pStyle w:val="Default"/>
              <w:rPr>
                <w:sz w:val="20"/>
                <w:szCs w:val="20"/>
              </w:rPr>
            </w:pPr>
            <w:r w:rsidRPr="00597375">
              <w:rPr>
                <w:sz w:val="20"/>
                <w:szCs w:val="20"/>
              </w:rPr>
              <w:t xml:space="preserve">Morro </w:t>
            </w:r>
            <w:r w:rsidR="00597375">
              <w:rPr>
                <w:sz w:val="20"/>
                <w:szCs w:val="20"/>
              </w:rPr>
              <w:t>d</w:t>
            </w:r>
            <w:r w:rsidRPr="00597375">
              <w:rPr>
                <w:sz w:val="20"/>
                <w:szCs w:val="20"/>
              </w:rPr>
              <w:t>a Fumaça</w:t>
            </w:r>
          </w:p>
        </w:tc>
        <w:tc>
          <w:tcPr>
            <w:tcW w:w="3133" w:type="dxa"/>
            <w:vAlign w:val="center"/>
          </w:tcPr>
          <w:p w:rsidR="004A7F23" w:rsidRPr="00597375" w:rsidRDefault="004A7F23" w:rsidP="00B30237">
            <w:pPr>
              <w:pStyle w:val="Default"/>
              <w:jc w:val="center"/>
              <w:rPr>
                <w:sz w:val="20"/>
                <w:szCs w:val="20"/>
              </w:rPr>
            </w:pPr>
            <w:r w:rsidRPr="00597375">
              <w:rPr>
                <w:sz w:val="20"/>
                <w:szCs w:val="20"/>
              </w:rPr>
              <w:t>Hospital De Caridade São Roque</w:t>
            </w:r>
          </w:p>
        </w:tc>
        <w:tc>
          <w:tcPr>
            <w:tcW w:w="3161" w:type="dxa"/>
            <w:vAlign w:val="center"/>
          </w:tcPr>
          <w:p w:rsidR="004A7F23" w:rsidRPr="00597375" w:rsidRDefault="004A7F23" w:rsidP="00B30237">
            <w:pPr>
              <w:spacing w:after="0"/>
              <w:jc w:val="center"/>
              <w:rPr>
                <w:sz w:val="20"/>
                <w:szCs w:val="20"/>
              </w:rPr>
            </w:pPr>
            <w:r w:rsidRPr="00597375">
              <w:rPr>
                <w:rFonts w:ascii="Arial" w:hAnsi="Arial" w:cs="Arial"/>
                <w:color w:val="000000"/>
                <w:sz w:val="20"/>
                <w:szCs w:val="20"/>
              </w:rPr>
              <w:t>Entidade Beneficente Sem Fins Lucrativos</w:t>
            </w:r>
          </w:p>
        </w:tc>
        <w:tc>
          <w:tcPr>
            <w:tcW w:w="1247" w:type="dxa"/>
            <w:vAlign w:val="center"/>
          </w:tcPr>
          <w:p w:rsidR="004A7F23" w:rsidRPr="00597375" w:rsidRDefault="004A7F23" w:rsidP="00B30237">
            <w:pPr>
              <w:pStyle w:val="Default"/>
              <w:jc w:val="center"/>
              <w:rPr>
                <w:sz w:val="20"/>
                <w:szCs w:val="20"/>
              </w:rPr>
            </w:pPr>
            <w:proofErr w:type="gramStart"/>
            <w:r w:rsidRPr="00597375">
              <w:rPr>
                <w:sz w:val="20"/>
                <w:szCs w:val="20"/>
              </w:rPr>
              <w:t>8</w:t>
            </w:r>
            <w:proofErr w:type="gramEnd"/>
          </w:p>
        </w:tc>
      </w:tr>
      <w:tr w:rsidR="004A7F23" w:rsidRPr="00597375" w:rsidTr="00597375">
        <w:trPr>
          <w:trHeight w:val="110"/>
          <w:jc w:val="center"/>
        </w:trPr>
        <w:tc>
          <w:tcPr>
            <w:tcW w:w="2255" w:type="dxa"/>
            <w:vAlign w:val="center"/>
          </w:tcPr>
          <w:p w:rsidR="004A7F23" w:rsidRPr="00597375" w:rsidRDefault="004A7F23" w:rsidP="00663112">
            <w:pPr>
              <w:pStyle w:val="Default"/>
              <w:rPr>
                <w:sz w:val="20"/>
                <w:szCs w:val="20"/>
              </w:rPr>
            </w:pPr>
            <w:r w:rsidRPr="00597375">
              <w:rPr>
                <w:sz w:val="20"/>
                <w:szCs w:val="20"/>
              </w:rPr>
              <w:t>Nova Veneza</w:t>
            </w:r>
          </w:p>
        </w:tc>
        <w:tc>
          <w:tcPr>
            <w:tcW w:w="3133" w:type="dxa"/>
            <w:vAlign w:val="center"/>
          </w:tcPr>
          <w:p w:rsidR="004A7F23" w:rsidRPr="00597375" w:rsidRDefault="004A7F23" w:rsidP="00B30237">
            <w:pPr>
              <w:pStyle w:val="Default"/>
              <w:jc w:val="center"/>
              <w:rPr>
                <w:sz w:val="20"/>
                <w:szCs w:val="20"/>
              </w:rPr>
            </w:pPr>
            <w:r w:rsidRPr="00597375">
              <w:rPr>
                <w:sz w:val="20"/>
                <w:szCs w:val="20"/>
              </w:rPr>
              <w:t>Hospital São Marcos</w:t>
            </w:r>
          </w:p>
        </w:tc>
        <w:tc>
          <w:tcPr>
            <w:tcW w:w="3161" w:type="dxa"/>
            <w:vAlign w:val="center"/>
          </w:tcPr>
          <w:p w:rsidR="004A7F23" w:rsidRPr="00597375" w:rsidRDefault="004A7F23" w:rsidP="00B30237">
            <w:pPr>
              <w:spacing w:after="0"/>
              <w:jc w:val="center"/>
              <w:rPr>
                <w:rFonts w:ascii="Arial" w:hAnsi="Arial" w:cs="Arial"/>
                <w:color w:val="000000"/>
                <w:sz w:val="20"/>
                <w:szCs w:val="20"/>
              </w:rPr>
            </w:pPr>
            <w:r w:rsidRPr="00597375">
              <w:rPr>
                <w:rFonts w:ascii="Arial" w:hAnsi="Arial" w:cs="Arial"/>
                <w:color w:val="000000"/>
                <w:sz w:val="20"/>
                <w:szCs w:val="20"/>
              </w:rPr>
              <w:t>Entidade Beneficente Sem Fins Lucrativos</w:t>
            </w:r>
          </w:p>
        </w:tc>
        <w:tc>
          <w:tcPr>
            <w:tcW w:w="1247" w:type="dxa"/>
            <w:vAlign w:val="center"/>
          </w:tcPr>
          <w:p w:rsidR="004A7F23" w:rsidRPr="00597375" w:rsidRDefault="004A7F23" w:rsidP="00B30237">
            <w:pPr>
              <w:pStyle w:val="Default"/>
              <w:jc w:val="center"/>
              <w:rPr>
                <w:sz w:val="20"/>
                <w:szCs w:val="20"/>
              </w:rPr>
            </w:pPr>
            <w:proofErr w:type="gramStart"/>
            <w:r w:rsidRPr="00597375">
              <w:rPr>
                <w:sz w:val="20"/>
                <w:szCs w:val="20"/>
              </w:rPr>
              <w:t>4</w:t>
            </w:r>
            <w:proofErr w:type="gramEnd"/>
          </w:p>
        </w:tc>
      </w:tr>
      <w:tr w:rsidR="004A7F23" w:rsidRPr="00597375" w:rsidTr="00597375">
        <w:trPr>
          <w:trHeight w:val="77"/>
          <w:jc w:val="center"/>
        </w:trPr>
        <w:tc>
          <w:tcPr>
            <w:tcW w:w="2255" w:type="dxa"/>
            <w:vAlign w:val="center"/>
          </w:tcPr>
          <w:p w:rsidR="004A7F23" w:rsidRPr="00597375" w:rsidRDefault="004A7F23" w:rsidP="00663112">
            <w:pPr>
              <w:pStyle w:val="Default"/>
              <w:rPr>
                <w:sz w:val="20"/>
                <w:szCs w:val="20"/>
              </w:rPr>
            </w:pPr>
            <w:proofErr w:type="spellStart"/>
            <w:r w:rsidRPr="00597375">
              <w:rPr>
                <w:sz w:val="20"/>
                <w:szCs w:val="20"/>
              </w:rPr>
              <w:t>Orleans</w:t>
            </w:r>
            <w:proofErr w:type="spellEnd"/>
          </w:p>
        </w:tc>
        <w:tc>
          <w:tcPr>
            <w:tcW w:w="3133" w:type="dxa"/>
            <w:vAlign w:val="center"/>
          </w:tcPr>
          <w:p w:rsidR="004A7F23" w:rsidRPr="00597375" w:rsidRDefault="004A7F23" w:rsidP="00B30237">
            <w:pPr>
              <w:pStyle w:val="Default"/>
              <w:jc w:val="center"/>
              <w:rPr>
                <w:sz w:val="20"/>
                <w:szCs w:val="20"/>
              </w:rPr>
            </w:pPr>
            <w:r w:rsidRPr="00597375">
              <w:rPr>
                <w:sz w:val="20"/>
                <w:szCs w:val="20"/>
              </w:rPr>
              <w:t>Fundação Hospitalar Santa Otilia</w:t>
            </w:r>
          </w:p>
        </w:tc>
        <w:tc>
          <w:tcPr>
            <w:tcW w:w="3161" w:type="dxa"/>
            <w:vAlign w:val="center"/>
          </w:tcPr>
          <w:p w:rsidR="004A7F23" w:rsidRPr="00597375" w:rsidRDefault="004A7F23" w:rsidP="00B30237">
            <w:pPr>
              <w:spacing w:after="0"/>
              <w:jc w:val="center"/>
              <w:rPr>
                <w:rFonts w:ascii="Arial" w:hAnsi="Arial" w:cs="Arial"/>
                <w:color w:val="000000"/>
                <w:sz w:val="20"/>
                <w:szCs w:val="20"/>
              </w:rPr>
            </w:pPr>
            <w:r w:rsidRPr="00597375">
              <w:rPr>
                <w:rFonts w:ascii="Arial" w:hAnsi="Arial" w:cs="Arial"/>
                <w:color w:val="000000"/>
                <w:sz w:val="20"/>
                <w:szCs w:val="20"/>
              </w:rPr>
              <w:t>Entidade Beneficente Sem Fins Lucrativo</w:t>
            </w:r>
          </w:p>
        </w:tc>
        <w:tc>
          <w:tcPr>
            <w:tcW w:w="1247" w:type="dxa"/>
            <w:vAlign w:val="center"/>
          </w:tcPr>
          <w:p w:rsidR="004A7F23" w:rsidRPr="00597375" w:rsidRDefault="004A7F23" w:rsidP="00B30237">
            <w:pPr>
              <w:pStyle w:val="Default"/>
              <w:jc w:val="center"/>
              <w:rPr>
                <w:sz w:val="20"/>
                <w:szCs w:val="20"/>
              </w:rPr>
            </w:pPr>
            <w:proofErr w:type="gramStart"/>
            <w:r w:rsidRPr="00597375">
              <w:rPr>
                <w:sz w:val="20"/>
                <w:szCs w:val="20"/>
              </w:rPr>
              <w:t>7</w:t>
            </w:r>
            <w:proofErr w:type="gramEnd"/>
          </w:p>
        </w:tc>
      </w:tr>
      <w:tr w:rsidR="004A7F23" w:rsidRPr="00597375" w:rsidTr="00597375">
        <w:trPr>
          <w:trHeight w:val="110"/>
          <w:jc w:val="center"/>
        </w:trPr>
        <w:tc>
          <w:tcPr>
            <w:tcW w:w="2255" w:type="dxa"/>
            <w:vAlign w:val="center"/>
          </w:tcPr>
          <w:p w:rsidR="004A7F23" w:rsidRPr="00597375" w:rsidRDefault="004A7F23" w:rsidP="00663112">
            <w:pPr>
              <w:pStyle w:val="Default"/>
              <w:rPr>
                <w:sz w:val="20"/>
                <w:szCs w:val="20"/>
              </w:rPr>
            </w:pPr>
            <w:proofErr w:type="spellStart"/>
            <w:r w:rsidRPr="00597375">
              <w:rPr>
                <w:sz w:val="20"/>
                <w:szCs w:val="20"/>
              </w:rPr>
              <w:t>Urussanga</w:t>
            </w:r>
            <w:proofErr w:type="spellEnd"/>
          </w:p>
        </w:tc>
        <w:tc>
          <w:tcPr>
            <w:tcW w:w="3133" w:type="dxa"/>
            <w:vAlign w:val="center"/>
          </w:tcPr>
          <w:p w:rsidR="004A7F23" w:rsidRPr="00597375" w:rsidRDefault="004A7F23" w:rsidP="00B30237">
            <w:pPr>
              <w:pStyle w:val="Default"/>
              <w:jc w:val="center"/>
              <w:rPr>
                <w:sz w:val="20"/>
                <w:szCs w:val="20"/>
              </w:rPr>
            </w:pPr>
            <w:r w:rsidRPr="00597375">
              <w:rPr>
                <w:sz w:val="20"/>
                <w:szCs w:val="20"/>
              </w:rPr>
              <w:t>Hospital Nossa Senhora Da Conceição</w:t>
            </w:r>
          </w:p>
        </w:tc>
        <w:tc>
          <w:tcPr>
            <w:tcW w:w="3161" w:type="dxa"/>
            <w:vAlign w:val="center"/>
          </w:tcPr>
          <w:p w:rsidR="004A7F23" w:rsidRPr="00597375" w:rsidRDefault="004A7F23" w:rsidP="00B30237">
            <w:pPr>
              <w:spacing w:after="0"/>
              <w:jc w:val="center"/>
              <w:rPr>
                <w:rFonts w:ascii="Arial" w:hAnsi="Arial" w:cs="Arial"/>
                <w:color w:val="000000"/>
                <w:sz w:val="20"/>
                <w:szCs w:val="20"/>
              </w:rPr>
            </w:pPr>
            <w:r w:rsidRPr="00597375">
              <w:rPr>
                <w:rFonts w:ascii="Arial" w:hAnsi="Arial" w:cs="Arial"/>
                <w:color w:val="000000"/>
                <w:sz w:val="20"/>
                <w:szCs w:val="20"/>
              </w:rPr>
              <w:t>Entidade Beneficente Sem Fins Lucrativo</w:t>
            </w:r>
          </w:p>
        </w:tc>
        <w:tc>
          <w:tcPr>
            <w:tcW w:w="1247" w:type="dxa"/>
            <w:vAlign w:val="center"/>
          </w:tcPr>
          <w:p w:rsidR="004A7F23" w:rsidRPr="00597375" w:rsidRDefault="004A7F23" w:rsidP="00B30237">
            <w:pPr>
              <w:pStyle w:val="Default"/>
              <w:jc w:val="center"/>
              <w:rPr>
                <w:sz w:val="20"/>
                <w:szCs w:val="20"/>
              </w:rPr>
            </w:pPr>
            <w:proofErr w:type="gramStart"/>
            <w:r w:rsidRPr="00597375">
              <w:rPr>
                <w:sz w:val="20"/>
                <w:szCs w:val="20"/>
              </w:rPr>
              <w:t>7</w:t>
            </w:r>
            <w:proofErr w:type="gramEnd"/>
          </w:p>
        </w:tc>
      </w:tr>
    </w:tbl>
    <w:p w:rsidR="00B30237" w:rsidRDefault="00B30237" w:rsidP="00B30237">
      <w:pPr>
        <w:spacing w:after="0" w:line="360" w:lineRule="auto"/>
        <w:jc w:val="both"/>
        <w:rPr>
          <w:rFonts w:ascii="Arial" w:hAnsi="Arial" w:cs="Arial"/>
          <w:bCs/>
          <w:sz w:val="24"/>
          <w:szCs w:val="24"/>
        </w:rPr>
      </w:pPr>
      <w:r>
        <w:rPr>
          <w:rFonts w:ascii="Arial" w:hAnsi="Arial" w:cs="Arial"/>
          <w:bCs/>
          <w:sz w:val="24"/>
          <w:szCs w:val="24"/>
        </w:rPr>
        <w:t>Fonte: CNES, 2013.</w:t>
      </w:r>
    </w:p>
    <w:p w:rsidR="004A7F23" w:rsidRDefault="004A7F23" w:rsidP="004A7F23">
      <w:pPr>
        <w:spacing w:after="0" w:line="360" w:lineRule="auto"/>
        <w:jc w:val="both"/>
        <w:rPr>
          <w:rFonts w:ascii="Arial" w:hAnsi="Arial" w:cs="Arial"/>
          <w:bCs/>
          <w:sz w:val="24"/>
          <w:szCs w:val="24"/>
        </w:rPr>
      </w:pPr>
    </w:p>
    <w:p w:rsidR="00597375" w:rsidRDefault="00597375" w:rsidP="004A7F23">
      <w:pPr>
        <w:spacing w:after="0" w:line="360" w:lineRule="auto"/>
        <w:jc w:val="both"/>
        <w:rPr>
          <w:rFonts w:ascii="Arial" w:hAnsi="Arial" w:cs="Arial"/>
          <w:bCs/>
          <w:sz w:val="24"/>
          <w:szCs w:val="24"/>
        </w:rPr>
      </w:pPr>
    </w:p>
    <w:p w:rsidR="00B30237" w:rsidRPr="00597375" w:rsidRDefault="00560F78" w:rsidP="004A7F23">
      <w:pPr>
        <w:spacing w:after="0" w:line="360" w:lineRule="auto"/>
        <w:jc w:val="both"/>
        <w:rPr>
          <w:rFonts w:ascii="Arial" w:hAnsi="Arial" w:cs="Arial"/>
          <w:bCs/>
          <w:sz w:val="24"/>
          <w:szCs w:val="24"/>
        </w:rPr>
      </w:pPr>
      <w:r w:rsidRPr="00597375">
        <w:rPr>
          <w:rFonts w:ascii="Arial" w:hAnsi="Arial" w:cs="Arial"/>
          <w:b/>
          <w:bCs/>
          <w:sz w:val="24"/>
          <w:szCs w:val="24"/>
        </w:rPr>
        <w:t xml:space="preserve">Quadro </w:t>
      </w:r>
      <w:r w:rsidR="0009507F">
        <w:rPr>
          <w:rFonts w:ascii="Arial" w:hAnsi="Arial" w:cs="Arial"/>
          <w:b/>
          <w:bCs/>
          <w:sz w:val="24"/>
          <w:szCs w:val="24"/>
        </w:rPr>
        <w:t xml:space="preserve">02 </w:t>
      </w:r>
      <w:r w:rsidR="00B30237" w:rsidRPr="00597375">
        <w:rPr>
          <w:rFonts w:ascii="Arial" w:hAnsi="Arial" w:cs="Arial"/>
          <w:b/>
          <w:bCs/>
          <w:sz w:val="24"/>
          <w:szCs w:val="24"/>
        </w:rPr>
        <w:t xml:space="preserve">– </w:t>
      </w:r>
      <w:r w:rsidR="00B30237" w:rsidRPr="00597375">
        <w:rPr>
          <w:rFonts w:ascii="Arial" w:hAnsi="Arial" w:cs="Arial"/>
          <w:sz w:val="24"/>
          <w:szCs w:val="24"/>
        </w:rPr>
        <w:t>Cap</w:t>
      </w:r>
      <w:r w:rsidR="001247A7" w:rsidRPr="00597375">
        <w:rPr>
          <w:rFonts w:ascii="Arial" w:hAnsi="Arial" w:cs="Arial"/>
          <w:sz w:val="24"/>
          <w:szCs w:val="24"/>
        </w:rPr>
        <w:t>acidade Hospitalar instalada na região</w:t>
      </w:r>
      <w:r w:rsidR="00B30237" w:rsidRPr="00597375">
        <w:rPr>
          <w:rFonts w:ascii="Arial" w:hAnsi="Arial" w:cs="Arial"/>
          <w:sz w:val="24"/>
          <w:szCs w:val="24"/>
        </w:rPr>
        <w:t xml:space="preserve"> de saúde </w:t>
      </w:r>
      <w:r w:rsidR="001247A7" w:rsidRPr="00597375">
        <w:rPr>
          <w:rFonts w:ascii="Arial" w:hAnsi="Arial" w:cs="Arial"/>
          <w:sz w:val="24"/>
          <w:szCs w:val="24"/>
        </w:rPr>
        <w:t>Carbonífera</w:t>
      </w:r>
    </w:p>
    <w:tbl>
      <w:tblPr>
        <w:tblStyle w:val="Tabelacomgrade"/>
        <w:tblW w:w="0" w:type="auto"/>
        <w:tblLook w:val="04A0"/>
      </w:tblPr>
      <w:tblGrid>
        <w:gridCol w:w="5778"/>
        <w:gridCol w:w="3433"/>
      </w:tblGrid>
      <w:tr w:rsidR="00B30237" w:rsidRPr="00597375" w:rsidTr="00597375">
        <w:tc>
          <w:tcPr>
            <w:tcW w:w="5778" w:type="dxa"/>
          </w:tcPr>
          <w:p w:rsidR="00B30237" w:rsidRPr="00597375" w:rsidRDefault="00B30237" w:rsidP="00597375">
            <w:pPr>
              <w:pStyle w:val="Default"/>
              <w:rPr>
                <w:color w:val="auto"/>
                <w:sz w:val="20"/>
                <w:szCs w:val="20"/>
              </w:rPr>
            </w:pPr>
            <w:r w:rsidRPr="00597375">
              <w:rPr>
                <w:color w:val="auto"/>
                <w:sz w:val="20"/>
                <w:szCs w:val="20"/>
              </w:rPr>
              <w:t xml:space="preserve">Número </w:t>
            </w:r>
            <w:r w:rsidR="00597375" w:rsidRPr="00597375">
              <w:rPr>
                <w:color w:val="auto"/>
                <w:sz w:val="20"/>
                <w:szCs w:val="20"/>
              </w:rPr>
              <w:t xml:space="preserve">total </w:t>
            </w:r>
            <w:r w:rsidRPr="00597375">
              <w:rPr>
                <w:color w:val="auto"/>
                <w:sz w:val="20"/>
                <w:szCs w:val="20"/>
              </w:rPr>
              <w:t xml:space="preserve">de leitos obstétricos </w:t>
            </w:r>
            <w:r w:rsidR="001247A7" w:rsidRPr="00597375">
              <w:rPr>
                <w:color w:val="auto"/>
                <w:sz w:val="20"/>
                <w:szCs w:val="20"/>
              </w:rPr>
              <w:t>(SUS)</w:t>
            </w:r>
          </w:p>
        </w:tc>
        <w:tc>
          <w:tcPr>
            <w:tcW w:w="3433" w:type="dxa"/>
          </w:tcPr>
          <w:p w:rsidR="00B30237" w:rsidRPr="00597375" w:rsidRDefault="001247A7" w:rsidP="00597375">
            <w:pPr>
              <w:spacing w:line="360" w:lineRule="auto"/>
              <w:jc w:val="center"/>
              <w:rPr>
                <w:rFonts w:ascii="Arial" w:hAnsi="Arial" w:cs="Arial"/>
                <w:bCs/>
                <w:sz w:val="20"/>
                <w:szCs w:val="20"/>
              </w:rPr>
            </w:pPr>
            <w:r w:rsidRPr="00597375">
              <w:rPr>
                <w:rFonts w:ascii="Arial" w:hAnsi="Arial" w:cs="Arial"/>
                <w:bCs/>
                <w:sz w:val="20"/>
                <w:szCs w:val="20"/>
              </w:rPr>
              <w:t>79</w:t>
            </w:r>
          </w:p>
        </w:tc>
      </w:tr>
      <w:tr w:rsidR="00B30237" w:rsidRPr="00597375" w:rsidTr="00597375">
        <w:tc>
          <w:tcPr>
            <w:tcW w:w="5778" w:type="dxa"/>
          </w:tcPr>
          <w:p w:rsidR="00B30237" w:rsidRPr="00597375" w:rsidRDefault="00B30237" w:rsidP="00B30237">
            <w:pPr>
              <w:pStyle w:val="Default"/>
              <w:rPr>
                <w:color w:val="auto"/>
                <w:sz w:val="20"/>
                <w:szCs w:val="20"/>
              </w:rPr>
            </w:pPr>
            <w:r w:rsidRPr="00597375">
              <w:rPr>
                <w:color w:val="auto"/>
                <w:sz w:val="20"/>
                <w:szCs w:val="20"/>
              </w:rPr>
              <w:t xml:space="preserve">Maternidades para gestação de alto risco e/ou atendimento ao recém-nascido e crianças de alto risco </w:t>
            </w:r>
          </w:p>
        </w:tc>
        <w:tc>
          <w:tcPr>
            <w:tcW w:w="3433" w:type="dxa"/>
          </w:tcPr>
          <w:p w:rsidR="00B30237" w:rsidRPr="00597375" w:rsidRDefault="001247A7" w:rsidP="00597375">
            <w:pPr>
              <w:spacing w:line="360" w:lineRule="auto"/>
              <w:jc w:val="center"/>
              <w:rPr>
                <w:rFonts w:ascii="Arial" w:hAnsi="Arial" w:cs="Arial"/>
                <w:bCs/>
                <w:sz w:val="20"/>
                <w:szCs w:val="20"/>
              </w:rPr>
            </w:pPr>
            <w:proofErr w:type="gramStart"/>
            <w:r w:rsidRPr="00597375">
              <w:rPr>
                <w:rFonts w:ascii="Arial" w:hAnsi="Arial" w:cs="Arial"/>
                <w:bCs/>
                <w:sz w:val="20"/>
                <w:szCs w:val="20"/>
              </w:rPr>
              <w:t>0</w:t>
            </w:r>
            <w:proofErr w:type="gramEnd"/>
          </w:p>
        </w:tc>
      </w:tr>
      <w:tr w:rsidR="00B30237" w:rsidRPr="00597375" w:rsidTr="00597375">
        <w:tc>
          <w:tcPr>
            <w:tcW w:w="5778" w:type="dxa"/>
          </w:tcPr>
          <w:p w:rsidR="00B30237" w:rsidRPr="00597375" w:rsidRDefault="00B30237" w:rsidP="00B30237">
            <w:pPr>
              <w:pStyle w:val="Default"/>
              <w:rPr>
                <w:color w:val="auto"/>
                <w:sz w:val="20"/>
                <w:szCs w:val="20"/>
              </w:rPr>
            </w:pPr>
            <w:r w:rsidRPr="00597375">
              <w:rPr>
                <w:color w:val="auto"/>
                <w:sz w:val="20"/>
                <w:szCs w:val="20"/>
              </w:rPr>
              <w:t xml:space="preserve">Identificação dos leitos UTI neonatal existentes </w:t>
            </w:r>
          </w:p>
        </w:tc>
        <w:tc>
          <w:tcPr>
            <w:tcW w:w="3433" w:type="dxa"/>
          </w:tcPr>
          <w:p w:rsidR="00B30237" w:rsidRPr="00597375" w:rsidRDefault="001247A7" w:rsidP="00597375">
            <w:pPr>
              <w:spacing w:line="360" w:lineRule="auto"/>
              <w:jc w:val="center"/>
              <w:rPr>
                <w:rFonts w:ascii="Arial" w:hAnsi="Arial" w:cs="Arial"/>
                <w:bCs/>
                <w:sz w:val="20"/>
                <w:szCs w:val="20"/>
              </w:rPr>
            </w:pPr>
            <w:proofErr w:type="gramStart"/>
            <w:r w:rsidRPr="00597375">
              <w:rPr>
                <w:rFonts w:ascii="Arial" w:hAnsi="Arial" w:cs="Arial"/>
                <w:bCs/>
                <w:sz w:val="20"/>
                <w:szCs w:val="20"/>
              </w:rPr>
              <w:t>7</w:t>
            </w:r>
            <w:proofErr w:type="gramEnd"/>
          </w:p>
        </w:tc>
      </w:tr>
      <w:tr w:rsidR="00B30237" w:rsidRPr="00597375" w:rsidTr="00597375">
        <w:tc>
          <w:tcPr>
            <w:tcW w:w="5778" w:type="dxa"/>
          </w:tcPr>
          <w:p w:rsidR="00B30237" w:rsidRPr="00597375" w:rsidRDefault="00B30237" w:rsidP="00B30237">
            <w:pPr>
              <w:pStyle w:val="Default"/>
              <w:rPr>
                <w:color w:val="auto"/>
                <w:sz w:val="20"/>
                <w:szCs w:val="20"/>
              </w:rPr>
            </w:pPr>
            <w:r w:rsidRPr="00597375">
              <w:rPr>
                <w:color w:val="auto"/>
                <w:sz w:val="20"/>
                <w:szCs w:val="20"/>
              </w:rPr>
              <w:t xml:space="preserve">Número de leitos de UTI adulto existentes em hospitais que realizam partos. </w:t>
            </w:r>
          </w:p>
        </w:tc>
        <w:tc>
          <w:tcPr>
            <w:tcW w:w="3433" w:type="dxa"/>
          </w:tcPr>
          <w:p w:rsidR="00B30237" w:rsidRPr="00597375" w:rsidRDefault="001247A7" w:rsidP="00597375">
            <w:pPr>
              <w:spacing w:line="360" w:lineRule="auto"/>
              <w:jc w:val="center"/>
              <w:rPr>
                <w:rFonts w:ascii="Arial" w:hAnsi="Arial" w:cs="Arial"/>
                <w:bCs/>
                <w:sz w:val="20"/>
                <w:szCs w:val="20"/>
              </w:rPr>
            </w:pPr>
            <w:r w:rsidRPr="00597375">
              <w:rPr>
                <w:rFonts w:ascii="Arial" w:hAnsi="Arial" w:cs="Arial"/>
                <w:bCs/>
                <w:sz w:val="20"/>
                <w:szCs w:val="20"/>
              </w:rPr>
              <w:t>21</w:t>
            </w:r>
          </w:p>
        </w:tc>
      </w:tr>
      <w:tr w:rsidR="00B30237" w:rsidRPr="00597375" w:rsidTr="00597375">
        <w:tc>
          <w:tcPr>
            <w:tcW w:w="5778" w:type="dxa"/>
          </w:tcPr>
          <w:p w:rsidR="00B30237" w:rsidRPr="00597375" w:rsidRDefault="00B30237" w:rsidP="00B30237">
            <w:pPr>
              <w:pStyle w:val="Default"/>
              <w:rPr>
                <w:color w:val="auto"/>
                <w:sz w:val="20"/>
                <w:szCs w:val="20"/>
              </w:rPr>
            </w:pPr>
            <w:r w:rsidRPr="00597375">
              <w:rPr>
                <w:color w:val="auto"/>
                <w:sz w:val="20"/>
                <w:szCs w:val="20"/>
              </w:rPr>
              <w:t>Leito Canguru</w:t>
            </w:r>
          </w:p>
        </w:tc>
        <w:tc>
          <w:tcPr>
            <w:tcW w:w="3433" w:type="dxa"/>
          </w:tcPr>
          <w:p w:rsidR="00B30237" w:rsidRPr="00597375" w:rsidRDefault="001247A7" w:rsidP="00597375">
            <w:pPr>
              <w:spacing w:line="360" w:lineRule="auto"/>
              <w:jc w:val="center"/>
              <w:rPr>
                <w:rFonts w:ascii="Arial" w:hAnsi="Arial" w:cs="Arial"/>
                <w:bCs/>
                <w:sz w:val="20"/>
                <w:szCs w:val="20"/>
              </w:rPr>
            </w:pPr>
            <w:proofErr w:type="gramStart"/>
            <w:r w:rsidRPr="00597375">
              <w:rPr>
                <w:rFonts w:ascii="Arial" w:hAnsi="Arial" w:cs="Arial"/>
                <w:bCs/>
                <w:sz w:val="20"/>
                <w:szCs w:val="20"/>
              </w:rPr>
              <w:t>0</w:t>
            </w:r>
            <w:proofErr w:type="gramEnd"/>
          </w:p>
        </w:tc>
      </w:tr>
    </w:tbl>
    <w:p w:rsidR="00B30237" w:rsidRPr="00597375" w:rsidRDefault="001247A7" w:rsidP="004A7F23">
      <w:pPr>
        <w:spacing w:after="0" w:line="360" w:lineRule="auto"/>
        <w:jc w:val="both"/>
        <w:rPr>
          <w:rFonts w:ascii="Arial" w:hAnsi="Arial" w:cs="Arial"/>
          <w:bCs/>
          <w:sz w:val="20"/>
          <w:szCs w:val="20"/>
        </w:rPr>
      </w:pPr>
      <w:r w:rsidRPr="00597375">
        <w:rPr>
          <w:rFonts w:ascii="Arial" w:hAnsi="Arial" w:cs="Arial"/>
          <w:bCs/>
          <w:sz w:val="20"/>
          <w:szCs w:val="20"/>
        </w:rPr>
        <w:t>Fonte:</w:t>
      </w:r>
      <w:r w:rsidR="00597375">
        <w:rPr>
          <w:rFonts w:ascii="Arial" w:hAnsi="Arial" w:cs="Arial"/>
          <w:bCs/>
          <w:sz w:val="20"/>
          <w:szCs w:val="20"/>
        </w:rPr>
        <w:t xml:space="preserve"> </w:t>
      </w:r>
      <w:r w:rsidRPr="00597375">
        <w:rPr>
          <w:rFonts w:ascii="Arial" w:hAnsi="Arial" w:cs="Arial"/>
          <w:bCs/>
          <w:sz w:val="20"/>
          <w:szCs w:val="20"/>
        </w:rPr>
        <w:t>CNES</w:t>
      </w:r>
      <w:r w:rsidR="000F5DFB">
        <w:rPr>
          <w:rFonts w:ascii="Arial" w:hAnsi="Arial" w:cs="Arial"/>
          <w:bCs/>
          <w:sz w:val="20"/>
          <w:szCs w:val="20"/>
        </w:rPr>
        <w:t>, 2013.</w:t>
      </w:r>
    </w:p>
    <w:p w:rsidR="00B30237" w:rsidRDefault="00B30237" w:rsidP="004A7F23">
      <w:pPr>
        <w:spacing w:after="0" w:line="360" w:lineRule="auto"/>
        <w:jc w:val="both"/>
        <w:rPr>
          <w:rFonts w:ascii="Arial" w:hAnsi="Arial" w:cs="Arial"/>
          <w:bCs/>
          <w:sz w:val="24"/>
          <w:szCs w:val="24"/>
        </w:rPr>
      </w:pPr>
    </w:p>
    <w:p w:rsidR="00656E71" w:rsidRDefault="00656E71" w:rsidP="004A7F23">
      <w:pPr>
        <w:spacing w:after="0" w:line="360" w:lineRule="auto"/>
        <w:jc w:val="both"/>
        <w:rPr>
          <w:rFonts w:ascii="Arial" w:hAnsi="Arial" w:cs="Arial"/>
          <w:bCs/>
          <w:sz w:val="24"/>
          <w:szCs w:val="24"/>
        </w:rPr>
      </w:pPr>
    </w:p>
    <w:p w:rsidR="0030681C" w:rsidRDefault="0030681C" w:rsidP="004A7F23">
      <w:pPr>
        <w:spacing w:after="0" w:line="360" w:lineRule="auto"/>
        <w:jc w:val="both"/>
        <w:rPr>
          <w:rFonts w:ascii="Arial" w:hAnsi="Arial" w:cs="Arial"/>
          <w:bCs/>
          <w:sz w:val="24"/>
          <w:szCs w:val="24"/>
        </w:rPr>
      </w:pPr>
    </w:p>
    <w:p w:rsidR="0030681C" w:rsidRDefault="0030681C" w:rsidP="004A7F23">
      <w:pPr>
        <w:spacing w:after="0" w:line="360" w:lineRule="auto"/>
        <w:jc w:val="both"/>
        <w:rPr>
          <w:rFonts w:ascii="Arial" w:hAnsi="Arial" w:cs="Arial"/>
          <w:bCs/>
          <w:sz w:val="24"/>
          <w:szCs w:val="24"/>
        </w:rPr>
      </w:pPr>
    </w:p>
    <w:p w:rsidR="0030681C" w:rsidRDefault="0030681C" w:rsidP="004A7F23">
      <w:pPr>
        <w:spacing w:after="0" w:line="360" w:lineRule="auto"/>
        <w:jc w:val="both"/>
        <w:rPr>
          <w:rFonts w:ascii="Arial" w:hAnsi="Arial" w:cs="Arial"/>
          <w:bCs/>
          <w:sz w:val="24"/>
          <w:szCs w:val="24"/>
        </w:rPr>
      </w:pPr>
    </w:p>
    <w:p w:rsidR="00854D0F" w:rsidRDefault="004A7F23" w:rsidP="006C3A27">
      <w:pPr>
        <w:spacing w:after="0" w:line="360" w:lineRule="auto"/>
        <w:jc w:val="both"/>
        <w:rPr>
          <w:rFonts w:ascii="Arial" w:hAnsi="Arial" w:cs="Arial"/>
          <w:bCs/>
          <w:sz w:val="24"/>
          <w:szCs w:val="24"/>
        </w:rPr>
      </w:pPr>
      <w:r w:rsidRPr="004A7F23">
        <w:rPr>
          <w:rFonts w:ascii="Arial" w:hAnsi="Arial" w:cs="Arial"/>
          <w:bCs/>
          <w:sz w:val="24"/>
          <w:szCs w:val="24"/>
        </w:rPr>
        <w:lastRenderedPageBreak/>
        <w:t>2.4 INDICADORES DE GESTÃO</w:t>
      </w:r>
    </w:p>
    <w:p w:rsidR="00777BA3" w:rsidRDefault="00777BA3" w:rsidP="006C3A27">
      <w:pPr>
        <w:spacing w:after="0" w:line="360" w:lineRule="auto"/>
        <w:jc w:val="both"/>
        <w:rPr>
          <w:b/>
          <w:bCs/>
          <w:szCs w:val="17"/>
        </w:rPr>
      </w:pPr>
    </w:p>
    <w:p w:rsidR="006C3A27" w:rsidRDefault="006C3A27" w:rsidP="00656E71">
      <w:pPr>
        <w:spacing w:after="0" w:line="240" w:lineRule="auto"/>
        <w:jc w:val="both"/>
        <w:rPr>
          <w:b/>
          <w:bCs/>
          <w:szCs w:val="17"/>
        </w:rPr>
      </w:pPr>
    </w:p>
    <w:p w:rsidR="004A7F23" w:rsidRDefault="006C3A27" w:rsidP="006C3A27">
      <w:pPr>
        <w:spacing w:after="0" w:line="360" w:lineRule="auto"/>
        <w:ind w:firstLine="1134"/>
        <w:jc w:val="both"/>
        <w:rPr>
          <w:rFonts w:ascii="Arial" w:hAnsi="Arial" w:cs="Arial"/>
          <w:bCs/>
          <w:sz w:val="24"/>
          <w:szCs w:val="24"/>
        </w:rPr>
      </w:pPr>
      <w:r>
        <w:rPr>
          <w:rFonts w:ascii="Arial" w:hAnsi="Arial" w:cs="Arial"/>
          <w:bCs/>
          <w:sz w:val="24"/>
          <w:szCs w:val="24"/>
        </w:rPr>
        <w:t>Como mencionado anteriormente a</w:t>
      </w:r>
      <w:r w:rsidRPr="000A35E4">
        <w:rPr>
          <w:rFonts w:ascii="Arial" w:hAnsi="Arial" w:cs="Arial"/>
          <w:bCs/>
          <w:sz w:val="24"/>
          <w:szCs w:val="24"/>
        </w:rPr>
        <w:t xml:space="preserve"> media de cobertura da atenção básica na região de saúde Carbonífera está em 83%, </w:t>
      </w:r>
      <w:r>
        <w:rPr>
          <w:rFonts w:ascii="Arial" w:hAnsi="Arial" w:cs="Arial"/>
          <w:bCs/>
          <w:sz w:val="24"/>
          <w:szCs w:val="24"/>
        </w:rPr>
        <w:t>e</w:t>
      </w:r>
      <w:r w:rsidR="00653C8E">
        <w:rPr>
          <w:rFonts w:ascii="Arial" w:hAnsi="Arial" w:cs="Arial"/>
          <w:bCs/>
          <w:sz w:val="24"/>
          <w:szCs w:val="24"/>
        </w:rPr>
        <w:t xml:space="preserve"> </w:t>
      </w:r>
      <w:r>
        <w:rPr>
          <w:rFonts w:ascii="Arial" w:hAnsi="Arial" w:cs="Arial"/>
          <w:bCs/>
          <w:sz w:val="24"/>
          <w:szCs w:val="24"/>
        </w:rPr>
        <w:t xml:space="preserve">a população com uso exclusivo do SUS (não possui plano de saúde) </w:t>
      </w:r>
      <w:r w:rsidR="00653C8E">
        <w:rPr>
          <w:rFonts w:ascii="Arial" w:hAnsi="Arial" w:cs="Arial"/>
          <w:bCs/>
          <w:sz w:val="24"/>
          <w:szCs w:val="24"/>
        </w:rPr>
        <w:t xml:space="preserve">é 80,95%, tendo </w:t>
      </w:r>
      <w:r>
        <w:rPr>
          <w:rFonts w:ascii="Arial" w:hAnsi="Arial" w:cs="Arial"/>
          <w:bCs/>
          <w:sz w:val="24"/>
          <w:szCs w:val="24"/>
        </w:rPr>
        <w:t>o município de Cocal do Sul com menor cobertura com 64,89%. Esta característica de Cocal do Sul se dá pelo fato das empresas ali instaladas disponibilizarem plano de saúde aos trabalhadores e familiares</w:t>
      </w:r>
      <w:r w:rsidR="00656E71">
        <w:rPr>
          <w:rFonts w:ascii="Arial" w:hAnsi="Arial" w:cs="Arial"/>
          <w:bCs/>
          <w:sz w:val="24"/>
          <w:szCs w:val="24"/>
        </w:rPr>
        <w:t>.</w:t>
      </w:r>
    </w:p>
    <w:p w:rsidR="004A7F23" w:rsidRPr="00597375" w:rsidRDefault="004A7F23" w:rsidP="006C3A27">
      <w:pPr>
        <w:spacing w:after="0" w:line="360" w:lineRule="auto"/>
        <w:jc w:val="both"/>
        <w:rPr>
          <w:rFonts w:ascii="Arial" w:hAnsi="Arial" w:cs="Arial"/>
          <w:bCs/>
          <w:sz w:val="24"/>
          <w:szCs w:val="24"/>
        </w:rPr>
      </w:pPr>
      <w:r w:rsidRPr="007403B8">
        <w:rPr>
          <w:rFonts w:ascii="Arial" w:hAnsi="Arial" w:cs="Arial"/>
          <w:b/>
          <w:bCs/>
          <w:sz w:val="24"/>
          <w:szCs w:val="24"/>
        </w:rPr>
        <w:t xml:space="preserve">Tabela </w:t>
      </w:r>
      <w:r w:rsidR="0009507F" w:rsidRPr="007403B8">
        <w:rPr>
          <w:rFonts w:ascii="Arial" w:hAnsi="Arial" w:cs="Arial"/>
          <w:b/>
          <w:bCs/>
          <w:sz w:val="24"/>
          <w:szCs w:val="24"/>
        </w:rPr>
        <w:t>23</w:t>
      </w:r>
      <w:r w:rsidRPr="007403B8">
        <w:rPr>
          <w:rFonts w:ascii="Arial" w:hAnsi="Arial" w:cs="Arial"/>
          <w:b/>
          <w:bCs/>
          <w:sz w:val="24"/>
          <w:szCs w:val="24"/>
        </w:rPr>
        <w:t xml:space="preserve"> –</w:t>
      </w:r>
      <w:r w:rsidRPr="00597375">
        <w:rPr>
          <w:rFonts w:ascii="Arial" w:hAnsi="Arial" w:cs="Arial"/>
          <w:bCs/>
          <w:sz w:val="24"/>
          <w:szCs w:val="24"/>
        </w:rPr>
        <w:t xml:space="preserve"> cobertura da população que utiliza exclusivamente o SUS no ano 2012.</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tblPr>
      <w:tblGrid>
        <w:gridCol w:w="3936"/>
        <w:gridCol w:w="3685"/>
      </w:tblGrid>
      <w:tr w:rsidR="00854D0F" w:rsidRPr="00854D0F" w:rsidTr="00854D0F">
        <w:trPr>
          <w:jc w:val="center"/>
        </w:trPr>
        <w:tc>
          <w:tcPr>
            <w:tcW w:w="3936" w:type="dxa"/>
            <w:tcBorders>
              <w:top w:val="single" w:sz="4" w:space="0" w:color="auto"/>
              <w:bottom w:val="single" w:sz="4" w:space="0" w:color="auto"/>
            </w:tcBorders>
          </w:tcPr>
          <w:p w:rsidR="00854D0F" w:rsidRPr="00854D0F" w:rsidRDefault="00854D0F" w:rsidP="006E73FD">
            <w:pPr>
              <w:spacing w:line="360" w:lineRule="auto"/>
              <w:jc w:val="both"/>
              <w:rPr>
                <w:rFonts w:ascii="Arial" w:hAnsi="Arial" w:cs="Arial"/>
                <w:b/>
                <w:bCs/>
                <w:sz w:val="24"/>
                <w:szCs w:val="24"/>
              </w:rPr>
            </w:pPr>
            <w:r w:rsidRPr="00854D0F">
              <w:rPr>
                <w:rFonts w:ascii="Arial" w:hAnsi="Arial" w:cs="Arial"/>
                <w:b/>
                <w:bCs/>
                <w:sz w:val="24"/>
                <w:szCs w:val="24"/>
              </w:rPr>
              <w:t>Município</w:t>
            </w:r>
          </w:p>
        </w:tc>
        <w:tc>
          <w:tcPr>
            <w:tcW w:w="3685" w:type="dxa"/>
            <w:tcBorders>
              <w:top w:val="single" w:sz="4" w:space="0" w:color="auto"/>
              <w:bottom w:val="single" w:sz="4" w:space="0" w:color="auto"/>
            </w:tcBorders>
          </w:tcPr>
          <w:p w:rsidR="00854D0F" w:rsidRPr="00854D0F" w:rsidRDefault="00854D0F" w:rsidP="00854D0F">
            <w:pPr>
              <w:spacing w:line="360" w:lineRule="auto"/>
              <w:jc w:val="center"/>
              <w:rPr>
                <w:rFonts w:ascii="Arial" w:hAnsi="Arial" w:cs="Arial"/>
                <w:b/>
                <w:bCs/>
                <w:sz w:val="24"/>
                <w:szCs w:val="24"/>
              </w:rPr>
            </w:pPr>
            <w:r w:rsidRPr="00854D0F">
              <w:rPr>
                <w:rFonts w:ascii="Arial" w:hAnsi="Arial" w:cs="Arial"/>
                <w:b/>
                <w:bCs/>
                <w:sz w:val="24"/>
                <w:szCs w:val="24"/>
              </w:rPr>
              <w:t>% Cobertura SUS</w:t>
            </w:r>
          </w:p>
        </w:tc>
      </w:tr>
      <w:tr w:rsidR="00854D0F" w:rsidRPr="00854D0F" w:rsidTr="00854D0F">
        <w:trPr>
          <w:jc w:val="center"/>
        </w:trPr>
        <w:tc>
          <w:tcPr>
            <w:tcW w:w="3936" w:type="dxa"/>
            <w:vAlign w:val="center"/>
          </w:tcPr>
          <w:p w:rsidR="00854D0F" w:rsidRPr="00376C24" w:rsidRDefault="00854D0F" w:rsidP="00D41C93">
            <w:pPr>
              <w:rPr>
                <w:rFonts w:ascii="Arial" w:eastAsia="Times New Roman" w:hAnsi="Arial" w:cs="Arial"/>
                <w:bCs/>
                <w:sz w:val="24"/>
                <w:szCs w:val="24"/>
                <w:lang w:eastAsia="pt-BR"/>
              </w:rPr>
            </w:pPr>
            <w:r w:rsidRPr="00376C24">
              <w:rPr>
                <w:rFonts w:ascii="Arial" w:eastAsia="Times New Roman" w:hAnsi="Arial" w:cs="Arial"/>
                <w:bCs/>
                <w:sz w:val="24"/>
                <w:szCs w:val="24"/>
                <w:lang w:eastAsia="pt-BR"/>
              </w:rPr>
              <w:t>Baln</w:t>
            </w:r>
            <w:r w:rsidR="00D41C93" w:rsidRPr="00376C24">
              <w:rPr>
                <w:rFonts w:ascii="Arial" w:eastAsia="Times New Roman" w:hAnsi="Arial" w:cs="Arial"/>
                <w:bCs/>
                <w:sz w:val="24"/>
                <w:szCs w:val="24"/>
                <w:lang w:eastAsia="pt-BR"/>
              </w:rPr>
              <w:t>eário</w:t>
            </w:r>
            <w:r w:rsidRPr="00376C24">
              <w:rPr>
                <w:rFonts w:ascii="Arial" w:eastAsia="Times New Roman" w:hAnsi="Arial" w:cs="Arial"/>
                <w:bCs/>
                <w:sz w:val="24"/>
                <w:szCs w:val="24"/>
                <w:lang w:eastAsia="pt-BR"/>
              </w:rPr>
              <w:t xml:space="preserve"> Rincão*</w:t>
            </w:r>
          </w:p>
        </w:tc>
        <w:tc>
          <w:tcPr>
            <w:tcW w:w="3685" w:type="dxa"/>
          </w:tcPr>
          <w:p w:rsidR="00854D0F" w:rsidRPr="00854D0F" w:rsidRDefault="00854D0F" w:rsidP="00854D0F">
            <w:pPr>
              <w:spacing w:line="360" w:lineRule="auto"/>
              <w:jc w:val="center"/>
              <w:rPr>
                <w:rFonts w:ascii="Arial" w:hAnsi="Arial" w:cs="Arial"/>
                <w:bCs/>
                <w:sz w:val="24"/>
                <w:szCs w:val="24"/>
              </w:rPr>
            </w:pPr>
            <w:proofErr w:type="gramStart"/>
            <w:r w:rsidRPr="00854D0F">
              <w:rPr>
                <w:rFonts w:ascii="Arial" w:hAnsi="Arial" w:cs="Arial"/>
                <w:bCs/>
                <w:sz w:val="24"/>
                <w:szCs w:val="24"/>
              </w:rPr>
              <w:t>0</w:t>
            </w:r>
            <w:proofErr w:type="gramEnd"/>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Cocal do Sul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64,89</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Criciúma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75,58</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Forquilhinha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83,71</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Içara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86,60</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Lauro Muller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90,81</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Morro da Fumaça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87,70</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 Nova Veneza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80,45</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 </w:t>
            </w:r>
            <w:proofErr w:type="spellStart"/>
            <w:r w:rsidRPr="00854D0F">
              <w:rPr>
                <w:rFonts w:ascii="Arial" w:eastAsia="Times New Roman" w:hAnsi="Arial" w:cs="Arial"/>
                <w:bCs/>
                <w:sz w:val="24"/>
                <w:szCs w:val="24"/>
                <w:lang w:eastAsia="pt-BR"/>
              </w:rPr>
              <w:t>Orleans</w:t>
            </w:r>
            <w:proofErr w:type="spellEnd"/>
            <w:r w:rsidRPr="00854D0F">
              <w:rPr>
                <w:rFonts w:ascii="Arial" w:eastAsia="Times New Roman" w:hAnsi="Arial" w:cs="Arial"/>
                <w:bCs/>
                <w:sz w:val="24"/>
                <w:szCs w:val="24"/>
                <w:lang w:eastAsia="pt-BR"/>
              </w:rPr>
              <w:t xml:space="preserve">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90,38</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proofErr w:type="spellStart"/>
            <w:r w:rsidRPr="00854D0F">
              <w:rPr>
                <w:rFonts w:ascii="Arial" w:eastAsia="Times New Roman" w:hAnsi="Arial" w:cs="Arial"/>
                <w:bCs/>
                <w:sz w:val="24"/>
                <w:szCs w:val="24"/>
                <w:lang w:eastAsia="pt-BR"/>
              </w:rPr>
              <w:t>Siderópolis</w:t>
            </w:r>
            <w:proofErr w:type="spellEnd"/>
            <w:r w:rsidRPr="00854D0F">
              <w:rPr>
                <w:rFonts w:ascii="Arial" w:eastAsia="Times New Roman" w:hAnsi="Arial" w:cs="Arial"/>
                <w:bCs/>
                <w:sz w:val="24"/>
                <w:szCs w:val="24"/>
                <w:lang w:eastAsia="pt-BR"/>
              </w:rPr>
              <w:t xml:space="preserve">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88,95</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proofErr w:type="spellStart"/>
            <w:r w:rsidRPr="00854D0F">
              <w:rPr>
                <w:rFonts w:ascii="Arial" w:eastAsia="Times New Roman" w:hAnsi="Arial" w:cs="Arial"/>
                <w:bCs/>
                <w:sz w:val="24"/>
                <w:szCs w:val="24"/>
                <w:lang w:eastAsia="pt-BR"/>
              </w:rPr>
              <w:t>Treviso</w:t>
            </w:r>
            <w:proofErr w:type="spellEnd"/>
            <w:r w:rsidRPr="00854D0F">
              <w:rPr>
                <w:rFonts w:ascii="Arial" w:eastAsia="Times New Roman" w:hAnsi="Arial" w:cs="Arial"/>
                <w:bCs/>
                <w:sz w:val="24"/>
                <w:szCs w:val="24"/>
                <w:lang w:eastAsia="pt-BR"/>
              </w:rPr>
              <w:t xml:space="preserve">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97,68</w:t>
            </w:r>
          </w:p>
        </w:tc>
      </w:tr>
      <w:tr w:rsidR="00854D0F" w:rsidRPr="00854D0F" w:rsidTr="00854D0F">
        <w:trPr>
          <w:jc w:val="center"/>
        </w:trPr>
        <w:tc>
          <w:tcPr>
            <w:tcW w:w="3936" w:type="dxa"/>
            <w:vAlign w:val="center"/>
          </w:tcPr>
          <w:p w:rsidR="00854D0F" w:rsidRPr="00854D0F" w:rsidRDefault="00854D0F" w:rsidP="003506CA">
            <w:pPr>
              <w:rPr>
                <w:rFonts w:ascii="Arial" w:eastAsia="Times New Roman" w:hAnsi="Arial" w:cs="Arial"/>
                <w:bCs/>
                <w:sz w:val="24"/>
                <w:szCs w:val="24"/>
                <w:lang w:eastAsia="pt-BR"/>
              </w:rPr>
            </w:pPr>
            <w:proofErr w:type="spellStart"/>
            <w:r w:rsidRPr="00854D0F">
              <w:rPr>
                <w:rFonts w:ascii="Arial" w:eastAsia="Times New Roman" w:hAnsi="Arial" w:cs="Arial"/>
                <w:bCs/>
                <w:sz w:val="24"/>
                <w:szCs w:val="24"/>
                <w:lang w:eastAsia="pt-BR"/>
              </w:rPr>
              <w:t>Urussanga</w:t>
            </w:r>
            <w:proofErr w:type="spellEnd"/>
            <w:r w:rsidRPr="00854D0F">
              <w:rPr>
                <w:rFonts w:ascii="Arial" w:eastAsia="Times New Roman" w:hAnsi="Arial" w:cs="Arial"/>
                <w:bCs/>
                <w:sz w:val="24"/>
                <w:szCs w:val="24"/>
                <w:lang w:eastAsia="pt-BR"/>
              </w:rPr>
              <w:t xml:space="preserve"> </w:t>
            </w:r>
          </w:p>
        </w:tc>
        <w:tc>
          <w:tcPr>
            <w:tcW w:w="3685" w:type="dxa"/>
          </w:tcPr>
          <w:p w:rsidR="00854D0F" w:rsidRPr="00854D0F" w:rsidRDefault="00854D0F" w:rsidP="00854D0F">
            <w:pPr>
              <w:spacing w:line="360" w:lineRule="auto"/>
              <w:jc w:val="center"/>
              <w:rPr>
                <w:rFonts w:ascii="Arial" w:hAnsi="Arial" w:cs="Arial"/>
                <w:bCs/>
                <w:sz w:val="24"/>
                <w:szCs w:val="24"/>
              </w:rPr>
            </w:pPr>
            <w:r w:rsidRPr="00854D0F">
              <w:rPr>
                <w:rFonts w:ascii="Arial" w:hAnsi="Arial" w:cs="Arial"/>
                <w:bCs/>
                <w:sz w:val="24"/>
                <w:szCs w:val="24"/>
              </w:rPr>
              <w:t>87,89</w:t>
            </w:r>
          </w:p>
        </w:tc>
      </w:tr>
      <w:tr w:rsidR="00854D0F" w:rsidRPr="00854D0F" w:rsidTr="00854D0F">
        <w:trPr>
          <w:jc w:val="center"/>
        </w:trPr>
        <w:tc>
          <w:tcPr>
            <w:tcW w:w="3936" w:type="dxa"/>
            <w:vAlign w:val="center"/>
          </w:tcPr>
          <w:p w:rsidR="00854D0F" w:rsidRPr="00854D0F" w:rsidRDefault="00854D0F" w:rsidP="00854D0F">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Total</w:t>
            </w:r>
          </w:p>
        </w:tc>
        <w:tc>
          <w:tcPr>
            <w:tcW w:w="3685" w:type="dxa"/>
          </w:tcPr>
          <w:p w:rsidR="00854D0F" w:rsidRPr="00854D0F" w:rsidRDefault="00854D0F" w:rsidP="00854D0F">
            <w:pPr>
              <w:jc w:val="center"/>
              <w:rPr>
                <w:rFonts w:ascii="Arial" w:hAnsi="Arial" w:cs="Arial"/>
                <w:bCs/>
                <w:sz w:val="24"/>
                <w:szCs w:val="24"/>
              </w:rPr>
            </w:pPr>
            <w:r w:rsidRPr="00854D0F">
              <w:rPr>
                <w:rFonts w:ascii="Arial" w:hAnsi="Arial" w:cs="Arial"/>
                <w:bCs/>
                <w:sz w:val="24"/>
                <w:szCs w:val="24"/>
              </w:rPr>
              <w:t>80,95</w:t>
            </w:r>
          </w:p>
        </w:tc>
      </w:tr>
    </w:tbl>
    <w:p w:rsidR="00854D0F" w:rsidRPr="006C3A27" w:rsidRDefault="00854D0F" w:rsidP="00854D0F">
      <w:pPr>
        <w:spacing w:after="0" w:line="240" w:lineRule="auto"/>
        <w:jc w:val="both"/>
        <w:rPr>
          <w:rFonts w:ascii="Arial" w:hAnsi="Arial" w:cs="Arial"/>
          <w:bCs/>
          <w:sz w:val="20"/>
          <w:szCs w:val="20"/>
        </w:rPr>
      </w:pPr>
      <w:r w:rsidRPr="006C3A27">
        <w:rPr>
          <w:rFonts w:ascii="Arial" w:hAnsi="Arial" w:cs="Arial"/>
          <w:bCs/>
          <w:sz w:val="20"/>
          <w:szCs w:val="20"/>
        </w:rPr>
        <w:t xml:space="preserve">Fonte: </w:t>
      </w:r>
      <w:r w:rsidR="00EF3A0E" w:rsidRPr="006C3A27">
        <w:rPr>
          <w:rFonts w:ascii="Arial" w:hAnsi="Arial" w:cs="Arial"/>
          <w:bCs/>
          <w:sz w:val="20"/>
          <w:szCs w:val="20"/>
        </w:rPr>
        <w:t>PNAD</w:t>
      </w:r>
      <w:r w:rsidR="00597375" w:rsidRPr="006C3A27">
        <w:rPr>
          <w:rFonts w:ascii="Arial" w:hAnsi="Arial" w:cs="Arial"/>
          <w:bCs/>
          <w:sz w:val="20"/>
          <w:szCs w:val="20"/>
        </w:rPr>
        <w:t>, 2013.</w:t>
      </w:r>
    </w:p>
    <w:p w:rsidR="00854D0F" w:rsidRPr="006C3A27" w:rsidRDefault="00854D0F" w:rsidP="00854D0F">
      <w:pPr>
        <w:spacing w:after="0" w:line="240" w:lineRule="auto"/>
        <w:jc w:val="both"/>
        <w:rPr>
          <w:rFonts w:ascii="Arial" w:hAnsi="Arial" w:cs="Arial"/>
          <w:bCs/>
          <w:sz w:val="20"/>
          <w:szCs w:val="20"/>
        </w:rPr>
      </w:pPr>
      <w:r w:rsidRPr="006C3A27">
        <w:rPr>
          <w:rFonts w:ascii="Arial" w:hAnsi="Arial" w:cs="Arial"/>
          <w:bCs/>
          <w:sz w:val="20"/>
          <w:szCs w:val="20"/>
        </w:rPr>
        <w:t>* Município novo</w:t>
      </w:r>
    </w:p>
    <w:p w:rsidR="00854D0F" w:rsidRDefault="00854D0F" w:rsidP="006E73FD">
      <w:pPr>
        <w:spacing w:line="360" w:lineRule="auto"/>
        <w:jc w:val="both"/>
        <w:rPr>
          <w:rFonts w:ascii="Arial" w:hAnsi="Arial" w:cs="Arial"/>
          <w:b/>
          <w:bCs/>
          <w:szCs w:val="17"/>
        </w:rPr>
      </w:pPr>
    </w:p>
    <w:p w:rsidR="006C3A27" w:rsidRDefault="006C3A27" w:rsidP="006C3A27">
      <w:pPr>
        <w:spacing w:line="360" w:lineRule="auto"/>
        <w:ind w:firstLine="1134"/>
        <w:jc w:val="both"/>
        <w:rPr>
          <w:rFonts w:ascii="Arial" w:hAnsi="Arial" w:cs="Arial"/>
          <w:bCs/>
          <w:sz w:val="24"/>
          <w:szCs w:val="24"/>
        </w:rPr>
      </w:pPr>
      <w:r w:rsidRPr="006C3A27">
        <w:rPr>
          <w:rFonts w:ascii="Arial" w:hAnsi="Arial" w:cs="Arial"/>
          <w:bCs/>
          <w:sz w:val="24"/>
          <w:szCs w:val="24"/>
        </w:rPr>
        <w:t xml:space="preserve">Em relação </w:t>
      </w:r>
      <w:proofErr w:type="gramStart"/>
      <w:r w:rsidRPr="006C3A27">
        <w:rPr>
          <w:rFonts w:ascii="Arial" w:hAnsi="Arial" w:cs="Arial"/>
          <w:bCs/>
          <w:sz w:val="24"/>
          <w:szCs w:val="24"/>
        </w:rPr>
        <w:t>a</w:t>
      </w:r>
      <w:proofErr w:type="gramEnd"/>
      <w:r w:rsidRPr="006C3A27">
        <w:rPr>
          <w:rFonts w:ascii="Arial" w:hAnsi="Arial" w:cs="Arial"/>
          <w:bCs/>
          <w:sz w:val="24"/>
          <w:szCs w:val="24"/>
        </w:rPr>
        <w:t xml:space="preserve">  utilização dos recursos próprios em saúde</w:t>
      </w:r>
      <w:r>
        <w:rPr>
          <w:rFonts w:ascii="Arial" w:hAnsi="Arial" w:cs="Arial"/>
          <w:bCs/>
          <w:sz w:val="24"/>
          <w:szCs w:val="24"/>
        </w:rPr>
        <w:t xml:space="preserve"> </w:t>
      </w:r>
      <w:r w:rsidR="00244BF9">
        <w:rPr>
          <w:rFonts w:ascii="Arial" w:hAnsi="Arial" w:cs="Arial"/>
          <w:bCs/>
          <w:sz w:val="24"/>
          <w:szCs w:val="24"/>
        </w:rPr>
        <w:t xml:space="preserve">a média é 23,2% dos recursos sendo </w:t>
      </w:r>
      <w:r>
        <w:rPr>
          <w:rFonts w:ascii="Arial" w:hAnsi="Arial" w:cs="Arial"/>
          <w:bCs/>
          <w:sz w:val="24"/>
          <w:szCs w:val="24"/>
        </w:rPr>
        <w:t>apresenta</w:t>
      </w:r>
      <w:r w:rsidR="00244BF9">
        <w:rPr>
          <w:rFonts w:ascii="Arial" w:hAnsi="Arial" w:cs="Arial"/>
          <w:bCs/>
          <w:sz w:val="24"/>
          <w:szCs w:val="24"/>
        </w:rPr>
        <w:t>dos</w:t>
      </w:r>
      <w:r>
        <w:rPr>
          <w:rFonts w:ascii="Arial" w:hAnsi="Arial" w:cs="Arial"/>
          <w:bCs/>
          <w:sz w:val="24"/>
          <w:szCs w:val="24"/>
        </w:rPr>
        <w:t xml:space="preserve"> os seguintes dados dos municípios da região</w:t>
      </w:r>
      <w:r w:rsidR="00244BF9">
        <w:rPr>
          <w:rFonts w:ascii="Arial" w:hAnsi="Arial" w:cs="Arial"/>
          <w:bCs/>
          <w:sz w:val="24"/>
          <w:szCs w:val="24"/>
        </w:rPr>
        <w:t>.</w:t>
      </w:r>
      <w:r>
        <w:rPr>
          <w:rFonts w:ascii="Arial" w:hAnsi="Arial" w:cs="Arial"/>
          <w:bCs/>
          <w:sz w:val="24"/>
          <w:szCs w:val="24"/>
        </w:rPr>
        <w:t xml:space="preserve"> </w:t>
      </w:r>
      <w:r w:rsidRPr="006C3A27">
        <w:rPr>
          <w:rFonts w:ascii="Arial" w:hAnsi="Arial" w:cs="Arial"/>
          <w:bCs/>
          <w:sz w:val="24"/>
          <w:szCs w:val="24"/>
        </w:rPr>
        <w:t xml:space="preserve"> </w:t>
      </w:r>
    </w:p>
    <w:p w:rsidR="0030681C" w:rsidRDefault="0030681C" w:rsidP="006C3A27">
      <w:pPr>
        <w:spacing w:line="360" w:lineRule="auto"/>
        <w:ind w:firstLine="1134"/>
        <w:jc w:val="both"/>
        <w:rPr>
          <w:rFonts w:ascii="Arial" w:hAnsi="Arial" w:cs="Arial"/>
          <w:bCs/>
          <w:sz w:val="24"/>
          <w:szCs w:val="24"/>
        </w:rPr>
      </w:pPr>
    </w:p>
    <w:p w:rsidR="0030681C" w:rsidRDefault="0030681C" w:rsidP="006C3A27">
      <w:pPr>
        <w:spacing w:line="360" w:lineRule="auto"/>
        <w:ind w:firstLine="1134"/>
        <w:jc w:val="both"/>
        <w:rPr>
          <w:rFonts w:ascii="Arial" w:hAnsi="Arial" w:cs="Arial"/>
          <w:bCs/>
          <w:sz w:val="24"/>
          <w:szCs w:val="24"/>
        </w:rPr>
      </w:pPr>
    </w:p>
    <w:p w:rsidR="0030681C" w:rsidRDefault="0030681C" w:rsidP="006C3A27">
      <w:pPr>
        <w:spacing w:line="360" w:lineRule="auto"/>
        <w:ind w:firstLine="1134"/>
        <w:jc w:val="both"/>
        <w:rPr>
          <w:rFonts w:ascii="Arial" w:hAnsi="Arial" w:cs="Arial"/>
          <w:bCs/>
          <w:sz w:val="24"/>
          <w:szCs w:val="24"/>
        </w:rPr>
      </w:pPr>
    </w:p>
    <w:p w:rsidR="0030681C" w:rsidRPr="006C3A27" w:rsidRDefault="0030681C" w:rsidP="006C3A27">
      <w:pPr>
        <w:spacing w:line="360" w:lineRule="auto"/>
        <w:ind w:firstLine="1134"/>
        <w:jc w:val="both"/>
        <w:rPr>
          <w:rFonts w:ascii="Arial" w:hAnsi="Arial" w:cs="Arial"/>
          <w:bCs/>
          <w:sz w:val="24"/>
          <w:szCs w:val="24"/>
        </w:rPr>
      </w:pPr>
    </w:p>
    <w:p w:rsidR="006C3A27" w:rsidRDefault="006C3A27" w:rsidP="006E73FD">
      <w:pPr>
        <w:spacing w:line="360" w:lineRule="auto"/>
        <w:jc w:val="both"/>
        <w:rPr>
          <w:rFonts w:ascii="Arial" w:hAnsi="Arial" w:cs="Arial"/>
          <w:b/>
          <w:bCs/>
          <w:szCs w:val="17"/>
        </w:rPr>
      </w:pPr>
      <w:r w:rsidRPr="007403B8">
        <w:rPr>
          <w:rFonts w:ascii="Arial" w:hAnsi="Arial" w:cs="Arial"/>
          <w:b/>
          <w:bCs/>
          <w:sz w:val="24"/>
          <w:szCs w:val="24"/>
        </w:rPr>
        <w:lastRenderedPageBreak/>
        <w:t xml:space="preserve">Tabela </w:t>
      </w:r>
      <w:r w:rsidR="0009507F" w:rsidRPr="007403B8">
        <w:rPr>
          <w:rFonts w:ascii="Arial" w:hAnsi="Arial" w:cs="Arial"/>
          <w:b/>
          <w:bCs/>
          <w:sz w:val="24"/>
          <w:szCs w:val="24"/>
        </w:rPr>
        <w:t>24</w:t>
      </w:r>
      <w:r w:rsidRPr="007403B8">
        <w:rPr>
          <w:rFonts w:ascii="Arial" w:hAnsi="Arial" w:cs="Arial"/>
          <w:b/>
          <w:bCs/>
          <w:sz w:val="24"/>
          <w:szCs w:val="24"/>
        </w:rPr>
        <w:t xml:space="preserve"> –</w:t>
      </w:r>
      <w:r w:rsidRPr="00597375">
        <w:rPr>
          <w:rFonts w:ascii="Arial" w:hAnsi="Arial" w:cs="Arial"/>
          <w:bCs/>
          <w:sz w:val="24"/>
          <w:szCs w:val="24"/>
        </w:rPr>
        <w:t xml:space="preserve"> cobertura da população que utiliza exclusivamente o SUS no ano 2012</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tblPr>
      <w:tblGrid>
        <w:gridCol w:w="3936"/>
        <w:gridCol w:w="3685"/>
      </w:tblGrid>
      <w:tr w:rsidR="006C3A27" w:rsidRPr="00854D0F" w:rsidTr="00244BF9">
        <w:trPr>
          <w:jc w:val="center"/>
        </w:trPr>
        <w:tc>
          <w:tcPr>
            <w:tcW w:w="3936" w:type="dxa"/>
            <w:tcBorders>
              <w:top w:val="single" w:sz="4" w:space="0" w:color="auto"/>
              <w:bottom w:val="single" w:sz="4" w:space="0" w:color="auto"/>
            </w:tcBorders>
            <w:vAlign w:val="center"/>
          </w:tcPr>
          <w:p w:rsidR="006C3A27" w:rsidRPr="00854D0F" w:rsidRDefault="006C3A27" w:rsidP="00244BF9">
            <w:pPr>
              <w:spacing w:line="360" w:lineRule="auto"/>
              <w:jc w:val="center"/>
              <w:rPr>
                <w:rFonts w:ascii="Arial" w:hAnsi="Arial" w:cs="Arial"/>
                <w:b/>
                <w:bCs/>
                <w:sz w:val="24"/>
                <w:szCs w:val="24"/>
              </w:rPr>
            </w:pPr>
            <w:r w:rsidRPr="00854D0F">
              <w:rPr>
                <w:rFonts w:ascii="Arial" w:hAnsi="Arial" w:cs="Arial"/>
                <w:b/>
                <w:bCs/>
                <w:sz w:val="24"/>
                <w:szCs w:val="24"/>
              </w:rPr>
              <w:t>Município</w:t>
            </w:r>
          </w:p>
        </w:tc>
        <w:tc>
          <w:tcPr>
            <w:tcW w:w="3685" w:type="dxa"/>
            <w:tcBorders>
              <w:top w:val="single" w:sz="4" w:space="0" w:color="auto"/>
              <w:bottom w:val="single" w:sz="4" w:space="0" w:color="auto"/>
            </w:tcBorders>
            <w:vAlign w:val="center"/>
          </w:tcPr>
          <w:p w:rsidR="006C3A27" w:rsidRPr="00854D0F" w:rsidRDefault="00244BF9" w:rsidP="00244BF9">
            <w:pPr>
              <w:spacing w:line="360" w:lineRule="auto"/>
              <w:jc w:val="center"/>
              <w:rPr>
                <w:rFonts w:ascii="Arial" w:hAnsi="Arial" w:cs="Arial"/>
                <w:b/>
                <w:bCs/>
                <w:sz w:val="24"/>
                <w:szCs w:val="24"/>
              </w:rPr>
            </w:pPr>
            <w:r>
              <w:rPr>
                <w:rFonts w:ascii="Arial" w:hAnsi="Arial" w:cs="Arial"/>
                <w:b/>
                <w:bCs/>
                <w:sz w:val="24"/>
                <w:szCs w:val="24"/>
              </w:rPr>
              <w:t>Recursos próprios em saúde (%)</w:t>
            </w:r>
          </w:p>
        </w:tc>
      </w:tr>
      <w:tr w:rsidR="006C3A27" w:rsidRPr="00376C24" w:rsidTr="007E285D">
        <w:trPr>
          <w:jc w:val="center"/>
        </w:trPr>
        <w:tc>
          <w:tcPr>
            <w:tcW w:w="3936" w:type="dxa"/>
            <w:vAlign w:val="center"/>
          </w:tcPr>
          <w:p w:rsidR="006C3A27" w:rsidRPr="00376C24" w:rsidRDefault="00D1335F" w:rsidP="007E285D">
            <w:pPr>
              <w:rPr>
                <w:rFonts w:ascii="Arial" w:eastAsia="Times New Roman" w:hAnsi="Arial" w:cs="Arial"/>
                <w:bCs/>
                <w:sz w:val="24"/>
                <w:szCs w:val="24"/>
                <w:lang w:eastAsia="pt-BR"/>
              </w:rPr>
            </w:pPr>
            <w:r w:rsidRPr="00376C24">
              <w:rPr>
                <w:rFonts w:ascii="Arial" w:eastAsia="Times New Roman" w:hAnsi="Arial" w:cs="Arial"/>
                <w:bCs/>
                <w:sz w:val="24"/>
                <w:szCs w:val="24"/>
                <w:lang w:eastAsia="pt-BR"/>
              </w:rPr>
              <w:t>Balneário</w:t>
            </w:r>
            <w:r w:rsidR="006C3A27" w:rsidRPr="00376C24">
              <w:rPr>
                <w:rFonts w:ascii="Arial" w:eastAsia="Times New Roman" w:hAnsi="Arial" w:cs="Arial"/>
                <w:bCs/>
                <w:sz w:val="24"/>
                <w:szCs w:val="24"/>
                <w:lang w:eastAsia="pt-BR"/>
              </w:rPr>
              <w:t xml:space="preserve"> Rincão*</w:t>
            </w:r>
          </w:p>
        </w:tc>
        <w:tc>
          <w:tcPr>
            <w:tcW w:w="3685" w:type="dxa"/>
          </w:tcPr>
          <w:p w:rsidR="006C3A27" w:rsidRPr="00376C24" w:rsidRDefault="006C3A27" w:rsidP="007E285D">
            <w:pPr>
              <w:spacing w:line="360" w:lineRule="auto"/>
              <w:jc w:val="center"/>
              <w:rPr>
                <w:rFonts w:ascii="Arial" w:hAnsi="Arial" w:cs="Arial"/>
                <w:bCs/>
                <w:sz w:val="24"/>
                <w:szCs w:val="24"/>
              </w:rPr>
            </w:pPr>
            <w:proofErr w:type="gramStart"/>
            <w:r w:rsidRPr="00376C24">
              <w:rPr>
                <w:rFonts w:ascii="Arial" w:hAnsi="Arial" w:cs="Arial"/>
                <w:bCs/>
                <w:sz w:val="24"/>
                <w:szCs w:val="24"/>
              </w:rPr>
              <w:t>0</w:t>
            </w:r>
            <w:proofErr w:type="gramEnd"/>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Cocal do Sul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29,6</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Criciúma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21,6</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Forquilhinha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24,7</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Içara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20,1</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Lauro Muller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40,9</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Morro da Fumaça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21,3</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 Nova Veneza </w:t>
            </w:r>
          </w:p>
        </w:tc>
        <w:tc>
          <w:tcPr>
            <w:tcW w:w="3685" w:type="dxa"/>
          </w:tcPr>
          <w:p w:rsidR="006C3A27" w:rsidRPr="00854D0F" w:rsidRDefault="00244BF9" w:rsidP="00244BF9">
            <w:pPr>
              <w:spacing w:line="360" w:lineRule="auto"/>
              <w:jc w:val="center"/>
              <w:rPr>
                <w:rFonts w:ascii="Arial" w:hAnsi="Arial" w:cs="Arial"/>
                <w:bCs/>
                <w:sz w:val="24"/>
                <w:szCs w:val="24"/>
              </w:rPr>
            </w:pPr>
            <w:r>
              <w:rPr>
                <w:rFonts w:ascii="Arial" w:hAnsi="Arial" w:cs="Arial"/>
                <w:bCs/>
                <w:sz w:val="24"/>
                <w:szCs w:val="24"/>
              </w:rPr>
              <w:t>18,0</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r w:rsidRPr="00854D0F">
              <w:rPr>
                <w:rFonts w:ascii="Arial" w:eastAsia="Times New Roman" w:hAnsi="Arial" w:cs="Arial"/>
                <w:bCs/>
                <w:sz w:val="24"/>
                <w:szCs w:val="24"/>
                <w:lang w:eastAsia="pt-BR"/>
              </w:rPr>
              <w:t xml:space="preserve"> </w:t>
            </w:r>
            <w:proofErr w:type="spellStart"/>
            <w:r w:rsidRPr="00854D0F">
              <w:rPr>
                <w:rFonts w:ascii="Arial" w:eastAsia="Times New Roman" w:hAnsi="Arial" w:cs="Arial"/>
                <w:bCs/>
                <w:sz w:val="24"/>
                <w:szCs w:val="24"/>
                <w:lang w:eastAsia="pt-BR"/>
              </w:rPr>
              <w:t>Orleans</w:t>
            </w:r>
            <w:proofErr w:type="spellEnd"/>
            <w:r w:rsidRPr="00854D0F">
              <w:rPr>
                <w:rFonts w:ascii="Arial" w:eastAsia="Times New Roman" w:hAnsi="Arial" w:cs="Arial"/>
                <w:bCs/>
                <w:sz w:val="24"/>
                <w:szCs w:val="24"/>
                <w:lang w:eastAsia="pt-BR"/>
              </w:rPr>
              <w:t xml:space="preserve">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17,4</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proofErr w:type="spellStart"/>
            <w:r w:rsidRPr="00854D0F">
              <w:rPr>
                <w:rFonts w:ascii="Arial" w:eastAsia="Times New Roman" w:hAnsi="Arial" w:cs="Arial"/>
                <w:bCs/>
                <w:sz w:val="24"/>
                <w:szCs w:val="24"/>
                <w:lang w:eastAsia="pt-BR"/>
              </w:rPr>
              <w:t>Siderópolis</w:t>
            </w:r>
            <w:proofErr w:type="spellEnd"/>
            <w:r w:rsidRPr="00854D0F">
              <w:rPr>
                <w:rFonts w:ascii="Arial" w:eastAsia="Times New Roman" w:hAnsi="Arial" w:cs="Arial"/>
                <w:bCs/>
                <w:sz w:val="24"/>
                <w:szCs w:val="24"/>
                <w:lang w:eastAsia="pt-BR"/>
              </w:rPr>
              <w:t xml:space="preserve">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21,6</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proofErr w:type="spellStart"/>
            <w:r w:rsidRPr="00854D0F">
              <w:rPr>
                <w:rFonts w:ascii="Arial" w:eastAsia="Times New Roman" w:hAnsi="Arial" w:cs="Arial"/>
                <w:bCs/>
                <w:sz w:val="24"/>
                <w:szCs w:val="24"/>
                <w:lang w:eastAsia="pt-BR"/>
              </w:rPr>
              <w:t>Treviso</w:t>
            </w:r>
            <w:proofErr w:type="spellEnd"/>
            <w:r w:rsidRPr="00854D0F">
              <w:rPr>
                <w:rFonts w:ascii="Arial" w:eastAsia="Times New Roman" w:hAnsi="Arial" w:cs="Arial"/>
                <w:bCs/>
                <w:sz w:val="24"/>
                <w:szCs w:val="24"/>
                <w:lang w:eastAsia="pt-BR"/>
              </w:rPr>
              <w:t xml:space="preserve">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20,0</w:t>
            </w:r>
          </w:p>
        </w:tc>
      </w:tr>
      <w:tr w:rsidR="006C3A27" w:rsidRPr="00854D0F" w:rsidTr="007E285D">
        <w:trPr>
          <w:jc w:val="center"/>
        </w:trPr>
        <w:tc>
          <w:tcPr>
            <w:tcW w:w="3936" w:type="dxa"/>
            <w:vAlign w:val="center"/>
          </w:tcPr>
          <w:p w:rsidR="006C3A27" w:rsidRPr="00854D0F" w:rsidRDefault="006C3A27" w:rsidP="007E285D">
            <w:pPr>
              <w:rPr>
                <w:rFonts w:ascii="Arial" w:eastAsia="Times New Roman" w:hAnsi="Arial" w:cs="Arial"/>
                <w:bCs/>
                <w:sz w:val="24"/>
                <w:szCs w:val="24"/>
                <w:lang w:eastAsia="pt-BR"/>
              </w:rPr>
            </w:pPr>
            <w:proofErr w:type="spellStart"/>
            <w:r w:rsidRPr="00854D0F">
              <w:rPr>
                <w:rFonts w:ascii="Arial" w:eastAsia="Times New Roman" w:hAnsi="Arial" w:cs="Arial"/>
                <w:bCs/>
                <w:sz w:val="24"/>
                <w:szCs w:val="24"/>
                <w:lang w:eastAsia="pt-BR"/>
              </w:rPr>
              <w:t>Urussanga</w:t>
            </w:r>
            <w:proofErr w:type="spellEnd"/>
            <w:r w:rsidRPr="00854D0F">
              <w:rPr>
                <w:rFonts w:ascii="Arial" w:eastAsia="Times New Roman" w:hAnsi="Arial" w:cs="Arial"/>
                <w:bCs/>
                <w:sz w:val="24"/>
                <w:szCs w:val="24"/>
                <w:lang w:eastAsia="pt-BR"/>
              </w:rPr>
              <w:t xml:space="preserve"> </w:t>
            </w:r>
          </w:p>
        </w:tc>
        <w:tc>
          <w:tcPr>
            <w:tcW w:w="3685" w:type="dxa"/>
          </w:tcPr>
          <w:p w:rsidR="006C3A27" w:rsidRPr="00854D0F" w:rsidRDefault="00244BF9" w:rsidP="007E285D">
            <w:pPr>
              <w:spacing w:line="360" w:lineRule="auto"/>
              <w:jc w:val="center"/>
              <w:rPr>
                <w:rFonts w:ascii="Arial" w:hAnsi="Arial" w:cs="Arial"/>
                <w:bCs/>
                <w:sz w:val="24"/>
                <w:szCs w:val="24"/>
              </w:rPr>
            </w:pPr>
            <w:r>
              <w:rPr>
                <w:rFonts w:ascii="Arial" w:hAnsi="Arial" w:cs="Arial"/>
                <w:bCs/>
                <w:sz w:val="24"/>
                <w:szCs w:val="24"/>
              </w:rPr>
              <w:t>19,1</w:t>
            </w:r>
          </w:p>
        </w:tc>
      </w:tr>
      <w:tr w:rsidR="006C3A27" w:rsidRPr="00854D0F" w:rsidTr="007E285D">
        <w:trPr>
          <w:jc w:val="center"/>
        </w:trPr>
        <w:tc>
          <w:tcPr>
            <w:tcW w:w="3936" w:type="dxa"/>
            <w:vAlign w:val="center"/>
          </w:tcPr>
          <w:p w:rsidR="006C3A27" w:rsidRPr="00854D0F" w:rsidRDefault="00244BF9" w:rsidP="007E285D">
            <w:pPr>
              <w:rPr>
                <w:rFonts w:ascii="Arial" w:eastAsia="Times New Roman" w:hAnsi="Arial" w:cs="Arial"/>
                <w:bCs/>
                <w:sz w:val="24"/>
                <w:szCs w:val="24"/>
                <w:lang w:eastAsia="pt-BR"/>
              </w:rPr>
            </w:pPr>
            <w:r>
              <w:rPr>
                <w:rFonts w:ascii="Arial" w:eastAsia="Times New Roman" w:hAnsi="Arial" w:cs="Arial"/>
                <w:bCs/>
                <w:sz w:val="24"/>
                <w:szCs w:val="24"/>
                <w:lang w:eastAsia="pt-BR"/>
              </w:rPr>
              <w:t>Média</w:t>
            </w:r>
          </w:p>
        </w:tc>
        <w:tc>
          <w:tcPr>
            <w:tcW w:w="3685" w:type="dxa"/>
          </w:tcPr>
          <w:p w:rsidR="006C3A27" w:rsidRPr="00854D0F" w:rsidRDefault="00244BF9" w:rsidP="007E285D">
            <w:pPr>
              <w:jc w:val="center"/>
              <w:rPr>
                <w:rFonts w:ascii="Arial" w:hAnsi="Arial" w:cs="Arial"/>
                <w:bCs/>
                <w:sz w:val="24"/>
                <w:szCs w:val="24"/>
              </w:rPr>
            </w:pPr>
            <w:r>
              <w:rPr>
                <w:rFonts w:ascii="Arial" w:hAnsi="Arial" w:cs="Arial"/>
                <w:bCs/>
                <w:sz w:val="24"/>
                <w:szCs w:val="24"/>
              </w:rPr>
              <w:t>23,2</w:t>
            </w:r>
          </w:p>
        </w:tc>
      </w:tr>
    </w:tbl>
    <w:p w:rsidR="00526790" w:rsidRDefault="0025195D" w:rsidP="0025195D">
      <w:pPr>
        <w:spacing w:after="0" w:line="360" w:lineRule="auto"/>
        <w:rPr>
          <w:rFonts w:ascii="Arial" w:hAnsi="Arial" w:cs="Arial"/>
          <w:sz w:val="20"/>
          <w:szCs w:val="20"/>
        </w:rPr>
      </w:pPr>
      <w:r w:rsidRPr="0025195D">
        <w:rPr>
          <w:rFonts w:ascii="Arial" w:hAnsi="Arial" w:cs="Arial"/>
          <w:sz w:val="20"/>
          <w:szCs w:val="20"/>
        </w:rPr>
        <w:t>Fonte: SIOPS, 2013.</w:t>
      </w:r>
    </w:p>
    <w:p w:rsidR="00C500FD" w:rsidRPr="0025195D" w:rsidRDefault="00C500FD" w:rsidP="0025195D">
      <w:pPr>
        <w:spacing w:after="0" w:line="360" w:lineRule="auto"/>
        <w:rPr>
          <w:rFonts w:ascii="Arial" w:hAnsi="Arial" w:cs="Arial"/>
          <w:sz w:val="20"/>
          <w:szCs w:val="20"/>
        </w:rPr>
      </w:pPr>
      <w:r>
        <w:rPr>
          <w:rFonts w:ascii="Arial" w:hAnsi="Arial" w:cs="Arial"/>
          <w:sz w:val="20"/>
          <w:szCs w:val="20"/>
        </w:rPr>
        <w:t>* Município Novo.</w:t>
      </w:r>
    </w:p>
    <w:p w:rsidR="0025195D" w:rsidRDefault="0025195D" w:rsidP="0025195D">
      <w:pPr>
        <w:spacing w:after="0" w:line="360" w:lineRule="auto"/>
        <w:rPr>
          <w:rFonts w:ascii="Arial" w:hAnsi="Arial" w:cs="Arial"/>
          <w:sz w:val="24"/>
          <w:szCs w:val="24"/>
        </w:rPr>
      </w:pPr>
    </w:p>
    <w:p w:rsidR="00AB5ED5" w:rsidRDefault="00AB5ED5" w:rsidP="00AB5ED5">
      <w:pPr>
        <w:spacing w:after="0" w:line="360" w:lineRule="auto"/>
        <w:ind w:firstLine="1134"/>
        <w:jc w:val="both"/>
        <w:rPr>
          <w:rFonts w:ascii="Arial" w:hAnsi="Arial" w:cs="Arial"/>
          <w:sz w:val="24"/>
          <w:szCs w:val="24"/>
        </w:rPr>
      </w:pPr>
      <w:r>
        <w:rPr>
          <w:rFonts w:ascii="Arial" w:hAnsi="Arial" w:cs="Arial"/>
          <w:sz w:val="24"/>
          <w:szCs w:val="24"/>
        </w:rPr>
        <w:t xml:space="preserve">Em relação </w:t>
      </w:r>
      <w:proofErr w:type="gramStart"/>
      <w:r>
        <w:rPr>
          <w:rFonts w:ascii="Arial" w:hAnsi="Arial" w:cs="Arial"/>
          <w:sz w:val="24"/>
          <w:szCs w:val="24"/>
        </w:rPr>
        <w:t>a</w:t>
      </w:r>
      <w:proofErr w:type="gramEnd"/>
      <w:r>
        <w:rPr>
          <w:rFonts w:ascii="Arial" w:hAnsi="Arial" w:cs="Arial"/>
          <w:sz w:val="24"/>
          <w:szCs w:val="24"/>
        </w:rPr>
        <w:t xml:space="preserve"> ouvidoria do SUS o único município da região de saúde carbonífera </w:t>
      </w:r>
      <w:r w:rsidR="00345D55">
        <w:rPr>
          <w:rFonts w:ascii="Arial" w:hAnsi="Arial" w:cs="Arial"/>
          <w:sz w:val="24"/>
          <w:szCs w:val="24"/>
        </w:rPr>
        <w:t>que possui telefone destinado a ouvidoria é Criciúma. Os demais municípios possuem caixa de sugestões e reclamações.</w:t>
      </w:r>
    </w:p>
    <w:p w:rsidR="00AB5ED5" w:rsidRDefault="00AB5ED5" w:rsidP="0025195D">
      <w:pPr>
        <w:spacing w:after="0" w:line="360" w:lineRule="auto"/>
        <w:rPr>
          <w:rFonts w:ascii="Arial" w:hAnsi="Arial" w:cs="Arial"/>
          <w:sz w:val="24"/>
          <w:szCs w:val="24"/>
        </w:rPr>
      </w:pPr>
    </w:p>
    <w:p w:rsidR="00526790" w:rsidRDefault="0025195D" w:rsidP="00B6483A">
      <w:pPr>
        <w:spacing w:after="0" w:line="360" w:lineRule="auto"/>
        <w:ind w:firstLine="1134"/>
        <w:jc w:val="both"/>
        <w:rPr>
          <w:rFonts w:ascii="Arial" w:hAnsi="Arial" w:cs="Arial"/>
          <w:sz w:val="24"/>
          <w:szCs w:val="24"/>
        </w:rPr>
      </w:pPr>
      <w:r w:rsidRPr="0025195D">
        <w:rPr>
          <w:rFonts w:ascii="Arial" w:hAnsi="Arial" w:cs="Arial"/>
          <w:sz w:val="24"/>
          <w:szCs w:val="24"/>
        </w:rPr>
        <w:t xml:space="preserve">Em relação </w:t>
      </w:r>
      <w:proofErr w:type="gramStart"/>
      <w:r w:rsidR="00B6483A">
        <w:rPr>
          <w:rFonts w:ascii="Arial" w:hAnsi="Arial" w:cs="Arial"/>
          <w:sz w:val="24"/>
          <w:szCs w:val="24"/>
        </w:rPr>
        <w:t>a</w:t>
      </w:r>
      <w:r w:rsidR="00B6483A" w:rsidRPr="0025195D">
        <w:rPr>
          <w:rFonts w:ascii="Arial" w:hAnsi="Arial" w:cs="Arial"/>
          <w:sz w:val="24"/>
          <w:szCs w:val="24"/>
        </w:rPr>
        <w:t>s</w:t>
      </w:r>
      <w:proofErr w:type="gramEnd"/>
      <w:r w:rsidRPr="0025195D">
        <w:rPr>
          <w:rFonts w:ascii="Arial" w:hAnsi="Arial" w:cs="Arial"/>
          <w:sz w:val="24"/>
          <w:szCs w:val="24"/>
        </w:rPr>
        <w:t xml:space="preserve"> </w:t>
      </w:r>
      <w:r>
        <w:rPr>
          <w:rFonts w:ascii="Arial" w:hAnsi="Arial" w:cs="Arial"/>
          <w:sz w:val="24"/>
          <w:szCs w:val="24"/>
        </w:rPr>
        <w:t xml:space="preserve">atuais </w:t>
      </w:r>
      <w:r w:rsidRPr="0025195D">
        <w:rPr>
          <w:rFonts w:ascii="Arial" w:hAnsi="Arial" w:cs="Arial"/>
          <w:sz w:val="24"/>
          <w:szCs w:val="24"/>
        </w:rPr>
        <w:t xml:space="preserve">referencias </w:t>
      </w:r>
      <w:r>
        <w:rPr>
          <w:rFonts w:ascii="Arial" w:hAnsi="Arial" w:cs="Arial"/>
          <w:sz w:val="24"/>
          <w:szCs w:val="24"/>
        </w:rPr>
        <w:t>na atenção a gestante e ao recém nascido:</w:t>
      </w:r>
    </w:p>
    <w:p w:rsidR="0025195D" w:rsidRDefault="0025195D" w:rsidP="0025195D">
      <w:pPr>
        <w:spacing w:after="0" w:line="360" w:lineRule="auto"/>
        <w:ind w:firstLine="1134"/>
        <w:rPr>
          <w:rFonts w:ascii="Arial" w:hAnsi="Arial" w:cs="Arial"/>
          <w:sz w:val="24"/>
          <w:szCs w:val="24"/>
        </w:rPr>
      </w:pPr>
    </w:p>
    <w:p w:rsidR="0025195D" w:rsidRPr="00B30237" w:rsidRDefault="0025195D" w:rsidP="0025195D">
      <w:pPr>
        <w:pStyle w:val="Default"/>
        <w:rPr>
          <w:color w:val="auto"/>
          <w:sz w:val="23"/>
          <w:szCs w:val="23"/>
        </w:rPr>
      </w:pPr>
      <w:r w:rsidRPr="00B30237">
        <w:rPr>
          <w:b/>
          <w:bCs/>
          <w:color w:val="auto"/>
          <w:sz w:val="23"/>
          <w:szCs w:val="23"/>
        </w:rPr>
        <w:t xml:space="preserve">Tabela </w:t>
      </w:r>
      <w:r w:rsidR="0009507F">
        <w:rPr>
          <w:b/>
          <w:bCs/>
          <w:color w:val="auto"/>
          <w:sz w:val="23"/>
          <w:szCs w:val="23"/>
        </w:rPr>
        <w:t>25</w:t>
      </w:r>
      <w:r w:rsidRPr="00B30237">
        <w:rPr>
          <w:b/>
          <w:bCs/>
          <w:color w:val="auto"/>
          <w:sz w:val="23"/>
          <w:szCs w:val="23"/>
        </w:rPr>
        <w:t xml:space="preserve"> </w:t>
      </w:r>
      <w:r w:rsidR="00B6483A">
        <w:rPr>
          <w:b/>
          <w:bCs/>
          <w:color w:val="auto"/>
          <w:sz w:val="23"/>
          <w:szCs w:val="23"/>
        </w:rPr>
        <w:t>–</w:t>
      </w:r>
      <w:r w:rsidRPr="00B30237">
        <w:rPr>
          <w:b/>
          <w:bCs/>
          <w:color w:val="auto"/>
          <w:sz w:val="23"/>
          <w:szCs w:val="23"/>
        </w:rPr>
        <w:t xml:space="preserve"> </w:t>
      </w:r>
      <w:r w:rsidR="00B6483A">
        <w:rPr>
          <w:color w:val="auto"/>
          <w:sz w:val="23"/>
          <w:szCs w:val="23"/>
        </w:rPr>
        <w:t>Especialidades existentes atualmente na atenção a gestante e recém-nascido</w:t>
      </w:r>
      <w:r>
        <w:rPr>
          <w:color w:val="auto"/>
          <w:sz w:val="23"/>
          <w:szCs w:val="23"/>
        </w:rPr>
        <w:t>.</w:t>
      </w:r>
    </w:p>
    <w:tbl>
      <w:tblPr>
        <w:tblStyle w:val="Tabelacomgrade"/>
        <w:tblW w:w="9299" w:type="dxa"/>
        <w:tblBorders>
          <w:left w:val="none" w:sz="0" w:space="0" w:color="auto"/>
          <w:right w:val="none" w:sz="0" w:space="0" w:color="auto"/>
          <w:insideH w:val="none" w:sz="0" w:space="0" w:color="auto"/>
          <w:insideV w:val="none" w:sz="0" w:space="0" w:color="auto"/>
        </w:tblBorders>
        <w:tblLook w:val="04A0"/>
      </w:tblPr>
      <w:tblGrid>
        <w:gridCol w:w="3652"/>
        <w:gridCol w:w="3827"/>
        <w:gridCol w:w="1820"/>
      </w:tblGrid>
      <w:tr w:rsidR="0025195D" w:rsidRPr="0025195D" w:rsidTr="0025195D">
        <w:trPr>
          <w:trHeight w:val="407"/>
        </w:trPr>
        <w:tc>
          <w:tcPr>
            <w:tcW w:w="3652" w:type="dxa"/>
            <w:tcBorders>
              <w:top w:val="single" w:sz="4" w:space="0" w:color="auto"/>
              <w:bottom w:val="single" w:sz="4" w:space="0" w:color="auto"/>
            </w:tcBorders>
            <w:shd w:val="clear" w:color="auto" w:fill="D9D9D9" w:themeFill="background1" w:themeFillShade="D9"/>
          </w:tcPr>
          <w:p w:rsidR="0025195D" w:rsidRPr="0025195D" w:rsidRDefault="0025195D" w:rsidP="0025195D">
            <w:pPr>
              <w:spacing w:line="360" w:lineRule="auto"/>
              <w:jc w:val="center"/>
              <w:rPr>
                <w:rFonts w:ascii="Arial" w:hAnsi="Arial" w:cs="Arial"/>
                <w:bCs/>
                <w:sz w:val="20"/>
                <w:szCs w:val="20"/>
              </w:rPr>
            </w:pPr>
            <w:r w:rsidRPr="0025195D">
              <w:rPr>
                <w:rFonts w:ascii="Arial" w:hAnsi="Arial" w:cs="Arial"/>
                <w:bCs/>
                <w:sz w:val="20"/>
                <w:szCs w:val="20"/>
              </w:rPr>
              <w:t>Especialidade</w:t>
            </w:r>
          </w:p>
        </w:tc>
        <w:tc>
          <w:tcPr>
            <w:tcW w:w="3827" w:type="dxa"/>
            <w:tcBorders>
              <w:top w:val="single" w:sz="4" w:space="0" w:color="auto"/>
              <w:bottom w:val="single" w:sz="4" w:space="0" w:color="auto"/>
            </w:tcBorders>
            <w:shd w:val="clear" w:color="auto" w:fill="D9D9D9" w:themeFill="background1" w:themeFillShade="D9"/>
          </w:tcPr>
          <w:p w:rsidR="0025195D" w:rsidRPr="0025195D" w:rsidRDefault="0025195D" w:rsidP="0025195D">
            <w:pPr>
              <w:jc w:val="center"/>
              <w:rPr>
                <w:rFonts w:ascii="Arial" w:hAnsi="Arial" w:cs="Arial"/>
                <w:sz w:val="20"/>
                <w:szCs w:val="20"/>
              </w:rPr>
            </w:pPr>
            <w:r w:rsidRPr="0025195D">
              <w:rPr>
                <w:rFonts w:ascii="Arial" w:hAnsi="Arial" w:cs="Arial"/>
                <w:sz w:val="20"/>
                <w:szCs w:val="20"/>
              </w:rPr>
              <w:t>Referencia</w:t>
            </w:r>
          </w:p>
        </w:tc>
        <w:tc>
          <w:tcPr>
            <w:tcW w:w="1820" w:type="dxa"/>
            <w:tcBorders>
              <w:top w:val="single" w:sz="4" w:space="0" w:color="auto"/>
              <w:bottom w:val="single" w:sz="4" w:space="0" w:color="auto"/>
            </w:tcBorders>
            <w:shd w:val="clear" w:color="auto" w:fill="D9D9D9" w:themeFill="background1" w:themeFillShade="D9"/>
            <w:vAlign w:val="center"/>
          </w:tcPr>
          <w:p w:rsidR="0025195D" w:rsidRPr="0025195D" w:rsidRDefault="0025195D" w:rsidP="0025195D">
            <w:pPr>
              <w:jc w:val="center"/>
              <w:rPr>
                <w:rFonts w:ascii="Arial" w:hAnsi="Arial" w:cs="Arial"/>
                <w:sz w:val="20"/>
                <w:szCs w:val="20"/>
              </w:rPr>
            </w:pPr>
            <w:r w:rsidRPr="0025195D">
              <w:rPr>
                <w:rFonts w:ascii="Arial" w:hAnsi="Arial" w:cs="Arial"/>
                <w:sz w:val="20"/>
                <w:szCs w:val="20"/>
              </w:rPr>
              <w:t>Cidade</w:t>
            </w:r>
          </w:p>
        </w:tc>
      </w:tr>
      <w:tr w:rsidR="0025195D" w:rsidRPr="0025195D" w:rsidTr="0025195D">
        <w:trPr>
          <w:trHeight w:val="417"/>
        </w:trPr>
        <w:tc>
          <w:tcPr>
            <w:tcW w:w="3652" w:type="dxa"/>
            <w:vMerge w:val="restart"/>
            <w:tcBorders>
              <w:top w:val="single" w:sz="4" w:space="0" w:color="auto"/>
            </w:tcBorders>
            <w:vAlign w:val="center"/>
          </w:tcPr>
          <w:p w:rsidR="0025195D" w:rsidRPr="0025195D" w:rsidRDefault="0025195D" w:rsidP="00B6483A">
            <w:pPr>
              <w:spacing w:line="360" w:lineRule="auto"/>
              <w:rPr>
                <w:rFonts w:ascii="Arial" w:hAnsi="Arial" w:cs="Arial"/>
                <w:bCs/>
                <w:sz w:val="20"/>
                <w:szCs w:val="20"/>
              </w:rPr>
            </w:pPr>
            <w:r w:rsidRPr="0025195D">
              <w:rPr>
                <w:rFonts w:ascii="Arial" w:hAnsi="Arial" w:cs="Arial"/>
                <w:bCs/>
                <w:sz w:val="20"/>
                <w:szCs w:val="20"/>
              </w:rPr>
              <w:t>Internação na Gestação de Risco Habitual</w:t>
            </w:r>
          </w:p>
        </w:tc>
        <w:tc>
          <w:tcPr>
            <w:tcW w:w="3827" w:type="dxa"/>
            <w:tcBorders>
              <w:top w:val="single" w:sz="4" w:space="0" w:color="auto"/>
            </w:tcBorders>
            <w:vAlign w:val="center"/>
          </w:tcPr>
          <w:p w:rsidR="0025195D" w:rsidRPr="0025195D" w:rsidRDefault="0025195D" w:rsidP="00B6483A">
            <w:pPr>
              <w:pStyle w:val="Default"/>
              <w:spacing w:line="360" w:lineRule="auto"/>
              <w:jc w:val="center"/>
              <w:rPr>
                <w:sz w:val="20"/>
                <w:szCs w:val="20"/>
              </w:rPr>
            </w:pPr>
            <w:r w:rsidRPr="0025195D">
              <w:rPr>
                <w:sz w:val="20"/>
                <w:szCs w:val="20"/>
              </w:rPr>
              <w:t>Hospital São José</w:t>
            </w:r>
          </w:p>
        </w:tc>
        <w:tc>
          <w:tcPr>
            <w:tcW w:w="1820" w:type="dxa"/>
            <w:tcBorders>
              <w:top w:val="single" w:sz="4" w:space="0" w:color="auto"/>
            </w:tcBorders>
            <w:vAlign w:val="center"/>
          </w:tcPr>
          <w:p w:rsidR="0025195D" w:rsidRPr="0025195D" w:rsidRDefault="0025195D" w:rsidP="00B6483A">
            <w:pPr>
              <w:pStyle w:val="Default"/>
              <w:spacing w:line="360" w:lineRule="auto"/>
              <w:jc w:val="center"/>
              <w:rPr>
                <w:sz w:val="20"/>
                <w:szCs w:val="20"/>
              </w:rPr>
            </w:pPr>
            <w:r w:rsidRPr="0025195D">
              <w:rPr>
                <w:sz w:val="20"/>
                <w:szCs w:val="20"/>
              </w:rPr>
              <w:t>Criciúma</w:t>
            </w:r>
          </w:p>
        </w:tc>
      </w:tr>
      <w:tr w:rsidR="0025195D" w:rsidRPr="0025195D" w:rsidTr="0025195D">
        <w:trPr>
          <w:trHeight w:val="464"/>
        </w:trPr>
        <w:tc>
          <w:tcPr>
            <w:tcW w:w="3652" w:type="dxa"/>
            <w:vMerge/>
          </w:tcPr>
          <w:p w:rsidR="0025195D" w:rsidRPr="0025195D" w:rsidRDefault="0025195D" w:rsidP="00B6483A">
            <w:pPr>
              <w:spacing w:line="360" w:lineRule="auto"/>
              <w:jc w:val="both"/>
              <w:rPr>
                <w:rFonts w:ascii="Arial" w:hAnsi="Arial" w:cs="Arial"/>
                <w:bCs/>
                <w:sz w:val="20"/>
                <w:szCs w:val="20"/>
              </w:rPr>
            </w:pP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Fundação Social Hospitalar de Içara</w:t>
            </w:r>
          </w:p>
        </w:tc>
        <w:tc>
          <w:tcPr>
            <w:tcW w:w="1820" w:type="dxa"/>
            <w:vAlign w:val="center"/>
          </w:tcPr>
          <w:p w:rsidR="0025195D" w:rsidRPr="0025195D" w:rsidRDefault="0025195D" w:rsidP="00B6483A">
            <w:pPr>
              <w:pStyle w:val="Default"/>
              <w:spacing w:line="360" w:lineRule="auto"/>
              <w:jc w:val="center"/>
              <w:rPr>
                <w:sz w:val="20"/>
                <w:szCs w:val="20"/>
              </w:rPr>
            </w:pPr>
            <w:r w:rsidRPr="0025195D">
              <w:rPr>
                <w:sz w:val="20"/>
                <w:szCs w:val="20"/>
              </w:rPr>
              <w:t>Içara</w:t>
            </w:r>
          </w:p>
        </w:tc>
      </w:tr>
      <w:tr w:rsidR="0025195D" w:rsidRPr="0025195D" w:rsidTr="0025195D">
        <w:trPr>
          <w:trHeight w:val="353"/>
        </w:trPr>
        <w:tc>
          <w:tcPr>
            <w:tcW w:w="3652" w:type="dxa"/>
            <w:vMerge/>
          </w:tcPr>
          <w:p w:rsidR="0025195D" w:rsidRPr="0025195D" w:rsidRDefault="0025195D" w:rsidP="00B6483A">
            <w:pPr>
              <w:spacing w:line="360" w:lineRule="auto"/>
              <w:jc w:val="both"/>
              <w:rPr>
                <w:rFonts w:ascii="Arial" w:hAnsi="Arial" w:cs="Arial"/>
                <w:bCs/>
                <w:sz w:val="20"/>
                <w:szCs w:val="20"/>
              </w:rPr>
            </w:pP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 xml:space="preserve">Hospital Municipal Henrique </w:t>
            </w:r>
            <w:proofErr w:type="spellStart"/>
            <w:r w:rsidRPr="0025195D">
              <w:rPr>
                <w:sz w:val="20"/>
                <w:szCs w:val="20"/>
              </w:rPr>
              <w:t>Lage</w:t>
            </w:r>
            <w:proofErr w:type="spellEnd"/>
          </w:p>
        </w:tc>
        <w:tc>
          <w:tcPr>
            <w:tcW w:w="1820" w:type="dxa"/>
            <w:vAlign w:val="center"/>
          </w:tcPr>
          <w:p w:rsidR="0025195D" w:rsidRPr="0025195D" w:rsidRDefault="0025195D" w:rsidP="00B6483A">
            <w:pPr>
              <w:pStyle w:val="Default"/>
              <w:spacing w:line="360" w:lineRule="auto"/>
              <w:jc w:val="center"/>
              <w:rPr>
                <w:sz w:val="20"/>
                <w:szCs w:val="20"/>
              </w:rPr>
            </w:pPr>
            <w:r w:rsidRPr="0025195D">
              <w:rPr>
                <w:sz w:val="20"/>
                <w:szCs w:val="20"/>
              </w:rPr>
              <w:t>Lauro Muller</w:t>
            </w:r>
          </w:p>
        </w:tc>
      </w:tr>
      <w:tr w:rsidR="0025195D" w:rsidRPr="0025195D" w:rsidTr="0025195D">
        <w:trPr>
          <w:trHeight w:val="417"/>
        </w:trPr>
        <w:tc>
          <w:tcPr>
            <w:tcW w:w="3652" w:type="dxa"/>
            <w:vMerge/>
          </w:tcPr>
          <w:p w:rsidR="0025195D" w:rsidRPr="0025195D" w:rsidRDefault="0025195D" w:rsidP="00B6483A">
            <w:pPr>
              <w:spacing w:line="360" w:lineRule="auto"/>
              <w:jc w:val="both"/>
              <w:rPr>
                <w:rFonts w:ascii="Arial" w:hAnsi="Arial" w:cs="Arial"/>
                <w:bCs/>
                <w:sz w:val="20"/>
                <w:szCs w:val="20"/>
              </w:rPr>
            </w:pP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Hospital de Caridade São Roque</w:t>
            </w:r>
          </w:p>
        </w:tc>
        <w:tc>
          <w:tcPr>
            <w:tcW w:w="1820" w:type="dxa"/>
            <w:vAlign w:val="center"/>
          </w:tcPr>
          <w:p w:rsidR="0025195D" w:rsidRPr="0025195D" w:rsidRDefault="0025195D" w:rsidP="00B6483A">
            <w:pPr>
              <w:pStyle w:val="Default"/>
              <w:spacing w:line="360" w:lineRule="auto"/>
              <w:jc w:val="center"/>
              <w:rPr>
                <w:sz w:val="20"/>
                <w:szCs w:val="20"/>
              </w:rPr>
            </w:pPr>
            <w:r w:rsidRPr="0025195D">
              <w:rPr>
                <w:sz w:val="20"/>
                <w:szCs w:val="20"/>
              </w:rPr>
              <w:t>Morro da Fumaça</w:t>
            </w:r>
          </w:p>
        </w:tc>
      </w:tr>
      <w:tr w:rsidR="0025195D" w:rsidRPr="0025195D" w:rsidTr="0025195D">
        <w:trPr>
          <w:trHeight w:val="388"/>
        </w:trPr>
        <w:tc>
          <w:tcPr>
            <w:tcW w:w="3652" w:type="dxa"/>
            <w:vMerge/>
          </w:tcPr>
          <w:p w:rsidR="0025195D" w:rsidRPr="0025195D" w:rsidRDefault="0025195D" w:rsidP="00B6483A">
            <w:pPr>
              <w:spacing w:line="360" w:lineRule="auto"/>
              <w:jc w:val="both"/>
              <w:rPr>
                <w:rFonts w:ascii="Arial" w:hAnsi="Arial" w:cs="Arial"/>
                <w:bCs/>
                <w:sz w:val="20"/>
                <w:szCs w:val="20"/>
              </w:rPr>
            </w:pP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Hospital São Marcos</w:t>
            </w:r>
          </w:p>
        </w:tc>
        <w:tc>
          <w:tcPr>
            <w:tcW w:w="1820" w:type="dxa"/>
            <w:vAlign w:val="center"/>
          </w:tcPr>
          <w:p w:rsidR="0025195D" w:rsidRPr="0025195D" w:rsidRDefault="0025195D" w:rsidP="00B6483A">
            <w:pPr>
              <w:pStyle w:val="Default"/>
              <w:spacing w:line="360" w:lineRule="auto"/>
              <w:jc w:val="center"/>
              <w:rPr>
                <w:sz w:val="20"/>
                <w:szCs w:val="20"/>
              </w:rPr>
            </w:pPr>
            <w:r w:rsidRPr="0025195D">
              <w:rPr>
                <w:sz w:val="20"/>
                <w:szCs w:val="20"/>
              </w:rPr>
              <w:t>Nova Veneza</w:t>
            </w:r>
          </w:p>
        </w:tc>
      </w:tr>
      <w:tr w:rsidR="0025195D" w:rsidRPr="0025195D" w:rsidTr="0025195D">
        <w:trPr>
          <w:trHeight w:val="407"/>
        </w:trPr>
        <w:tc>
          <w:tcPr>
            <w:tcW w:w="3652" w:type="dxa"/>
            <w:vMerge/>
          </w:tcPr>
          <w:p w:rsidR="0025195D" w:rsidRPr="0025195D" w:rsidRDefault="0025195D" w:rsidP="00B6483A">
            <w:pPr>
              <w:spacing w:line="360" w:lineRule="auto"/>
              <w:rPr>
                <w:rFonts w:ascii="Arial" w:hAnsi="Arial" w:cs="Arial"/>
                <w:bCs/>
                <w:sz w:val="20"/>
                <w:szCs w:val="20"/>
              </w:rPr>
            </w:pP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Fundação Hospitalar Santa Otilia</w:t>
            </w:r>
          </w:p>
        </w:tc>
        <w:tc>
          <w:tcPr>
            <w:tcW w:w="1820" w:type="dxa"/>
            <w:vAlign w:val="center"/>
          </w:tcPr>
          <w:p w:rsidR="0025195D" w:rsidRPr="0025195D" w:rsidRDefault="0025195D" w:rsidP="00B6483A">
            <w:pPr>
              <w:pStyle w:val="Default"/>
              <w:spacing w:line="360" w:lineRule="auto"/>
              <w:jc w:val="center"/>
              <w:rPr>
                <w:sz w:val="20"/>
                <w:szCs w:val="20"/>
              </w:rPr>
            </w:pPr>
            <w:proofErr w:type="spellStart"/>
            <w:r w:rsidRPr="0025195D">
              <w:rPr>
                <w:sz w:val="20"/>
                <w:szCs w:val="20"/>
              </w:rPr>
              <w:t>Orleans</w:t>
            </w:r>
            <w:proofErr w:type="spellEnd"/>
          </w:p>
        </w:tc>
      </w:tr>
      <w:tr w:rsidR="0025195D" w:rsidRPr="0025195D" w:rsidTr="0025195D">
        <w:trPr>
          <w:trHeight w:val="413"/>
        </w:trPr>
        <w:tc>
          <w:tcPr>
            <w:tcW w:w="3652" w:type="dxa"/>
            <w:vMerge/>
          </w:tcPr>
          <w:p w:rsidR="0025195D" w:rsidRPr="0025195D" w:rsidRDefault="0025195D" w:rsidP="00B6483A">
            <w:pPr>
              <w:spacing w:line="360" w:lineRule="auto"/>
              <w:jc w:val="both"/>
              <w:rPr>
                <w:rFonts w:ascii="Arial" w:hAnsi="Arial" w:cs="Arial"/>
                <w:bCs/>
                <w:sz w:val="20"/>
                <w:szCs w:val="20"/>
              </w:rPr>
            </w:pP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Hospital Nossa Senhora da Conceição</w:t>
            </w:r>
          </w:p>
        </w:tc>
        <w:tc>
          <w:tcPr>
            <w:tcW w:w="1820" w:type="dxa"/>
            <w:vAlign w:val="center"/>
          </w:tcPr>
          <w:p w:rsidR="0025195D" w:rsidRPr="0025195D" w:rsidRDefault="0025195D" w:rsidP="00B6483A">
            <w:pPr>
              <w:pStyle w:val="Default"/>
              <w:spacing w:line="360" w:lineRule="auto"/>
              <w:jc w:val="center"/>
              <w:rPr>
                <w:sz w:val="20"/>
                <w:szCs w:val="20"/>
              </w:rPr>
            </w:pPr>
            <w:proofErr w:type="spellStart"/>
            <w:r w:rsidRPr="0025195D">
              <w:rPr>
                <w:sz w:val="20"/>
                <w:szCs w:val="20"/>
              </w:rPr>
              <w:t>Urussanga</w:t>
            </w:r>
            <w:proofErr w:type="spellEnd"/>
          </w:p>
        </w:tc>
      </w:tr>
      <w:tr w:rsidR="0025195D" w:rsidRPr="0025195D" w:rsidTr="0025195D">
        <w:tc>
          <w:tcPr>
            <w:tcW w:w="3652" w:type="dxa"/>
          </w:tcPr>
          <w:p w:rsidR="0025195D" w:rsidRPr="0025195D" w:rsidRDefault="0025195D" w:rsidP="00B6483A">
            <w:pPr>
              <w:spacing w:line="360" w:lineRule="auto"/>
              <w:rPr>
                <w:rFonts w:ascii="Arial" w:hAnsi="Arial" w:cs="Arial"/>
                <w:bCs/>
                <w:sz w:val="20"/>
                <w:szCs w:val="20"/>
              </w:rPr>
            </w:pPr>
            <w:r w:rsidRPr="0025195D">
              <w:rPr>
                <w:rFonts w:ascii="Arial" w:hAnsi="Arial" w:cs="Arial"/>
                <w:bCs/>
                <w:sz w:val="20"/>
                <w:szCs w:val="20"/>
              </w:rPr>
              <w:t>Internação na Gestação de Alto Risco</w:t>
            </w:r>
          </w:p>
        </w:tc>
        <w:tc>
          <w:tcPr>
            <w:tcW w:w="3827" w:type="dxa"/>
          </w:tcPr>
          <w:p w:rsidR="0025195D" w:rsidRPr="0025195D" w:rsidRDefault="0025195D" w:rsidP="00B6483A">
            <w:pPr>
              <w:spacing w:line="360" w:lineRule="auto"/>
              <w:rPr>
                <w:rFonts w:ascii="Arial" w:hAnsi="Arial" w:cs="Arial"/>
                <w:sz w:val="20"/>
                <w:szCs w:val="20"/>
              </w:rPr>
            </w:pPr>
            <w:r w:rsidRPr="0025195D">
              <w:rPr>
                <w:rFonts w:ascii="Arial" w:hAnsi="Arial" w:cs="Arial"/>
                <w:sz w:val="20"/>
                <w:szCs w:val="20"/>
              </w:rPr>
              <w:t>Hospital Nossa Senhora da Conceição</w:t>
            </w:r>
          </w:p>
        </w:tc>
        <w:tc>
          <w:tcPr>
            <w:tcW w:w="1820" w:type="dxa"/>
          </w:tcPr>
          <w:p w:rsidR="0025195D" w:rsidRPr="0025195D" w:rsidRDefault="0025195D" w:rsidP="00B6483A">
            <w:pPr>
              <w:spacing w:line="360" w:lineRule="auto"/>
              <w:jc w:val="center"/>
              <w:rPr>
                <w:rFonts w:ascii="Arial" w:hAnsi="Arial" w:cs="Arial"/>
                <w:sz w:val="20"/>
                <w:szCs w:val="20"/>
              </w:rPr>
            </w:pPr>
            <w:r w:rsidRPr="0025195D">
              <w:rPr>
                <w:rFonts w:ascii="Arial" w:hAnsi="Arial" w:cs="Arial"/>
                <w:sz w:val="20"/>
                <w:szCs w:val="20"/>
              </w:rPr>
              <w:t>Tubarão</w:t>
            </w:r>
          </w:p>
        </w:tc>
      </w:tr>
      <w:tr w:rsidR="0025195D" w:rsidRPr="0025195D" w:rsidTr="0025195D">
        <w:tc>
          <w:tcPr>
            <w:tcW w:w="3652" w:type="dxa"/>
          </w:tcPr>
          <w:p w:rsidR="0025195D" w:rsidRPr="0025195D" w:rsidRDefault="0025195D" w:rsidP="00B6483A">
            <w:pPr>
              <w:spacing w:line="360" w:lineRule="auto"/>
              <w:jc w:val="both"/>
              <w:rPr>
                <w:rFonts w:ascii="Arial" w:hAnsi="Arial" w:cs="Arial"/>
                <w:bCs/>
                <w:sz w:val="20"/>
                <w:szCs w:val="20"/>
              </w:rPr>
            </w:pPr>
            <w:r w:rsidRPr="0025195D">
              <w:rPr>
                <w:rFonts w:ascii="Arial" w:hAnsi="Arial" w:cs="Arial"/>
                <w:bCs/>
                <w:sz w:val="20"/>
                <w:szCs w:val="20"/>
              </w:rPr>
              <w:t>UTI Neonatal</w:t>
            </w: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Hospital Infantil Santa Catarina</w:t>
            </w:r>
          </w:p>
        </w:tc>
        <w:tc>
          <w:tcPr>
            <w:tcW w:w="1820" w:type="dxa"/>
            <w:vAlign w:val="center"/>
          </w:tcPr>
          <w:p w:rsidR="0025195D" w:rsidRPr="0025195D" w:rsidRDefault="0025195D" w:rsidP="00B6483A">
            <w:pPr>
              <w:pStyle w:val="Default"/>
              <w:spacing w:line="360" w:lineRule="auto"/>
              <w:jc w:val="center"/>
              <w:rPr>
                <w:sz w:val="20"/>
                <w:szCs w:val="20"/>
              </w:rPr>
            </w:pPr>
            <w:r w:rsidRPr="0025195D">
              <w:rPr>
                <w:sz w:val="20"/>
                <w:szCs w:val="20"/>
              </w:rPr>
              <w:t>Criciúma</w:t>
            </w:r>
          </w:p>
        </w:tc>
      </w:tr>
      <w:tr w:rsidR="0025195D" w:rsidRPr="0025195D" w:rsidTr="0025195D">
        <w:tc>
          <w:tcPr>
            <w:tcW w:w="3652" w:type="dxa"/>
          </w:tcPr>
          <w:p w:rsidR="0025195D" w:rsidRPr="0025195D" w:rsidRDefault="0025195D" w:rsidP="00B6483A">
            <w:pPr>
              <w:spacing w:line="360" w:lineRule="auto"/>
              <w:jc w:val="both"/>
              <w:rPr>
                <w:rFonts w:ascii="Arial" w:hAnsi="Arial" w:cs="Arial"/>
                <w:bCs/>
                <w:sz w:val="20"/>
                <w:szCs w:val="20"/>
              </w:rPr>
            </w:pPr>
            <w:r w:rsidRPr="0025195D">
              <w:rPr>
                <w:rFonts w:ascii="Arial" w:hAnsi="Arial" w:cs="Arial"/>
                <w:bCs/>
                <w:sz w:val="20"/>
                <w:szCs w:val="20"/>
              </w:rPr>
              <w:t>UTI Adulto</w:t>
            </w:r>
          </w:p>
        </w:tc>
        <w:tc>
          <w:tcPr>
            <w:tcW w:w="3827" w:type="dxa"/>
            <w:vAlign w:val="center"/>
          </w:tcPr>
          <w:p w:rsidR="0025195D" w:rsidRPr="0025195D" w:rsidRDefault="0025195D" w:rsidP="00B6483A">
            <w:pPr>
              <w:pStyle w:val="Default"/>
              <w:spacing w:line="360" w:lineRule="auto"/>
              <w:jc w:val="center"/>
              <w:rPr>
                <w:sz w:val="20"/>
                <w:szCs w:val="20"/>
              </w:rPr>
            </w:pPr>
            <w:r w:rsidRPr="0025195D">
              <w:rPr>
                <w:sz w:val="20"/>
                <w:szCs w:val="20"/>
              </w:rPr>
              <w:t>Hospital São José</w:t>
            </w:r>
          </w:p>
        </w:tc>
        <w:tc>
          <w:tcPr>
            <w:tcW w:w="1820" w:type="dxa"/>
            <w:vAlign w:val="center"/>
          </w:tcPr>
          <w:p w:rsidR="0025195D" w:rsidRPr="0025195D" w:rsidRDefault="0025195D" w:rsidP="00B6483A">
            <w:pPr>
              <w:pStyle w:val="Default"/>
              <w:spacing w:line="360" w:lineRule="auto"/>
              <w:jc w:val="center"/>
              <w:rPr>
                <w:sz w:val="20"/>
                <w:szCs w:val="20"/>
              </w:rPr>
            </w:pPr>
            <w:r w:rsidRPr="0025195D">
              <w:rPr>
                <w:sz w:val="20"/>
                <w:szCs w:val="20"/>
              </w:rPr>
              <w:t>Criciúma</w:t>
            </w:r>
          </w:p>
        </w:tc>
      </w:tr>
    </w:tbl>
    <w:p w:rsidR="00526790" w:rsidRDefault="00B6483A">
      <w:pPr>
        <w:rPr>
          <w:rFonts w:ascii="Arial" w:hAnsi="Arial" w:cs="Arial"/>
        </w:rPr>
      </w:pPr>
      <w:r>
        <w:rPr>
          <w:rFonts w:ascii="Arial" w:hAnsi="Arial" w:cs="Arial"/>
        </w:rPr>
        <w:t>Fonte: CNES, 2013.</w:t>
      </w:r>
    </w:p>
    <w:p w:rsidR="0025195D" w:rsidRPr="0025195D" w:rsidRDefault="0025195D">
      <w:pPr>
        <w:rPr>
          <w:rFonts w:ascii="Arial" w:hAnsi="Arial" w:cs="Arial"/>
        </w:rPr>
      </w:pPr>
    </w:p>
    <w:p w:rsidR="00526790" w:rsidRDefault="0009507F">
      <w:pPr>
        <w:rPr>
          <w:rFonts w:ascii="Arial" w:hAnsi="Arial" w:cs="Arial"/>
        </w:rPr>
      </w:pPr>
      <w:r w:rsidRPr="007403B8">
        <w:rPr>
          <w:rFonts w:ascii="Arial" w:hAnsi="Arial" w:cs="Arial"/>
          <w:b/>
        </w:rPr>
        <w:t>Tabela 26</w:t>
      </w:r>
      <w:r w:rsidR="00B6483A" w:rsidRPr="007403B8">
        <w:rPr>
          <w:rFonts w:ascii="Arial" w:hAnsi="Arial" w:cs="Arial"/>
          <w:b/>
        </w:rPr>
        <w:t xml:space="preserve"> –</w:t>
      </w:r>
      <w:r w:rsidR="00B6483A">
        <w:rPr>
          <w:rFonts w:ascii="Arial" w:hAnsi="Arial" w:cs="Arial"/>
        </w:rPr>
        <w:t xml:space="preserve"> Hospitais que realizam partos SUS da região de </w:t>
      </w:r>
      <w:proofErr w:type="spellStart"/>
      <w:r w:rsidR="00B6483A">
        <w:rPr>
          <w:rFonts w:ascii="Arial" w:hAnsi="Arial" w:cs="Arial"/>
        </w:rPr>
        <w:t>saude</w:t>
      </w:r>
      <w:proofErr w:type="spellEnd"/>
      <w:r w:rsidR="00B6483A">
        <w:rPr>
          <w:rFonts w:ascii="Arial" w:hAnsi="Arial" w:cs="Arial"/>
        </w:rPr>
        <w:t xml:space="preserve"> Carbonífera que ofertam teste a orelhinha e do olhinho</w:t>
      </w:r>
    </w:p>
    <w:tbl>
      <w:tblPr>
        <w:tblStyle w:val="Tabelacomgrade"/>
        <w:tblW w:w="9299" w:type="dxa"/>
        <w:tblBorders>
          <w:left w:val="none" w:sz="0" w:space="0" w:color="auto"/>
          <w:right w:val="none" w:sz="0" w:space="0" w:color="auto"/>
          <w:insideH w:val="none" w:sz="0" w:space="0" w:color="auto"/>
          <w:insideV w:val="none" w:sz="0" w:space="0" w:color="auto"/>
        </w:tblBorders>
        <w:tblLook w:val="04A0"/>
      </w:tblPr>
      <w:tblGrid>
        <w:gridCol w:w="3652"/>
        <w:gridCol w:w="3827"/>
        <w:gridCol w:w="1820"/>
      </w:tblGrid>
      <w:tr w:rsidR="00B6483A" w:rsidRPr="0025195D" w:rsidTr="007E285D">
        <w:trPr>
          <w:trHeight w:val="407"/>
        </w:trPr>
        <w:tc>
          <w:tcPr>
            <w:tcW w:w="3652" w:type="dxa"/>
            <w:tcBorders>
              <w:top w:val="single" w:sz="4" w:space="0" w:color="auto"/>
              <w:bottom w:val="single" w:sz="4" w:space="0" w:color="auto"/>
            </w:tcBorders>
            <w:shd w:val="clear" w:color="auto" w:fill="D9D9D9" w:themeFill="background1" w:themeFillShade="D9"/>
          </w:tcPr>
          <w:p w:rsidR="00B6483A" w:rsidRPr="0025195D" w:rsidRDefault="00EA69D3" w:rsidP="007E285D">
            <w:pPr>
              <w:spacing w:line="360" w:lineRule="auto"/>
              <w:jc w:val="center"/>
              <w:rPr>
                <w:rFonts w:ascii="Arial" w:hAnsi="Arial" w:cs="Arial"/>
                <w:bCs/>
                <w:sz w:val="20"/>
                <w:szCs w:val="20"/>
              </w:rPr>
            </w:pPr>
            <w:r>
              <w:rPr>
                <w:rFonts w:ascii="Arial" w:hAnsi="Arial" w:cs="Arial"/>
                <w:bCs/>
                <w:sz w:val="20"/>
                <w:szCs w:val="20"/>
              </w:rPr>
              <w:t>Exame</w:t>
            </w:r>
          </w:p>
        </w:tc>
        <w:tc>
          <w:tcPr>
            <w:tcW w:w="3827" w:type="dxa"/>
            <w:tcBorders>
              <w:top w:val="single" w:sz="4" w:space="0" w:color="auto"/>
              <w:bottom w:val="single" w:sz="4" w:space="0" w:color="auto"/>
            </w:tcBorders>
            <w:shd w:val="clear" w:color="auto" w:fill="D9D9D9" w:themeFill="background1" w:themeFillShade="D9"/>
          </w:tcPr>
          <w:p w:rsidR="00B6483A" w:rsidRPr="0025195D" w:rsidRDefault="00EA69D3" w:rsidP="007E285D">
            <w:pPr>
              <w:jc w:val="center"/>
              <w:rPr>
                <w:rFonts w:ascii="Arial" w:hAnsi="Arial" w:cs="Arial"/>
                <w:sz w:val="20"/>
                <w:szCs w:val="20"/>
              </w:rPr>
            </w:pPr>
            <w:r>
              <w:rPr>
                <w:rFonts w:ascii="Arial" w:hAnsi="Arial" w:cs="Arial"/>
                <w:sz w:val="20"/>
                <w:szCs w:val="20"/>
              </w:rPr>
              <w:t>Hospital</w:t>
            </w:r>
          </w:p>
        </w:tc>
        <w:tc>
          <w:tcPr>
            <w:tcW w:w="1820" w:type="dxa"/>
            <w:tcBorders>
              <w:top w:val="single" w:sz="4" w:space="0" w:color="auto"/>
              <w:bottom w:val="single" w:sz="4" w:space="0" w:color="auto"/>
            </w:tcBorders>
            <w:shd w:val="clear" w:color="auto" w:fill="D9D9D9" w:themeFill="background1" w:themeFillShade="D9"/>
            <w:vAlign w:val="center"/>
          </w:tcPr>
          <w:p w:rsidR="00B6483A" w:rsidRPr="0025195D" w:rsidRDefault="00B6483A" w:rsidP="007E285D">
            <w:pPr>
              <w:jc w:val="center"/>
              <w:rPr>
                <w:rFonts w:ascii="Arial" w:hAnsi="Arial" w:cs="Arial"/>
                <w:sz w:val="20"/>
                <w:szCs w:val="20"/>
              </w:rPr>
            </w:pPr>
            <w:r w:rsidRPr="0025195D">
              <w:rPr>
                <w:rFonts w:ascii="Arial" w:hAnsi="Arial" w:cs="Arial"/>
                <w:sz w:val="20"/>
                <w:szCs w:val="20"/>
              </w:rPr>
              <w:t>Cidade</w:t>
            </w:r>
          </w:p>
        </w:tc>
      </w:tr>
      <w:tr w:rsidR="00B6483A" w:rsidRPr="0025195D" w:rsidTr="007E285D">
        <w:trPr>
          <w:trHeight w:val="417"/>
        </w:trPr>
        <w:tc>
          <w:tcPr>
            <w:tcW w:w="3652" w:type="dxa"/>
            <w:vMerge w:val="restart"/>
            <w:tcBorders>
              <w:top w:val="single" w:sz="4" w:space="0" w:color="auto"/>
            </w:tcBorders>
            <w:vAlign w:val="center"/>
          </w:tcPr>
          <w:p w:rsidR="00B6483A" w:rsidRPr="0025195D" w:rsidRDefault="00EA69D3" w:rsidP="00EA69D3">
            <w:pPr>
              <w:spacing w:line="360" w:lineRule="auto"/>
              <w:jc w:val="center"/>
              <w:rPr>
                <w:rFonts w:ascii="Arial" w:hAnsi="Arial" w:cs="Arial"/>
                <w:bCs/>
                <w:sz w:val="20"/>
                <w:szCs w:val="20"/>
              </w:rPr>
            </w:pPr>
            <w:r>
              <w:rPr>
                <w:rFonts w:ascii="Arial" w:hAnsi="Arial" w:cs="Arial"/>
                <w:bCs/>
                <w:sz w:val="20"/>
                <w:szCs w:val="20"/>
              </w:rPr>
              <w:t>Teste da Orelhinha e olhinho</w:t>
            </w:r>
          </w:p>
        </w:tc>
        <w:tc>
          <w:tcPr>
            <w:tcW w:w="3827" w:type="dxa"/>
            <w:tcBorders>
              <w:top w:val="single" w:sz="4" w:space="0" w:color="auto"/>
            </w:tcBorders>
            <w:vAlign w:val="center"/>
          </w:tcPr>
          <w:p w:rsidR="00B6483A" w:rsidRPr="0025195D" w:rsidRDefault="00B6483A" w:rsidP="007E285D">
            <w:pPr>
              <w:pStyle w:val="Default"/>
              <w:spacing w:line="360" w:lineRule="auto"/>
              <w:jc w:val="center"/>
              <w:rPr>
                <w:sz w:val="20"/>
                <w:szCs w:val="20"/>
              </w:rPr>
            </w:pPr>
            <w:r w:rsidRPr="0025195D">
              <w:rPr>
                <w:sz w:val="20"/>
                <w:szCs w:val="20"/>
              </w:rPr>
              <w:t>Hospital São José</w:t>
            </w:r>
          </w:p>
        </w:tc>
        <w:tc>
          <w:tcPr>
            <w:tcW w:w="1820" w:type="dxa"/>
            <w:tcBorders>
              <w:top w:val="single" w:sz="4" w:space="0" w:color="auto"/>
            </w:tcBorders>
            <w:vAlign w:val="center"/>
          </w:tcPr>
          <w:p w:rsidR="00B6483A" w:rsidRPr="0025195D" w:rsidRDefault="00B6483A" w:rsidP="007E285D">
            <w:pPr>
              <w:pStyle w:val="Default"/>
              <w:spacing w:line="360" w:lineRule="auto"/>
              <w:jc w:val="center"/>
              <w:rPr>
                <w:sz w:val="20"/>
                <w:szCs w:val="20"/>
              </w:rPr>
            </w:pPr>
            <w:r w:rsidRPr="0025195D">
              <w:rPr>
                <w:sz w:val="20"/>
                <w:szCs w:val="20"/>
              </w:rPr>
              <w:t>Criciúma</w:t>
            </w:r>
          </w:p>
        </w:tc>
      </w:tr>
      <w:tr w:rsidR="00B6483A" w:rsidRPr="0025195D" w:rsidTr="007E285D">
        <w:trPr>
          <w:trHeight w:val="464"/>
        </w:trPr>
        <w:tc>
          <w:tcPr>
            <w:tcW w:w="3652" w:type="dxa"/>
            <w:vMerge/>
          </w:tcPr>
          <w:p w:rsidR="00B6483A" w:rsidRPr="0025195D" w:rsidRDefault="00B6483A" w:rsidP="007E285D">
            <w:pPr>
              <w:spacing w:line="360" w:lineRule="auto"/>
              <w:jc w:val="both"/>
              <w:rPr>
                <w:rFonts w:ascii="Arial" w:hAnsi="Arial" w:cs="Arial"/>
                <w:bCs/>
                <w:sz w:val="20"/>
                <w:szCs w:val="20"/>
              </w:rPr>
            </w:pPr>
          </w:p>
        </w:tc>
        <w:tc>
          <w:tcPr>
            <w:tcW w:w="3827" w:type="dxa"/>
            <w:vAlign w:val="center"/>
          </w:tcPr>
          <w:p w:rsidR="00B6483A" w:rsidRPr="0025195D" w:rsidRDefault="00B6483A" w:rsidP="007E285D">
            <w:pPr>
              <w:pStyle w:val="Default"/>
              <w:spacing w:line="360" w:lineRule="auto"/>
              <w:jc w:val="center"/>
              <w:rPr>
                <w:sz w:val="20"/>
                <w:szCs w:val="20"/>
              </w:rPr>
            </w:pPr>
            <w:r w:rsidRPr="0025195D">
              <w:rPr>
                <w:sz w:val="20"/>
                <w:szCs w:val="20"/>
              </w:rPr>
              <w:t>Fundação Social Hospitalar de Içara</w:t>
            </w:r>
          </w:p>
        </w:tc>
        <w:tc>
          <w:tcPr>
            <w:tcW w:w="1820" w:type="dxa"/>
            <w:vAlign w:val="center"/>
          </w:tcPr>
          <w:p w:rsidR="00B6483A" w:rsidRPr="0025195D" w:rsidRDefault="00B6483A" w:rsidP="007E285D">
            <w:pPr>
              <w:pStyle w:val="Default"/>
              <w:spacing w:line="360" w:lineRule="auto"/>
              <w:jc w:val="center"/>
              <w:rPr>
                <w:sz w:val="20"/>
                <w:szCs w:val="20"/>
              </w:rPr>
            </w:pPr>
            <w:r w:rsidRPr="0025195D">
              <w:rPr>
                <w:sz w:val="20"/>
                <w:szCs w:val="20"/>
              </w:rPr>
              <w:t>Içara</w:t>
            </w:r>
          </w:p>
        </w:tc>
      </w:tr>
      <w:tr w:rsidR="00B6483A" w:rsidRPr="0025195D" w:rsidTr="007E285D">
        <w:trPr>
          <w:trHeight w:val="407"/>
        </w:trPr>
        <w:tc>
          <w:tcPr>
            <w:tcW w:w="3652" w:type="dxa"/>
            <w:vMerge/>
          </w:tcPr>
          <w:p w:rsidR="00B6483A" w:rsidRPr="0025195D" w:rsidRDefault="00B6483A" w:rsidP="007E285D">
            <w:pPr>
              <w:spacing w:line="360" w:lineRule="auto"/>
              <w:rPr>
                <w:rFonts w:ascii="Arial" w:hAnsi="Arial" w:cs="Arial"/>
                <w:bCs/>
                <w:sz w:val="20"/>
                <w:szCs w:val="20"/>
              </w:rPr>
            </w:pPr>
          </w:p>
        </w:tc>
        <w:tc>
          <w:tcPr>
            <w:tcW w:w="3827" w:type="dxa"/>
            <w:vAlign w:val="center"/>
          </w:tcPr>
          <w:p w:rsidR="00B6483A" w:rsidRPr="0025195D" w:rsidRDefault="00B6483A" w:rsidP="007E285D">
            <w:pPr>
              <w:pStyle w:val="Default"/>
              <w:spacing w:line="360" w:lineRule="auto"/>
              <w:jc w:val="center"/>
              <w:rPr>
                <w:sz w:val="20"/>
                <w:szCs w:val="20"/>
              </w:rPr>
            </w:pPr>
            <w:r w:rsidRPr="0025195D">
              <w:rPr>
                <w:sz w:val="20"/>
                <w:szCs w:val="20"/>
              </w:rPr>
              <w:t>Hospital Nossa Senhora da Conceição</w:t>
            </w:r>
          </w:p>
        </w:tc>
        <w:tc>
          <w:tcPr>
            <w:tcW w:w="1820" w:type="dxa"/>
            <w:vAlign w:val="center"/>
          </w:tcPr>
          <w:p w:rsidR="00B6483A" w:rsidRPr="0025195D" w:rsidRDefault="00B6483A" w:rsidP="007E285D">
            <w:pPr>
              <w:pStyle w:val="Default"/>
              <w:spacing w:line="360" w:lineRule="auto"/>
              <w:jc w:val="center"/>
              <w:rPr>
                <w:sz w:val="20"/>
                <w:szCs w:val="20"/>
              </w:rPr>
            </w:pPr>
            <w:proofErr w:type="spellStart"/>
            <w:r w:rsidRPr="0025195D">
              <w:rPr>
                <w:sz w:val="20"/>
                <w:szCs w:val="20"/>
              </w:rPr>
              <w:t>Urussanga</w:t>
            </w:r>
            <w:proofErr w:type="spellEnd"/>
          </w:p>
        </w:tc>
      </w:tr>
    </w:tbl>
    <w:p w:rsidR="00B6483A" w:rsidRDefault="00B6483A">
      <w:pPr>
        <w:rPr>
          <w:rFonts w:ascii="Arial" w:hAnsi="Arial" w:cs="Arial"/>
        </w:rPr>
      </w:pPr>
      <w:r>
        <w:rPr>
          <w:rFonts w:ascii="Arial" w:hAnsi="Arial" w:cs="Arial"/>
        </w:rPr>
        <w:t xml:space="preserve">Fonte: </w:t>
      </w:r>
      <w:r w:rsidRPr="0030681C">
        <w:rPr>
          <w:rFonts w:ascii="Arial" w:hAnsi="Arial" w:cs="Arial"/>
        </w:rPr>
        <w:t xml:space="preserve">CAA </w:t>
      </w:r>
      <w:r w:rsidR="00D1335F" w:rsidRPr="0030681C">
        <w:rPr>
          <w:rFonts w:ascii="Arial" w:hAnsi="Arial" w:cs="Arial"/>
        </w:rPr>
        <w:t xml:space="preserve">21ª </w:t>
      </w:r>
      <w:r w:rsidRPr="0030681C">
        <w:rPr>
          <w:rFonts w:ascii="Arial" w:hAnsi="Arial" w:cs="Arial"/>
        </w:rPr>
        <w:t>GERSA</w:t>
      </w:r>
      <w:r>
        <w:rPr>
          <w:rFonts w:ascii="Arial" w:hAnsi="Arial" w:cs="Arial"/>
        </w:rPr>
        <w:t xml:space="preserve"> Criciúma, 2013. </w:t>
      </w:r>
    </w:p>
    <w:p w:rsidR="00B6483A" w:rsidRDefault="00B6483A">
      <w:pPr>
        <w:rPr>
          <w:rFonts w:ascii="Arial" w:hAnsi="Arial" w:cs="Arial"/>
        </w:rPr>
      </w:pPr>
    </w:p>
    <w:p w:rsidR="00B6483A" w:rsidRDefault="00EA69D3" w:rsidP="00EA69D3">
      <w:pPr>
        <w:spacing w:after="0" w:line="360" w:lineRule="auto"/>
        <w:ind w:firstLine="1134"/>
        <w:rPr>
          <w:rFonts w:ascii="Arial" w:hAnsi="Arial" w:cs="Arial"/>
        </w:rPr>
      </w:pPr>
      <w:r>
        <w:rPr>
          <w:rFonts w:ascii="Arial" w:hAnsi="Arial" w:cs="Arial"/>
        </w:rPr>
        <w:t>Em relação ao pré-natal os exames laboratoriais são ofertados as gestantes por laboratórios que credenciados ao SUS na gestão municipal.</w:t>
      </w:r>
    </w:p>
    <w:p w:rsidR="00526790" w:rsidRDefault="00EA69D3" w:rsidP="00EA69D3">
      <w:pPr>
        <w:spacing w:after="0" w:line="360" w:lineRule="auto"/>
        <w:ind w:firstLine="1134"/>
        <w:jc w:val="both"/>
      </w:pPr>
      <w:r>
        <w:rPr>
          <w:rFonts w:ascii="Arial" w:hAnsi="Arial" w:cs="Arial"/>
        </w:rPr>
        <w:t xml:space="preserve">Os exames de ultrassom para o pré-natal são ofertados </w:t>
      </w:r>
      <w:r w:rsidR="004C4D39" w:rsidRPr="00376C24">
        <w:rPr>
          <w:rFonts w:ascii="Arial" w:hAnsi="Arial" w:cs="Arial"/>
        </w:rPr>
        <w:t>0</w:t>
      </w:r>
      <w:r w:rsidRPr="00376C24">
        <w:rPr>
          <w:rFonts w:ascii="Arial" w:hAnsi="Arial" w:cs="Arial"/>
        </w:rPr>
        <w:t>1</w:t>
      </w:r>
      <w:r w:rsidR="004C4D39" w:rsidRPr="00376C24">
        <w:rPr>
          <w:rFonts w:ascii="Arial" w:hAnsi="Arial" w:cs="Arial"/>
        </w:rPr>
        <w:t xml:space="preserve"> (um)</w:t>
      </w:r>
      <w:r>
        <w:rPr>
          <w:rFonts w:ascii="Arial" w:hAnsi="Arial" w:cs="Arial"/>
        </w:rPr>
        <w:t xml:space="preserve"> exame para as gestantes por meio de </w:t>
      </w:r>
      <w:r w:rsidR="00B05CDD">
        <w:rPr>
          <w:rFonts w:ascii="Arial" w:hAnsi="Arial" w:cs="Arial"/>
        </w:rPr>
        <w:t xml:space="preserve">serviço próprio, nos casos de Criciúma e Içara, e os demais municípios com serviços contratados.  </w:t>
      </w:r>
    </w:p>
    <w:p w:rsidR="00825645" w:rsidRDefault="00825645"/>
    <w:p w:rsidR="005A4C4C" w:rsidRDefault="005A4C4C">
      <w:pPr>
        <w:rPr>
          <w:sz w:val="23"/>
          <w:szCs w:val="23"/>
        </w:rPr>
      </w:pPr>
    </w:p>
    <w:p w:rsidR="00C25BDD" w:rsidRDefault="00C25BDD">
      <w:pPr>
        <w:rPr>
          <w:sz w:val="23"/>
          <w:szCs w:val="23"/>
        </w:rPr>
      </w:pPr>
    </w:p>
    <w:p w:rsidR="00EB59C9" w:rsidRDefault="00EB59C9">
      <w:pPr>
        <w:rPr>
          <w:sz w:val="23"/>
          <w:szCs w:val="23"/>
        </w:rPr>
      </w:pPr>
    </w:p>
    <w:p w:rsidR="00EB59C9" w:rsidRDefault="00EB59C9">
      <w:pPr>
        <w:rPr>
          <w:sz w:val="23"/>
          <w:szCs w:val="23"/>
        </w:rPr>
      </w:pPr>
    </w:p>
    <w:p w:rsidR="00EB59C9" w:rsidRDefault="00EB59C9">
      <w:pPr>
        <w:rPr>
          <w:sz w:val="23"/>
          <w:szCs w:val="23"/>
        </w:rPr>
      </w:pPr>
    </w:p>
    <w:p w:rsidR="00EB59C9" w:rsidRDefault="00EB59C9">
      <w:pPr>
        <w:rPr>
          <w:sz w:val="23"/>
          <w:szCs w:val="23"/>
        </w:rPr>
      </w:pPr>
    </w:p>
    <w:p w:rsidR="00EB59C9" w:rsidRDefault="00EB59C9">
      <w:pPr>
        <w:rPr>
          <w:sz w:val="23"/>
          <w:szCs w:val="23"/>
        </w:rPr>
      </w:pPr>
    </w:p>
    <w:p w:rsidR="00EB59C9" w:rsidRDefault="00EB59C9">
      <w:pPr>
        <w:rPr>
          <w:sz w:val="23"/>
          <w:szCs w:val="23"/>
        </w:rPr>
      </w:pPr>
    </w:p>
    <w:p w:rsidR="00EB59C9" w:rsidRDefault="00EB59C9">
      <w:pPr>
        <w:rPr>
          <w:sz w:val="23"/>
          <w:szCs w:val="23"/>
        </w:rPr>
      </w:pPr>
    </w:p>
    <w:p w:rsidR="00597375" w:rsidRDefault="00597375">
      <w:pPr>
        <w:rPr>
          <w:sz w:val="23"/>
          <w:szCs w:val="23"/>
        </w:rPr>
      </w:pPr>
    </w:p>
    <w:p w:rsidR="005A4C4C" w:rsidRPr="00FD7A7B" w:rsidRDefault="00FD7A7B" w:rsidP="00C5125C">
      <w:pPr>
        <w:spacing w:after="0" w:line="360" w:lineRule="auto"/>
        <w:jc w:val="both"/>
        <w:rPr>
          <w:rFonts w:ascii="Arial" w:hAnsi="Arial" w:cs="Arial"/>
          <w:b/>
          <w:bCs/>
          <w:sz w:val="28"/>
          <w:szCs w:val="28"/>
        </w:rPr>
      </w:pPr>
      <w:proofErr w:type="gramStart"/>
      <w:r w:rsidRPr="00FD7A7B">
        <w:rPr>
          <w:rFonts w:ascii="Arial" w:hAnsi="Arial" w:cs="Arial"/>
          <w:b/>
          <w:bCs/>
          <w:sz w:val="28"/>
          <w:szCs w:val="28"/>
        </w:rPr>
        <w:lastRenderedPageBreak/>
        <w:t>3</w:t>
      </w:r>
      <w:proofErr w:type="gramEnd"/>
      <w:r w:rsidRPr="00FD7A7B">
        <w:rPr>
          <w:rFonts w:ascii="Arial" w:hAnsi="Arial" w:cs="Arial"/>
          <w:b/>
          <w:bCs/>
          <w:sz w:val="28"/>
          <w:szCs w:val="28"/>
        </w:rPr>
        <w:t xml:space="preserve"> PLANO DE AÇÃO REGIONAL</w:t>
      </w:r>
      <w:r>
        <w:rPr>
          <w:rFonts w:ascii="Arial" w:hAnsi="Arial" w:cs="Arial"/>
          <w:b/>
          <w:bCs/>
          <w:sz w:val="28"/>
          <w:szCs w:val="28"/>
        </w:rPr>
        <w:t xml:space="preserve"> DA REDE CEGONHA</w:t>
      </w:r>
    </w:p>
    <w:p w:rsidR="00FD7A7B" w:rsidRDefault="00FD7A7B" w:rsidP="00C5125C">
      <w:pPr>
        <w:pStyle w:val="NormalWeb"/>
        <w:spacing w:before="0" w:beforeAutospacing="0" w:after="0" w:afterAutospacing="0" w:line="360" w:lineRule="auto"/>
        <w:ind w:firstLine="0"/>
        <w:rPr>
          <w:sz w:val="24"/>
          <w:szCs w:val="24"/>
        </w:rPr>
      </w:pPr>
    </w:p>
    <w:p w:rsidR="00EB59C9" w:rsidRDefault="00EB59C9" w:rsidP="00C5125C">
      <w:pPr>
        <w:pStyle w:val="NormalWeb"/>
        <w:spacing w:before="0" w:beforeAutospacing="0" w:after="0" w:afterAutospacing="0" w:line="360" w:lineRule="auto"/>
        <w:ind w:firstLine="0"/>
        <w:rPr>
          <w:sz w:val="24"/>
          <w:szCs w:val="24"/>
        </w:rPr>
      </w:pPr>
    </w:p>
    <w:p w:rsidR="00FD7A7B" w:rsidRDefault="00FD7A7B" w:rsidP="00EB59C9">
      <w:pPr>
        <w:pStyle w:val="NormalWeb"/>
        <w:spacing w:before="0" w:beforeAutospacing="0" w:after="0" w:afterAutospacing="0" w:line="360" w:lineRule="auto"/>
        <w:ind w:firstLine="1134"/>
        <w:rPr>
          <w:sz w:val="24"/>
          <w:szCs w:val="24"/>
        </w:rPr>
      </w:pPr>
      <w:r>
        <w:rPr>
          <w:sz w:val="24"/>
          <w:szCs w:val="24"/>
        </w:rPr>
        <w:t>Considerando a portaria 1459/2011, a portaria 650/2011 e Portaria 930/2012</w:t>
      </w:r>
      <w:r w:rsidR="00C872B8">
        <w:rPr>
          <w:sz w:val="24"/>
          <w:szCs w:val="24"/>
        </w:rPr>
        <w:t xml:space="preserve"> da rede cegonha, financiada com recursos da União, Estado e municípios </w:t>
      </w:r>
      <w:r w:rsidR="00C872B8" w:rsidRPr="00376C24">
        <w:rPr>
          <w:color w:val="auto"/>
          <w:sz w:val="24"/>
          <w:szCs w:val="24"/>
        </w:rPr>
        <w:t xml:space="preserve">compreenderá </w:t>
      </w:r>
      <w:r w:rsidR="0062450B" w:rsidRPr="00376C24">
        <w:rPr>
          <w:color w:val="auto"/>
          <w:sz w:val="24"/>
          <w:szCs w:val="24"/>
        </w:rPr>
        <w:t>0</w:t>
      </w:r>
      <w:r w:rsidR="00C872B8" w:rsidRPr="00376C24">
        <w:rPr>
          <w:color w:val="auto"/>
          <w:sz w:val="24"/>
          <w:szCs w:val="24"/>
        </w:rPr>
        <w:t>4</w:t>
      </w:r>
      <w:r w:rsidR="0062450B" w:rsidRPr="00376C24">
        <w:rPr>
          <w:color w:val="auto"/>
          <w:sz w:val="24"/>
          <w:szCs w:val="24"/>
        </w:rPr>
        <w:t xml:space="preserve"> (quatro)</w:t>
      </w:r>
      <w:r w:rsidR="00C872B8" w:rsidRPr="00376C24">
        <w:rPr>
          <w:color w:val="auto"/>
          <w:sz w:val="24"/>
          <w:szCs w:val="24"/>
        </w:rPr>
        <w:t xml:space="preserve"> componentes</w:t>
      </w:r>
      <w:r w:rsidR="00C872B8">
        <w:rPr>
          <w:sz w:val="24"/>
          <w:szCs w:val="24"/>
        </w:rPr>
        <w:t>:</w:t>
      </w:r>
    </w:p>
    <w:p w:rsidR="00C872B8" w:rsidRDefault="00C872B8" w:rsidP="00EB59C9">
      <w:pPr>
        <w:pStyle w:val="NormalWeb"/>
        <w:numPr>
          <w:ilvl w:val="0"/>
          <w:numId w:val="5"/>
        </w:numPr>
        <w:spacing w:before="0" w:beforeAutospacing="0" w:after="0" w:afterAutospacing="0" w:line="360" w:lineRule="auto"/>
        <w:rPr>
          <w:sz w:val="24"/>
          <w:szCs w:val="24"/>
        </w:rPr>
      </w:pPr>
      <w:r>
        <w:rPr>
          <w:sz w:val="24"/>
          <w:szCs w:val="24"/>
        </w:rPr>
        <w:t>Componente 1 – Pré-natal;</w:t>
      </w:r>
    </w:p>
    <w:p w:rsidR="00C872B8" w:rsidRDefault="00C872B8" w:rsidP="00EB59C9">
      <w:pPr>
        <w:pStyle w:val="NormalWeb"/>
        <w:numPr>
          <w:ilvl w:val="0"/>
          <w:numId w:val="5"/>
        </w:numPr>
        <w:spacing w:before="0" w:beforeAutospacing="0" w:after="0" w:afterAutospacing="0" w:line="360" w:lineRule="auto"/>
        <w:rPr>
          <w:sz w:val="24"/>
          <w:szCs w:val="24"/>
        </w:rPr>
      </w:pPr>
      <w:r>
        <w:rPr>
          <w:sz w:val="24"/>
          <w:szCs w:val="24"/>
        </w:rPr>
        <w:t>Componente 2 – Parto e Nascimento;</w:t>
      </w:r>
    </w:p>
    <w:p w:rsidR="00C872B8" w:rsidRDefault="00C872B8" w:rsidP="00EB59C9">
      <w:pPr>
        <w:pStyle w:val="NormalWeb"/>
        <w:numPr>
          <w:ilvl w:val="0"/>
          <w:numId w:val="5"/>
        </w:numPr>
        <w:spacing w:before="0" w:beforeAutospacing="0" w:after="0" w:afterAutospacing="0" w:line="360" w:lineRule="auto"/>
        <w:rPr>
          <w:sz w:val="24"/>
          <w:szCs w:val="24"/>
        </w:rPr>
      </w:pPr>
      <w:r>
        <w:rPr>
          <w:sz w:val="24"/>
          <w:szCs w:val="24"/>
        </w:rPr>
        <w:t xml:space="preserve">Componente 3 – </w:t>
      </w:r>
      <w:proofErr w:type="spellStart"/>
      <w:r>
        <w:rPr>
          <w:sz w:val="24"/>
          <w:szCs w:val="24"/>
        </w:rPr>
        <w:t>Puerpério</w:t>
      </w:r>
      <w:proofErr w:type="spellEnd"/>
      <w:r>
        <w:rPr>
          <w:sz w:val="24"/>
          <w:szCs w:val="24"/>
        </w:rPr>
        <w:t xml:space="preserve"> e atenção integral a saúde da criança;</w:t>
      </w:r>
    </w:p>
    <w:p w:rsidR="00C872B8" w:rsidRPr="00FD7A7B" w:rsidRDefault="00C872B8" w:rsidP="00EB59C9">
      <w:pPr>
        <w:pStyle w:val="NormalWeb"/>
        <w:numPr>
          <w:ilvl w:val="0"/>
          <w:numId w:val="5"/>
        </w:numPr>
        <w:spacing w:before="0" w:beforeAutospacing="0" w:after="0" w:afterAutospacing="0" w:line="360" w:lineRule="auto"/>
        <w:rPr>
          <w:sz w:val="24"/>
          <w:szCs w:val="24"/>
        </w:rPr>
      </w:pPr>
      <w:r>
        <w:rPr>
          <w:sz w:val="24"/>
          <w:szCs w:val="24"/>
        </w:rPr>
        <w:t xml:space="preserve">Componente 4 – Sistema logístico: transporte sanitário e Regulação. </w:t>
      </w:r>
    </w:p>
    <w:p w:rsidR="00C5125C" w:rsidRDefault="00C5125C" w:rsidP="00FD7A7B">
      <w:pPr>
        <w:pStyle w:val="NormalWeb"/>
        <w:spacing w:before="0" w:beforeAutospacing="0" w:after="0" w:afterAutospacing="0" w:line="360" w:lineRule="auto"/>
        <w:ind w:firstLine="0"/>
        <w:rPr>
          <w:sz w:val="24"/>
          <w:szCs w:val="24"/>
        </w:rPr>
      </w:pPr>
    </w:p>
    <w:p w:rsidR="00375B95" w:rsidRDefault="00375B95" w:rsidP="00FD7A7B">
      <w:pPr>
        <w:pStyle w:val="NormalWeb"/>
        <w:spacing w:before="0" w:beforeAutospacing="0" w:after="0" w:afterAutospacing="0" w:line="360" w:lineRule="auto"/>
        <w:ind w:firstLine="0"/>
        <w:rPr>
          <w:sz w:val="24"/>
          <w:szCs w:val="24"/>
        </w:rPr>
      </w:pPr>
    </w:p>
    <w:p w:rsidR="005A4C4C" w:rsidRPr="002216BE" w:rsidRDefault="00C94753" w:rsidP="00FD7A7B">
      <w:pPr>
        <w:pStyle w:val="NormalWeb"/>
        <w:spacing w:before="0" w:beforeAutospacing="0" w:after="0" w:afterAutospacing="0" w:line="360" w:lineRule="auto"/>
        <w:ind w:firstLine="0"/>
        <w:rPr>
          <w:sz w:val="28"/>
          <w:szCs w:val="28"/>
        </w:rPr>
      </w:pPr>
      <w:proofErr w:type="gramStart"/>
      <w:r w:rsidRPr="002216BE">
        <w:rPr>
          <w:sz w:val="28"/>
          <w:szCs w:val="28"/>
        </w:rPr>
        <w:t>3.1 COMPONENTE</w:t>
      </w:r>
      <w:proofErr w:type="gramEnd"/>
      <w:r w:rsidRPr="002216BE">
        <w:rPr>
          <w:sz w:val="28"/>
          <w:szCs w:val="28"/>
        </w:rPr>
        <w:t xml:space="preserve"> PRÉ NATAL</w:t>
      </w:r>
    </w:p>
    <w:p w:rsidR="00EB59C9" w:rsidRDefault="00EB59C9" w:rsidP="00887A77">
      <w:pPr>
        <w:pStyle w:val="NormalWeb"/>
        <w:spacing w:before="0" w:beforeAutospacing="0" w:after="0" w:afterAutospacing="0" w:line="360" w:lineRule="auto"/>
        <w:ind w:firstLine="1134"/>
        <w:rPr>
          <w:sz w:val="24"/>
          <w:szCs w:val="24"/>
        </w:rPr>
      </w:pPr>
    </w:p>
    <w:p w:rsidR="00EB59C9" w:rsidRDefault="00EB59C9" w:rsidP="00887A77">
      <w:pPr>
        <w:pStyle w:val="NormalWeb"/>
        <w:spacing w:before="0" w:beforeAutospacing="0" w:after="0" w:afterAutospacing="0" w:line="360" w:lineRule="auto"/>
        <w:ind w:firstLine="1134"/>
        <w:rPr>
          <w:sz w:val="24"/>
          <w:szCs w:val="24"/>
        </w:rPr>
      </w:pPr>
    </w:p>
    <w:p w:rsidR="00887A77" w:rsidRDefault="00887A77" w:rsidP="00887A77">
      <w:pPr>
        <w:pStyle w:val="NormalWeb"/>
        <w:spacing w:before="0" w:beforeAutospacing="0" w:after="0" w:afterAutospacing="0" w:line="360" w:lineRule="auto"/>
        <w:ind w:firstLine="1134"/>
        <w:rPr>
          <w:sz w:val="24"/>
          <w:szCs w:val="24"/>
        </w:rPr>
      </w:pPr>
      <w:r>
        <w:rPr>
          <w:sz w:val="24"/>
          <w:szCs w:val="24"/>
        </w:rPr>
        <w:t>A a</w:t>
      </w:r>
      <w:r w:rsidRPr="00887A77">
        <w:rPr>
          <w:sz w:val="24"/>
          <w:szCs w:val="24"/>
        </w:rPr>
        <w:t xml:space="preserve">desão dos </w:t>
      </w:r>
      <w:r>
        <w:rPr>
          <w:sz w:val="24"/>
          <w:szCs w:val="24"/>
        </w:rPr>
        <w:t>12</w:t>
      </w:r>
      <w:r w:rsidRPr="00887A77">
        <w:rPr>
          <w:sz w:val="24"/>
          <w:szCs w:val="24"/>
        </w:rPr>
        <w:t xml:space="preserve"> municípios da</w:t>
      </w:r>
      <w:r>
        <w:rPr>
          <w:sz w:val="24"/>
          <w:szCs w:val="24"/>
        </w:rPr>
        <w:t xml:space="preserve"> </w:t>
      </w:r>
      <w:r w:rsidR="00872B29" w:rsidRPr="00376C24">
        <w:rPr>
          <w:color w:val="auto"/>
          <w:sz w:val="24"/>
          <w:szCs w:val="24"/>
        </w:rPr>
        <w:t xml:space="preserve">Região de Saúde </w:t>
      </w:r>
      <w:r w:rsidRPr="00376C24">
        <w:rPr>
          <w:color w:val="auto"/>
          <w:sz w:val="24"/>
          <w:szCs w:val="24"/>
        </w:rPr>
        <w:t>C</w:t>
      </w:r>
      <w:r>
        <w:rPr>
          <w:sz w:val="24"/>
          <w:szCs w:val="24"/>
        </w:rPr>
        <w:t xml:space="preserve">arbonífera </w:t>
      </w:r>
      <w:r w:rsidRPr="00887A77">
        <w:rPr>
          <w:sz w:val="24"/>
          <w:szCs w:val="24"/>
        </w:rPr>
        <w:t>no componente, com realização dos novos exames de pré-natal</w:t>
      </w:r>
      <w:r>
        <w:rPr>
          <w:sz w:val="24"/>
          <w:szCs w:val="24"/>
        </w:rPr>
        <w:t xml:space="preserve"> e </w:t>
      </w:r>
      <w:r w:rsidR="00C25BDD">
        <w:rPr>
          <w:sz w:val="24"/>
          <w:szCs w:val="24"/>
        </w:rPr>
        <w:t>capacitação</w:t>
      </w:r>
      <w:r>
        <w:rPr>
          <w:sz w:val="24"/>
          <w:szCs w:val="24"/>
        </w:rPr>
        <w:t xml:space="preserve"> </w:t>
      </w:r>
      <w:r w:rsidR="00C25BDD">
        <w:rPr>
          <w:sz w:val="24"/>
          <w:szCs w:val="24"/>
        </w:rPr>
        <w:t>dos</w:t>
      </w:r>
      <w:r>
        <w:rPr>
          <w:sz w:val="24"/>
          <w:szCs w:val="24"/>
        </w:rPr>
        <w:t xml:space="preserve"> trabalhadores da saúde e organização dos serviços co</w:t>
      </w:r>
      <w:r w:rsidR="00C25BDD">
        <w:rPr>
          <w:sz w:val="24"/>
          <w:szCs w:val="24"/>
        </w:rPr>
        <w:t>n</w:t>
      </w:r>
      <w:r>
        <w:rPr>
          <w:sz w:val="24"/>
          <w:szCs w:val="24"/>
        </w:rPr>
        <w:t>forme explanado nos itens a seguir.</w:t>
      </w:r>
    </w:p>
    <w:p w:rsidR="0067009B" w:rsidRDefault="0067009B" w:rsidP="00887A77">
      <w:pPr>
        <w:pStyle w:val="NormalWeb"/>
        <w:spacing w:before="0" w:beforeAutospacing="0" w:after="0" w:afterAutospacing="0" w:line="360" w:lineRule="auto"/>
        <w:ind w:firstLine="1134"/>
        <w:rPr>
          <w:sz w:val="24"/>
          <w:szCs w:val="24"/>
        </w:rPr>
      </w:pPr>
    </w:p>
    <w:p w:rsidR="00597375" w:rsidRDefault="00597375" w:rsidP="00887A77">
      <w:pPr>
        <w:pStyle w:val="NormalWeb"/>
        <w:spacing w:before="0" w:beforeAutospacing="0" w:after="0" w:afterAutospacing="0" w:line="360" w:lineRule="auto"/>
        <w:ind w:firstLine="0"/>
        <w:rPr>
          <w:b/>
          <w:sz w:val="24"/>
          <w:szCs w:val="24"/>
        </w:rPr>
      </w:pPr>
    </w:p>
    <w:p w:rsidR="005A4C4C" w:rsidRPr="00C872B8" w:rsidRDefault="00E32D94" w:rsidP="00887A77">
      <w:pPr>
        <w:pStyle w:val="NormalWeb"/>
        <w:spacing w:before="0" w:beforeAutospacing="0" w:after="0" w:afterAutospacing="0" w:line="360" w:lineRule="auto"/>
        <w:ind w:firstLine="0"/>
        <w:rPr>
          <w:b/>
          <w:sz w:val="24"/>
          <w:szCs w:val="24"/>
        </w:rPr>
      </w:pPr>
      <w:r w:rsidRPr="00C872B8">
        <w:rPr>
          <w:b/>
          <w:sz w:val="24"/>
          <w:szCs w:val="24"/>
        </w:rPr>
        <w:t xml:space="preserve">3.1.1 </w:t>
      </w:r>
      <w:r w:rsidR="00C872B8">
        <w:rPr>
          <w:b/>
          <w:sz w:val="24"/>
          <w:szCs w:val="24"/>
        </w:rPr>
        <w:t>R</w:t>
      </w:r>
      <w:r w:rsidR="005A4C4C" w:rsidRPr="00C872B8">
        <w:rPr>
          <w:b/>
          <w:sz w:val="24"/>
          <w:szCs w:val="24"/>
        </w:rPr>
        <w:t>ealização de pré-natal na Unidade Básica de Saúde (UBS) com captação precoce da gest</w:t>
      </w:r>
      <w:r w:rsidR="00FD7A7B" w:rsidRPr="00C872B8">
        <w:rPr>
          <w:b/>
          <w:sz w:val="24"/>
          <w:szCs w:val="24"/>
        </w:rPr>
        <w:t>ante e qualificação da atenção</w:t>
      </w:r>
    </w:p>
    <w:p w:rsidR="00FD7A7B" w:rsidRDefault="00FD7A7B" w:rsidP="00A1396D">
      <w:pPr>
        <w:pStyle w:val="NormalWeb"/>
        <w:spacing w:before="0" w:beforeAutospacing="0" w:after="0" w:afterAutospacing="0"/>
        <w:ind w:firstLine="0"/>
        <w:rPr>
          <w:sz w:val="24"/>
          <w:szCs w:val="24"/>
        </w:rPr>
      </w:pPr>
    </w:p>
    <w:p w:rsidR="00A1396D" w:rsidRDefault="00A1396D" w:rsidP="00FD7A7B">
      <w:pPr>
        <w:pStyle w:val="NormalWeb"/>
        <w:spacing w:before="0" w:beforeAutospacing="0" w:after="0" w:afterAutospacing="0" w:line="360" w:lineRule="auto"/>
        <w:ind w:firstLine="0"/>
        <w:rPr>
          <w:sz w:val="24"/>
          <w:szCs w:val="24"/>
        </w:rPr>
      </w:pPr>
    </w:p>
    <w:p w:rsidR="00E32D94" w:rsidRDefault="00E32D94" w:rsidP="00C872B8">
      <w:pPr>
        <w:pStyle w:val="NormalWeb"/>
        <w:spacing w:before="0" w:beforeAutospacing="0" w:after="0" w:afterAutospacing="0" w:line="360" w:lineRule="auto"/>
        <w:ind w:firstLine="1134"/>
        <w:rPr>
          <w:sz w:val="24"/>
          <w:szCs w:val="24"/>
        </w:rPr>
      </w:pPr>
      <w:r w:rsidRPr="00FD7A7B">
        <w:rPr>
          <w:sz w:val="24"/>
          <w:szCs w:val="24"/>
        </w:rPr>
        <w:t>Para fortalecimento das realizações do pré-natal na atenção básica a região carbonífera propõe:</w:t>
      </w:r>
    </w:p>
    <w:p w:rsidR="00375B95" w:rsidRDefault="00375B95" w:rsidP="00A1396D">
      <w:pPr>
        <w:pStyle w:val="NormalWeb"/>
        <w:spacing w:before="0" w:beforeAutospacing="0" w:after="0" w:afterAutospacing="0"/>
        <w:ind w:firstLine="0"/>
        <w:rPr>
          <w:b/>
          <w:sz w:val="24"/>
          <w:szCs w:val="24"/>
        </w:rPr>
      </w:pPr>
    </w:p>
    <w:p w:rsidR="00375B95" w:rsidRPr="00832816" w:rsidRDefault="00C25BDD" w:rsidP="00C25BDD">
      <w:pPr>
        <w:pStyle w:val="NormalWeb"/>
        <w:spacing w:before="0" w:beforeAutospacing="0" w:after="0" w:afterAutospacing="0"/>
        <w:ind w:firstLine="0"/>
        <w:rPr>
          <w:sz w:val="24"/>
          <w:szCs w:val="24"/>
        </w:rPr>
      </w:pPr>
      <w:r w:rsidRPr="00832816">
        <w:rPr>
          <w:sz w:val="24"/>
          <w:szCs w:val="24"/>
        </w:rPr>
        <w:t>Diretriz: Realização de pré-natal na Unidade Básica de Saúde (UBS) com captação precoce da gestante e qualificação da atenção</w:t>
      </w:r>
    </w:p>
    <w:tbl>
      <w:tblPr>
        <w:tblStyle w:val="Tabelacomgrade"/>
        <w:tblW w:w="9606" w:type="dxa"/>
        <w:tblLook w:val="04A0"/>
      </w:tblPr>
      <w:tblGrid>
        <w:gridCol w:w="1804"/>
        <w:gridCol w:w="1984"/>
        <w:gridCol w:w="2814"/>
        <w:gridCol w:w="269"/>
        <w:gridCol w:w="2735"/>
      </w:tblGrid>
      <w:tr w:rsidR="00375B95" w:rsidRPr="00B97677" w:rsidTr="00B97677">
        <w:tc>
          <w:tcPr>
            <w:tcW w:w="9606" w:type="dxa"/>
            <w:gridSpan w:val="5"/>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r w:rsidRPr="00B97677">
              <w:rPr>
                <w:b/>
              </w:rPr>
              <w:t xml:space="preserve">Ação: </w:t>
            </w:r>
            <w:r w:rsidRPr="00B97677">
              <w:t>Capacitar das equipes para a melhoria do pré-natal.</w:t>
            </w:r>
          </w:p>
        </w:tc>
      </w:tr>
      <w:tr w:rsidR="000A5487" w:rsidRPr="00B97677" w:rsidTr="002F2EF4">
        <w:trPr>
          <w:trHeight w:val="624"/>
        </w:trPr>
        <w:tc>
          <w:tcPr>
            <w:tcW w:w="1804" w:type="dxa"/>
            <w:vMerge w:val="restart"/>
            <w:shd w:val="clear" w:color="auto" w:fill="D9D9D9" w:themeFill="background1" w:themeFillShade="D9"/>
            <w:vAlign w:val="center"/>
          </w:tcPr>
          <w:p w:rsidR="000A5487" w:rsidRPr="002F2EF4" w:rsidRDefault="000A5487" w:rsidP="002F2EF4">
            <w:pPr>
              <w:pStyle w:val="NormalWeb"/>
              <w:spacing w:before="0" w:beforeAutospacing="0" w:after="0" w:afterAutospacing="0"/>
              <w:ind w:firstLine="0"/>
              <w:jc w:val="left"/>
              <w:rPr>
                <w:b/>
              </w:rPr>
            </w:pPr>
            <w:r w:rsidRPr="002F2EF4">
              <w:rPr>
                <w:b/>
              </w:rPr>
              <w:t xml:space="preserve">Atividade </w:t>
            </w:r>
            <w:proofErr w:type="gramStart"/>
            <w:r w:rsidRPr="002F2EF4">
              <w:rPr>
                <w:b/>
              </w:rPr>
              <w:t>1</w:t>
            </w:r>
            <w:proofErr w:type="gramEnd"/>
            <w:r w:rsidRPr="002F2EF4">
              <w:rPr>
                <w:b/>
              </w:rPr>
              <w:t>:</w:t>
            </w:r>
          </w:p>
          <w:p w:rsidR="000A5487" w:rsidRPr="00B97677" w:rsidRDefault="000A5487" w:rsidP="002F2EF4">
            <w:pPr>
              <w:pStyle w:val="NormalWeb"/>
              <w:spacing w:before="0" w:beforeAutospacing="0" w:after="0" w:afterAutospacing="0"/>
              <w:ind w:firstLine="0"/>
              <w:jc w:val="left"/>
            </w:pPr>
            <w:r w:rsidRPr="00B97677">
              <w:t>Elaborar e executar oficinas de manejo do pré-natal.</w:t>
            </w:r>
          </w:p>
        </w:tc>
        <w:tc>
          <w:tcPr>
            <w:tcW w:w="1984" w:type="dxa"/>
            <w:tcBorders>
              <w:bottom w:val="single" w:sz="4" w:space="0" w:color="auto"/>
              <w:right w:val="single" w:sz="4" w:space="0" w:color="auto"/>
            </w:tcBorders>
            <w:vAlign w:val="center"/>
          </w:tcPr>
          <w:p w:rsidR="000A5487" w:rsidRPr="00B97677" w:rsidRDefault="000A5487" w:rsidP="002F2EF4">
            <w:pPr>
              <w:pStyle w:val="NormalWeb"/>
              <w:spacing w:before="0" w:beforeAutospacing="0" w:after="0" w:afterAutospacing="0"/>
              <w:ind w:firstLine="0"/>
              <w:jc w:val="left"/>
            </w:pPr>
            <w:r w:rsidRPr="00B97677">
              <w:t>Publico alvo</w:t>
            </w:r>
          </w:p>
        </w:tc>
        <w:tc>
          <w:tcPr>
            <w:tcW w:w="2814" w:type="dxa"/>
            <w:tcBorders>
              <w:top w:val="single" w:sz="4" w:space="0" w:color="auto"/>
              <w:left w:val="single" w:sz="4" w:space="0" w:color="auto"/>
              <w:bottom w:val="single" w:sz="4" w:space="0" w:color="auto"/>
              <w:right w:val="nil"/>
            </w:tcBorders>
          </w:tcPr>
          <w:p w:rsidR="000A5487" w:rsidRPr="00B97677" w:rsidRDefault="000A5487" w:rsidP="002F2EF4">
            <w:pPr>
              <w:pStyle w:val="Default"/>
              <w:numPr>
                <w:ilvl w:val="0"/>
                <w:numId w:val="6"/>
              </w:numPr>
              <w:tabs>
                <w:tab w:val="left" w:pos="459"/>
              </w:tabs>
              <w:ind w:left="176" w:hanging="142"/>
              <w:rPr>
                <w:sz w:val="20"/>
                <w:szCs w:val="20"/>
              </w:rPr>
            </w:pPr>
            <w:r w:rsidRPr="00B97677">
              <w:rPr>
                <w:sz w:val="20"/>
                <w:szCs w:val="20"/>
              </w:rPr>
              <w:t>Médicos</w:t>
            </w:r>
          </w:p>
          <w:p w:rsidR="000A5487" w:rsidRPr="00B97677" w:rsidRDefault="000A5487" w:rsidP="002F2EF4">
            <w:pPr>
              <w:pStyle w:val="Default"/>
              <w:numPr>
                <w:ilvl w:val="0"/>
                <w:numId w:val="6"/>
              </w:numPr>
              <w:tabs>
                <w:tab w:val="left" w:pos="459"/>
              </w:tabs>
              <w:ind w:left="176" w:hanging="142"/>
              <w:rPr>
                <w:sz w:val="20"/>
                <w:szCs w:val="20"/>
              </w:rPr>
            </w:pPr>
            <w:r w:rsidRPr="00B97677">
              <w:rPr>
                <w:sz w:val="20"/>
                <w:szCs w:val="20"/>
              </w:rPr>
              <w:t>Enfermeiros</w:t>
            </w:r>
          </w:p>
          <w:p w:rsidR="000A5487" w:rsidRPr="00B97677" w:rsidRDefault="000A5487" w:rsidP="002F2EF4">
            <w:pPr>
              <w:pStyle w:val="Default"/>
              <w:numPr>
                <w:ilvl w:val="0"/>
                <w:numId w:val="6"/>
              </w:numPr>
              <w:tabs>
                <w:tab w:val="left" w:pos="459"/>
              </w:tabs>
              <w:ind w:left="176" w:hanging="142"/>
              <w:rPr>
                <w:b/>
                <w:sz w:val="20"/>
                <w:szCs w:val="20"/>
              </w:rPr>
            </w:pPr>
            <w:r w:rsidRPr="00B97677">
              <w:rPr>
                <w:sz w:val="20"/>
                <w:szCs w:val="20"/>
              </w:rPr>
              <w:t>Tec. Enfermagem</w:t>
            </w:r>
          </w:p>
        </w:tc>
        <w:tc>
          <w:tcPr>
            <w:tcW w:w="269" w:type="dxa"/>
            <w:tcBorders>
              <w:left w:val="nil"/>
              <w:bottom w:val="single" w:sz="4" w:space="0" w:color="auto"/>
              <w:right w:val="nil"/>
            </w:tcBorders>
          </w:tcPr>
          <w:p w:rsidR="000A5487" w:rsidRPr="00B97677" w:rsidRDefault="000A5487" w:rsidP="002F2EF4">
            <w:pPr>
              <w:rPr>
                <w:rFonts w:ascii="Arial" w:hAnsi="Arial" w:cs="Arial"/>
                <w:b/>
                <w:color w:val="000000"/>
                <w:sz w:val="20"/>
                <w:szCs w:val="20"/>
              </w:rPr>
            </w:pPr>
          </w:p>
          <w:p w:rsidR="000A5487" w:rsidRPr="00B97677" w:rsidRDefault="000A5487" w:rsidP="002F2EF4">
            <w:pPr>
              <w:rPr>
                <w:rFonts w:ascii="Arial" w:hAnsi="Arial" w:cs="Arial"/>
                <w:b/>
                <w:color w:val="000000"/>
                <w:sz w:val="20"/>
                <w:szCs w:val="20"/>
              </w:rPr>
            </w:pPr>
          </w:p>
          <w:p w:rsidR="000A5487" w:rsidRPr="00B97677" w:rsidRDefault="000A5487" w:rsidP="002F2EF4">
            <w:pPr>
              <w:rPr>
                <w:rFonts w:ascii="Arial" w:hAnsi="Arial" w:cs="Arial"/>
                <w:b/>
                <w:color w:val="000000"/>
                <w:sz w:val="20"/>
                <w:szCs w:val="20"/>
              </w:rPr>
            </w:pPr>
          </w:p>
          <w:p w:rsidR="000A5487" w:rsidRPr="00B97677" w:rsidRDefault="000A5487" w:rsidP="002F2EF4">
            <w:pPr>
              <w:pStyle w:val="Default"/>
              <w:tabs>
                <w:tab w:val="left" w:pos="459"/>
              </w:tabs>
              <w:rPr>
                <w:b/>
                <w:sz w:val="20"/>
                <w:szCs w:val="20"/>
              </w:rPr>
            </w:pPr>
          </w:p>
        </w:tc>
        <w:tc>
          <w:tcPr>
            <w:tcW w:w="2735" w:type="dxa"/>
            <w:tcBorders>
              <w:left w:val="nil"/>
              <w:bottom w:val="single" w:sz="4" w:space="0" w:color="auto"/>
            </w:tcBorders>
          </w:tcPr>
          <w:p w:rsidR="000A5487" w:rsidRPr="00B97677" w:rsidRDefault="000A5487" w:rsidP="002F2EF4">
            <w:pPr>
              <w:pStyle w:val="Default"/>
              <w:numPr>
                <w:ilvl w:val="0"/>
                <w:numId w:val="6"/>
              </w:numPr>
              <w:tabs>
                <w:tab w:val="left" w:pos="459"/>
              </w:tabs>
              <w:ind w:left="176" w:hanging="142"/>
              <w:rPr>
                <w:sz w:val="20"/>
                <w:szCs w:val="20"/>
              </w:rPr>
            </w:pPr>
            <w:r w:rsidRPr="00B97677">
              <w:rPr>
                <w:sz w:val="20"/>
                <w:szCs w:val="20"/>
              </w:rPr>
              <w:t>ACS.</w:t>
            </w:r>
          </w:p>
          <w:p w:rsidR="000A5487" w:rsidRPr="00B97677" w:rsidRDefault="00832816" w:rsidP="002F2EF4">
            <w:pPr>
              <w:pStyle w:val="Default"/>
              <w:numPr>
                <w:ilvl w:val="0"/>
                <w:numId w:val="6"/>
              </w:numPr>
              <w:tabs>
                <w:tab w:val="left" w:pos="459"/>
              </w:tabs>
              <w:ind w:left="176" w:hanging="142"/>
              <w:rPr>
                <w:b/>
                <w:sz w:val="20"/>
                <w:szCs w:val="20"/>
              </w:rPr>
            </w:pPr>
            <w:proofErr w:type="spellStart"/>
            <w:r>
              <w:rPr>
                <w:sz w:val="20"/>
                <w:szCs w:val="20"/>
              </w:rPr>
              <w:t>Odontó</w:t>
            </w:r>
            <w:r w:rsidR="000A5487" w:rsidRPr="00B97677">
              <w:rPr>
                <w:sz w:val="20"/>
                <w:szCs w:val="20"/>
              </w:rPr>
              <w:t>logo</w:t>
            </w:r>
            <w:proofErr w:type="spellEnd"/>
          </w:p>
          <w:p w:rsidR="000A5487" w:rsidRPr="00B97677" w:rsidRDefault="000A5487" w:rsidP="002F2EF4">
            <w:pPr>
              <w:pStyle w:val="Default"/>
              <w:numPr>
                <w:ilvl w:val="0"/>
                <w:numId w:val="6"/>
              </w:numPr>
              <w:tabs>
                <w:tab w:val="left" w:pos="459"/>
              </w:tabs>
              <w:ind w:left="176" w:hanging="142"/>
              <w:rPr>
                <w:b/>
                <w:sz w:val="20"/>
                <w:szCs w:val="20"/>
              </w:rPr>
            </w:pPr>
            <w:r w:rsidRPr="00B97677">
              <w:rPr>
                <w:sz w:val="20"/>
                <w:szCs w:val="20"/>
              </w:rPr>
              <w:t>Profissionais NASF</w:t>
            </w:r>
          </w:p>
        </w:tc>
      </w:tr>
      <w:tr w:rsidR="00B97677" w:rsidRPr="00B97677" w:rsidTr="00B97677">
        <w:trPr>
          <w:trHeight w:val="675"/>
        </w:trPr>
        <w:tc>
          <w:tcPr>
            <w:tcW w:w="1804" w:type="dxa"/>
            <w:vMerge/>
            <w:shd w:val="clear" w:color="auto" w:fill="D9D9D9" w:themeFill="background1" w:themeFillShade="D9"/>
            <w:vAlign w:val="center"/>
          </w:tcPr>
          <w:p w:rsidR="00B97677" w:rsidRPr="00B97677" w:rsidRDefault="00B97677" w:rsidP="00375B95">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B97677" w:rsidRPr="00B97677" w:rsidRDefault="00B97677" w:rsidP="002F2EF4">
            <w:pPr>
              <w:pStyle w:val="NormalWeb"/>
              <w:spacing w:before="0" w:beforeAutospacing="0" w:after="0" w:afterAutospacing="0"/>
              <w:ind w:firstLine="0"/>
              <w:jc w:val="left"/>
            </w:pPr>
            <w:r w:rsidRPr="00B97677">
              <w:t>Responsabilidades</w:t>
            </w:r>
          </w:p>
        </w:tc>
        <w:tc>
          <w:tcPr>
            <w:tcW w:w="5818" w:type="dxa"/>
            <w:gridSpan w:val="3"/>
            <w:tcBorders>
              <w:top w:val="single" w:sz="4" w:space="0" w:color="auto"/>
              <w:left w:val="single" w:sz="4" w:space="0" w:color="auto"/>
            </w:tcBorders>
          </w:tcPr>
          <w:p w:rsidR="00B97677" w:rsidRPr="00B97677" w:rsidRDefault="00B97677" w:rsidP="002F2EF4">
            <w:pPr>
              <w:pStyle w:val="Default"/>
              <w:numPr>
                <w:ilvl w:val="0"/>
                <w:numId w:val="6"/>
              </w:numPr>
              <w:ind w:left="175" w:hanging="141"/>
              <w:rPr>
                <w:b/>
                <w:sz w:val="20"/>
                <w:szCs w:val="20"/>
              </w:rPr>
            </w:pPr>
            <w:r w:rsidRPr="00B97677">
              <w:rPr>
                <w:sz w:val="20"/>
                <w:szCs w:val="20"/>
              </w:rPr>
              <w:t>SMS</w:t>
            </w:r>
          </w:p>
          <w:p w:rsidR="00B97677" w:rsidRPr="00B97677" w:rsidRDefault="00B97677" w:rsidP="002F2EF4">
            <w:pPr>
              <w:pStyle w:val="Default"/>
              <w:numPr>
                <w:ilvl w:val="0"/>
                <w:numId w:val="6"/>
              </w:numPr>
              <w:ind w:left="175" w:hanging="141"/>
              <w:rPr>
                <w:b/>
                <w:sz w:val="20"/>
                <w:szCs w:val="20"/>
              </w:rPr>
            </w:pPr>
            <w:r w:rsidRPr="00B97677">
              <w:rPr>
                <w:sz w:val="20"/>
                <w:szCs w:val="20"/>
              </w:rPr>
              <w:t>GERSA</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pPr>
          </w:p>
        </w:tc>
        <w:tc>
          <w:tcPr>
            <w:tcW w:w="1984" w:type="dxa"/>
            <w:vAlign w:val="center"/>
          </w:tcPr>
          <w:p w:rsidR="00375B95" w:rsidRPr="00B97677" w:rsidRDefault="00375B95" w:rsidP="00B97677">
            <w:pPr>
              <w:pStyle w:val="NormalWeb"/>
              <w:spacing w:before="0" w:beforeAutospacing="0" w:after="0" w:afterAutospacing="0"/>
              <w:ind w:firstLine="0"/>
              <w:jc w:val="left"/>
            </w:pPr>
            <w:r w:rsidRPr="00B97677">
              <w:t>Ações específicas</w:t>
            </w:r>
          </w:p>
        </w:tc>
        <w:tc>
          <w:tcPr>
            <w:tcW w:w="5818" w:type="dxa"/>
            <w:gridSpan w:val="3"/>
          </w:tcPr>
          <w:p w:rsidR="00375B95" w:rsidRPr="00B97677" w:rsidRDefault="00375B95" w:rsidP="00B97677">
            <w:pPr>
              <w:pStyle w:val="Default"/>
              <w:numPr>
                <w:ilvl w:val="0"/>
                <w:numId w:val="6"/>
              </w:numPr>
              <w:ind w:left="175" w:hanging="141"/>
              <w:rPr>
                <w:b/>
                <w:sz w:val="20"/>
                <w:szCs w:val="20"/>
              </w:rPr>
            </w:pPr>
            <w:r w:rsidRPr="00B97677">
              <w:rPr>
                <w:sz w:val="20"/>
                <w:szCs w:val="20"/>
              </w:rPr>
              <w:t>Oficinas práticas (o fazer)</w:t>
            </w:r>
          </w:p>
          <w:p w:rsidR="00375B95" w:rsidRPr="00B97677" w:rsidRDefault="00375B95" w:rsidP="00B97677">
            <w:pPr>
              <w:pStyle w:val="Default"/>
              <w:numPr>
                <w:ilvl w:val="0"/>
                <w:numId w:val="6"/>
              </w:numPr>
              <w:ind w:left="175" w:hanging="141"/>
              <w:rPr>
                <w:b/>
                <w:sz w:val="20"/>
                <w:szCs w:val="20"/>
              </w:rPr>
            </w:pPr>
            <w:r w:rsidRPr="00B97677">
              <w:rPr>
                <w:sz w:val="20"/>
                <w:szCs w:val="20"/>
              </w:rPr>
              <w:t xml:space="preserve">Implantação do protocolo de </w:t>
            </w:r>
            <w:r w:rsidR="000A5487" w:rsidRPr="00B97677">
              <w:rPr>
                <w:sz w:val="20"/>
                <w:szCs w:val="20"/>
              </w:rPr>
              <w:t>manejo do pré-natal</w:t>
            </w:r>
            <w:r w:rsidRPr="00B97677">
              <w:rPr>
                <w:sz w:val="20"/>
                <w:szCs w:val="20"/>
              </w:rPr>
              <w:t xml:space="preserve"> do MS.</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pPr>
          </w:p>
        </w:tc>
        <w:tc>
          <w:tcPr>
            <w:tcW w:w="1984" w:type="dxa"/>
            <w:vAlign w:val="center"/>
          </w:tcPr>
          <w:p w:rsidR="00375B95" w:rsidRPr="00B97677" w:rsidRDefault="00375B95" w:rsidP="00B97677">
            <w:pPr>
              <w:pStyle w:val="NormalWeb"/>
              <w:spacing w:before="0" w:beforeAutospacing="0" w:after="0" w:afterAutospacing="0"/>
              <w:ind w:firstLine="0"/>
              <w:jc w:val="left"/>
            </w:pPr>
            <w:r w:rsidRPr="00B97677">
              <w:t>Metas</w:t>
            </w:r>
          </w:p>
        </w:tc>
        <w:tc>
          <w:tcPr>
            <w:tcW w:w="5818" w:type="dxa"/>
            <w:gridSpan w:val="3"/>
          </w:tcPr>
          <w:p w:rsidR="00A1396D" w:rsidRDefault="00A1396D" w:rsidP="00B97677">
            <w:pPr>
              <w:pStyle w:val="Default"/>
              <w:rPr>
                <w:sz w:val="20"/>
                <w:szCs w:val="20"/>
              </w:rPr>
            </w:pPr>
            <w:r>
              <w:rPr>
                <w:sz w:val="20"/>
                <w:szCs w:val="20"/>
              </w:rPr>
              <w:t>100% das equipes capacitadas</w:t>
            </w:r>
          </w:p>
          <w:p w:rsidR="00375B95" w:rsidRPr="00B97677" w:rsidRDefault="00A1396D" w:rsidP="00A1396D">
            <w:pPr>
              <w:pStyle w:val="Default"/>
              <w:rPr>
                <w:b/>
                <w:sz w:val="20"/>
                <w:szCs w:val="20"/>
              </w:rPr>
            </w:pPr>
            <w:r>
              <w:rPr>
                <w:sz w:val="20"/>
                <w:szCs w:val="20"/>
              </w:rPr>
              <w:t>100% dos municípios com protocolos implantados.</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Meios de Avaliação</w:t>
            </w:r>
          </w:p>
        </w:tc>
        <w:tc>
          <w:tcPr>
            <w:tcW w:w="5818" w:type="dxa"/>
            <w:gridSpan w:val="3"/>
          </w:tcPr>
          <w:p w:rsidR="002914B3" w:rsidRDefault="000A5487" w:rsidP="002914B3">
            <w:pPr>
              <w:pStyle w:val="NormalWeb"/>
              <w:numPr>
                <w:ilvl w:val="0"/>
                <w:numId w:val="8"/>
              </w:numPr>
              <w:spacing w:before="0" w:beforeAutospacing="0" w:after="0" w:afterAutospacing="0"/>
              <w:ind w:left="181" w:hanging="141"/>
            </w:pPr>
            <w:r w:rsidRPr="00B97677">
              <w:t>Listas de presença</w:t>
            </w:r>
            <w:r w:rsidR="002914B3">
              <w:t xml:space="preserve"> </w:t>
            </w:r>
          </w:p>
          <w:p w:rsidR="00375B95" w:rsidRDefault="002914B3" w:rsidP="002914B3">
            <w:pPr>
              <w:pStyle w:val="NormalWeb"/>
              <w:numPr>
                <w:ilvl w:val="0"/>
                <w:numId w:val="8"/>
              </w:numPr>
              <w:spacing w:before="0" w:beforeAutospacing="0" w:after="0" w:afterAutospacing="0"/>
              <w:ind w:left="181" w:hanging="141"/>
            </w:pPr>
            <w:r w:rsidRPr="00B97677">
              <w:t>Avaliação</w:t>
            </w:r>
            <w:r w:rsidR="000A5487" w:rsidRPr="00B97677">
              <w:t xml:space="preserve"> das oficinas</w:t>
            </w:r>
          </w:p>
          <w:p w:rsidR="00A1396D" w:rsidRPr="00B97677" w:rsidRDefault="00A1396D" w:rsidP="002914B3">
            <w:pPr>
              <w:pStyle w:val="NormalWeb"/>
              <w:numPr>
                <w:ilvl w:val="0"/>
                <w:numId w:val="8"/>
              </w:numPr>
              <w:spacing w:before="0" w:beforeAutospacing="0" w:after="0" w:afterAutospacing="0"/>
              <w:ind w:left="181" w:hanging="141"/>
            </w:pPr>
            <w:r>
              <w:t>Diário oficial</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Prazo</w:t>
            </w:r>
          </w:p>
        </w:tc>
        <w:tc>
          <w:tcPr>
            <w:tcW w:w="5818" w:type="dxa"/>
            <w:gridSpan w:val="3"/>
          </w:tcPr>
          <w:p w:rsidR="00375B95" w:rsidRPr="00B97677" w:rsidRDefault="000A5487" w:rsidP="00C25BDD">
            <w:pPr>
              <w:pStyle w:val="NormalWeb"/>
              <w:spacing w:before="0" w:beforeAutospacing="0" w:after="0" w:afterAutospacing="0"/>
              <w:ind w:firstLine="0"/>
            </w:pPr>
            <w:r w:rsidRPr="00B97677">
              <w:t>2013/2014</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Recursos</w:t>
            </w:r>
          </w:p>
        </w:tc>
        <w:tc>
          <w:tcPr>
            <w:tcW w:w="5818" w:type="dxa"/>
            <w:gridSpan w:val="3"/>
          </w:tcPr>
          <w:p w:rsidR="00375B95" w:rsidRPr="00B97677" w:rsidRDefault="000A5487" w:rsidP="00C25BDD">
            <w:pPr>
              <w:pStyle w:val="NormalWeb"/>
              <w:spacing w:before="0" w:beforeAutospacing="0" w:after="0" w:afterAutospacing="0"/>
              <w:ind w:firstLine="0"/>
            </w:pPr>
            <w:r w:rsidRPr="00B97677">
              <w:t xml:space="preserve">SMS </w:t>
            </w:r>
          </w:p>
        </w:tc>
      </w:tr>
      <w:tr w:rsidR="00375B95" w:rsidRPr="00B97677" w:rsidTr="00592554">
        <w:trPr>
          <w:trHeight w:val="396"/>
        </w:trPr>
        <w:tc>
          <w:tcPr>
            <w:tcW w:w="1804" w:type="dxa"/>
            <w:vMerge w:val="restart"/>
            <w:tcBorders>
              <w:top w:val="single" w:sz="18" w:space="0" w:color="auto"/>
            </w:tcBorders>
            <w:shd w:val="clear" w:color="auto" w:fill="D9D9D9" w:themeFill="background1" w:themeFillShade="D9"/>
            <w:vAlign w:val="center"/>
          </w:tcPr>
          <w:p w:rsidR="00375B95" w:rsidRPr="002F2EF4" w:rsidRDefault="00375B95" w:rsidP="00375B95">
            <w:pPr>
              <w:pStyle w:val="NormalWeb"/>
              <w:spacing w:before="0" w:beforeAutospacing="0" w:after="0" w:afterAutospacing="0"/>
              <w:ind w:firstLine="0"/>
              <w:jc w:val="left"/>
              <w:rPr>
                <w:b/>
              </w:rPr>
            </w:pPr>
            <w:r w:rsidRPr="002F2EF4">
              <w:rPr>
                <w:b/>
              </w:rPr>
              <w:t xml:space="preserve">Atividade </w:t>
            </w:r>
            <w:proofErr w:type="gramStart"/>
            <w:r w:rsidRPr="002F2EF4">
              <w:rPr>
                <w:b/>
              </w:rPr>
              <w:t>2</w:t>
            </w:r>
            <w:proofErr w:type="gramEnd"/>
            <w:r w:rsidRPr="002F2EF4">
              <w:rPr>
                <w:b/>
              </w:rPr>
              <w:t>:</w:t>
            </w:r>
          </w:p>
          <w:p w:rsidR="00375B95" w:rsidRPr="00B97677" w:rsidRDefault="00375B95" w:rsidP="00375B95">
            <w:pPr>
              <w:pStyle w:val="NormalWeb"/>
              <w:spacing w:before="0" w:beforeAutospacing="0" w:after="0" w:afterAutospacing="0"/>
              <w:ind w:firstLine="0"/>
              <w:jc w:val="left"/>
            </w:pPr>
            <w:r w:rsidRPr="00B97677">
              <w:t>Cadastrar precocemente as gestantes (antes 12</w:t>
            </w:r>
            <w:r w:rsidRPr="00B97677">
              <w:rPr>
                <w:vertAlign w:val="superscript"/>
              </w:rPr>
              <w:t xml:space="preserve">a </w:t>
            </w:r>
            <w:r w:rsidRPr="00B97677">
              <w:t>sem.)</w:t>
            </w:r>
          </w:p>
        </w:tc>
        <w:tc>
          <w:tcPr>
            <w:tcW w:w="1984" w:type="dxa"/>
            <w:tcBorders>
              <w:top w:val="single" w:sz="18" w:space="0" w:color="auto"/>
            </w:tcBorders>
            <w:vAlign w:val="center"/>
          </w:tcPr>
          <w:p w:rsidR="00375B95" w:rsidRPr="00B97677" w:rsidRDefault="00375B95" w:rsidP="00E03F28">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375B95" w:rsidRPr="00B97677" w:rsidRDefault="00B97677" w:rsidP="00B97677">
            <w:pPr>
              <w:pStyle w:val="Default"/>
              <w:numPr>
                <w:ilvl w:val="0"/>
                <w:numId w:val="6"/>
              </w:numPr>
              <w:tabs>
                <w:tab w:val="left" w:pos="323"/>
              </w:tabs>
              <w:ind w:left="176" w:hanging="142"/>
              <w:rPr>
                <w:sz w:val="20"/>
                <w:szCs w:val="20"/>
              </w:rPr>
            </w:pPr>
            <w:r w:rsidRPr="00B97677">
              <w:rPr>
                <w:sz w:val="20"/>
                <w:szCs w:val="20"/>
              </w:rPr>
              <w:t>Gestantes</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Responsabilidades</w:t>
            </w:r>
          </w:p>
        </w:tc>
        <w:tc>
          <w:tcPr>
            <w:tcW w:w="5818" w:type="dxa"/>
            <w:gridSpan w:val="3"/>
            <w:vAlign w:val="center"/>
          </w:tcPr>
          <w:p w:rsidR="00B97677" w:rsidRPr="00B97677" w:rsidRDefault="00B97677" w:rsidP="00B97677">
            <w:pPr>
              <w:pStyle w:val="Default"/>
              <w:numPr>
                <w:ilvl w:val="0"/>
                <w:numId w:val="6"/>
              </w:numPr>
              <w:tabs>
                <w:tab w:val="left" w:pos="323"/>
              </w:tabs>
              <w:ind w:left="176" w:hanging="142"/>
              <w:rPr>
                <w:b/>
                <w:sz w:val="20"/>
                <w:szCs w:val="20"/>
              </w:rPr>
            </w:pPr>
            <w:r w:rsidRPr="00B97677">
              <w:rPr>
                <w:sz w:val="20"/>
                <w:szCs w:val="20"/>
              </w:rPr>
              <w:t>SMS;</w:t>
            </w:r>
          </w:p>
          <w:p w:rsidR="00B97677" w:rsidRPr="00B97677" w:rsidRDefault="00B97677" w:rsidP="00B97677">
            <w:pPr>
              <w:pStyle w:val="Default"/>
              <w:numPr>
                <w:ilvl w:val="0"/>
                <w:numId w:val="6"/>
              </w:numPr>
              <w:tabs>
                <w:tab w:val="left" w:pos="323"/>
              </w:tabs>
              <w:ind w:left="176" w:hanging="142"/>
              <w:rPr>
                <w:b/>
                <w:sz w:val="20"/>
                <w:szCs w:val="20"/>
              </w:rPr>
            </w:pPr>
            <w:r w:rsidRPr="00B97677">
              <w:rPr>
                <w:sz w:val="20"/>
                <w:szCs w:val="20"/>
              </w:rPr>
              <w:t>Enfermeiros;</w:t>
            </w:r>
          </w:p>
          <w:p w:rsidR="00375B95" w:rsidRPr="00B97677" w:rsidRDefault="00B97677" w:rsidP="00B97677">
            <w:pPr>
              <w:pStyle w:val="Default"/>
              <w:numPr>
                <w:ilvl w:val="0"/>
                <w:numId w:val="6"/>
              </w:numPr>
              <w:tabs>
                <w:tab w:val="left" w:pos="323"/>
              </w:tabs>
              <w:ind w:left="176" w:hanging="142"/>
              <w:rPr>
                <w:b/>
                <w:sz w:val="20"/>
                <w:szCs w:val="20"/>
              </w:rPr>
            </w:pPr>
            <w:r w:rsidRPr="00B97677">
              <w:rPr>
                <w:sz w:val="20"/>
                <w:szCs w:val="20"/>
              </w:rPr>
              <w:t>Tec. Enfermagem.</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Ações específicas</w:t>
            </w:r>
          </w:p>
        </w:tc>
        <w:tc>
          <w:tcPr>
            <w:tcW w:w="5818" w:type="dxa"/>
            <w:gridSpan w:val="3"/>
          </w:tcPr>
          <w:p w:rsidR="00375B95" w:rsidRPr="002F2EF4" w:rsidRDefault="00375B95" w:rsidP="00B97677">
            <w:pPr>
              <w:pStyle w:val="NormalWeb"/>
              <w:numPr>
                <w:ilvl w:val="0"/>
                <w:numId w:val="7"/>
              </w:numPr>
              <w:spacing w:before="0" w:beforeAutospacing="0" w:after="0" w:afterAutospacing="0"/>
              <w:ind w:left="181" w:hanging="141"/>
              <w:rPr>
                <w:b/>
              </w:rPr>
            </w:pPr>
            <w:r w:rsidRPr="00B97677">
              <w:t>Acolhimento adequado da população</w:t>
            </w:r>
          </w:p>
          <w:p w:rsidR="002F2EF4" w:rsidRPr="00B97677" w:rsidRDefault="002F2EF4" w:rsidP="00B97677">
            <w:pPr>
              <w:pStyle w:val="NormalWeb"/>
              <w:numPr>
                <w:ilvl w:val="0"/>
                <w:numId w:val="7"/>
              </w:numPr>
              <w:spacing w:before="0" w:beforeAutospacing="0" w:after="0" w:afterAutospacing="0"/>
              <w:ind w:left="181" w:hanging="141"/>
              <w:rPr>
                <w:b/>
              </w:rPr>
            </w:pPr>
            <w:r>
              <w:t>Realização de teste rápido de gravidez</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Metas</w:t>
            </w:r>
          </w:p>
        </w:tc>
        <w:tc>
          <w:tcPr>
            <w:tcW w:w="5818" w:type="dxa"/>
            <w:gridSpan w:val="3"/>
          </w:tcPr>
          <w:p w:rsidR="00375B95" w:rsidRPr="00B97677" w:rsidRDefault="002F2EF4" w:rsidP="00C25BDD">
            <w:pPr>
              <w:pStyle w:val="NormalWeb"/>
              <w:spacing w:before="0" w:beforeAutospacing="0" w:after="0" w:afterAutospacing="0"/>
              <w:ind w:firstLine="0"/>
            </w:pPr>
            <w:r>
              <w:t>100</w:t>
            </w:r>
            <w:r w:rsidR="000A5487" w:rsidRPr="00B97677">
              <w:t>% das gestantes cadastradas</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Meios de Avaliação</w:t>
            </w:r>
          </w:p>
        </w:tc>
        <w:tc>
          <w:tcPr>
            <w:tcW w:w="5818" w:type="dxa"/>
            <w:gridSpan w:val="3"/>
          </w:tcPr>
          <w:p w:rsidR="00375B95" w:rsidRPr="00B97677" w:rsidRDefault="00A1396D" w:rsidP="000A5487">
            <w:pPr>
              <w:pStyle w:val="Default"/>
              <w:rPr>
                <w:b/>
                <w:sz w:val="20"/>
                <w:szCs w:val="20"/>
              </w:rPr>
            </w:pPr>
            <w:proofErr w:type="gramStart"/>
            <w:r>
              <w:rPr>
                <w:sz w:val="20"/>
                <w:szCs w:val="20"/>
              </w:rPr>
              <w:t>SIS pré-</w:t>
            </w:r>
            <w:r w:rsidR="00375B95" w:rsidRPr="00B97677">
              <w:rPr>
                <w:sz w:val="20"/>
                <w:szCs w:val="20"/>
              </w:rPr>
              <w:t>natal</w:t>
            </w:r>
            <w:proofErr w:type="gramEnd"/>
          </w:p>
        </w:tc>
      </w:tr>
      <w:tr w:rsidR="00375B95" w:rsidRPr="00B97677" w:rsidTr="00B97677">
        <w:trPr>
          <w:trHeight w:val="119"/>
        </w:trPr>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Prazo</w:t>
            </w:r>
          </w:p>
        </w:tc>
        <w:tc>
          <w:tcPr>
            <w:tcW w:w="5818" w:type="dxa"/>
            <w:gridSpan w:val="3"/>
          </w:tcPr>
          <w:p w:rsidR="00375B95" w:rsidRPr="00B97677" w:rsidRDefault="000A5487" w:rsidP="00C25BDD">
            <w:pPr>
              <w:pStyle w:val="NormalWeb"/>
              <w:spacing w:before="0" w:beforeAutospacing="0" w:after="0" w:afterAutospacing="0"/>
              <w:ind w:firstLine="0"/>
            </w:pPr>
            <w:r w:rsidRPr="00B97677">
              <w:t>Contínuo</w:t>
            </w:r>
          </w:p>
        </w:tc>
      </w:tr>
      <w:tr w:rsidR="00375B95" w:rsidRPr="00B97677" w:rsidTr="00592554">
        <w:tc>
          <w:tcPr>
            <w:tcW w:w="1804" w:type="dxa"/>
            <w:vMerge/>
            <w:tcBorders>
              <w:bottom w:val="single" w:sz="18" w:space="0" w:color="auto"/>
            </w:tcBorders>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tcBorders>
              <w:bottom w:val="single" w:sz="18" w:space="0" w:color="auto"/>
            </w:tcBorders>
            <w:vAlign w:val="center"/>
          </w:tcPr>
          <w:p w:rsidR="00375B95" w:rsidRPr="00B97677" w:rsidRDefault="00375B95" w:rsidP="00E03F28">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375B95" w:rsidRDefault="000A5487" w:rsidP="00C25BDD">
            <w:pPr>
              <w:pStyle w:val="NormalWeb"/>
              <w:spacing w:before="0" w:beforeAutospacing="0" w:after="0" w:afterAutospacing="0"/>
              <w:ind w:firstLine="0"/>
            </w:pPr>
            <w:r w:rsidRPr="00B97677">
              <w:t>MS – sistema de informação</w:t>
            </w:r>
          </w:p>
          <w:p w:rsidR="002F2EF4" w:rsidRPr="00B97677" w:rsidRDefault="002F2EF4" w:rsidP="00C25BDD">
            <w:pPr>
              <w:pStyle w:val="NormalWeb"/>
              <w:spacing w:before="0" w:beforeAutospacing="0" w:after="0" w:afterAutospacing="0"/>
              <w:ind w:firstLine="0"/>
            </w:pPr>
            <w:r>
              <w:t>SMS – Alimentação do sistema.</w:t>
            </w:r>
          </w:p>
        </w:tc>
      </w:tr>
      <w:tr w:rsidR="00375B95" w:rsidRPr="00B97677" w:rsidTr="00592554">
        <w:tc>
          <w:tcPr>
            <w:tcW w:w="1804" w:type="dxa"/>
            <w:vMerge w:val="restart"/>
            <w:tcBorders>
              <w:top w:val="single" w:sz="18" w:space="0" w:color="auto"/>
            </w:tcBorders>
            <w:shd w:val="clear" w:color="auto" w:fill="D9D9D9" w:themeFill="background1" w:themeFillShade="D9"/>
            <w:vAlign w:val="center"/>
          </w:tcPr>
          <w:p w:rsidR="002F2EF4" w:rsidRPr="002F2EF4" w:rsidRDefault="002F2EF4" w:rsidP="002F2EF4">
            <w:pPr>
              <w:pStyle w:val="NormalWeb"/>
              <w:spacing w:before="0" w:beforeAutospacing="0" w:after="0" w:afterAutospacing="0"/>
              <w:ind w:firstLine="0"/>
              <w:jc w:val="left"/>
              <w:rPr>
                <w:b/>
              </w:rPr>
            </w:pPr>
            <w:r w:rsidRPr="002F2EF4">
              <w:rPr>
                <w:b/>
              </w:rPr>
              <w:t xml:space="preserve">Atividade </w:t>
            </w:r>
            <w:proofErr w:type="gramStart"/>
            <w:r w:rsidRPr="002F2EF4">
              <w:rPr>
                <w:b/>
              </w:rPr>
              <w:t>3</w:t>
            </w:r>
            <w:proofErr w:type="gramEnd"/>
            <w:r w:rsidRPr="002F2EF4">
              <w:rPr>
                <w:b/>
              </w:rPr>
              <w:t>:</w:t>
            </w:r>
          </w:p>
          <w:p w:rsidR="00375B95" w:rsidRPr="00B97677" w:rsidRDefault="00375B95" w:rsidP="00375B95">
            <w:pPr>
              <w:pStyle w:val="NormalWeb"/>
              <w:spacing w:before="0" w:beforeAutospacing="0" w:after="0" w:afterAutospacing="0"/>
              <w:ind w:firstLine="0"/>
              <w:jc w:val="left"/>
              <w:rPr>
                <w:b/>
              </w:rPr>
            </w:pPr>
            <w:r w:rsidRPr="00B97677">
              <w:t>Ofertar teste rápido de gravidez as MIF com suspeita de gravidez.</w:t>
            </w:r>
          </w:p>
        </w:tc>
        <w:tc>
          <w:tcPr>
            <w:tcW w:w="1984" w:type="dxa"/>
            <w:tcBorders>
              <w:top w:val="single" w:sz="18" w:space="0" w:color="auto"/>
            </w:tcBorders>
            <w:vAlign w:val="center"/>
          </w:tcPr>
          <w:p w:rsidR="00375B95" w:rsidRPr="00B97677" w:rsidRDefault="00375B95" w:rsidP="00E03F28">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375B95" w:rsidRPr="00B97677" w:rsidRDefault="00375B95" w:rsidP="00C25BDD">
            <w:pPr>
              <w:pStyle w:val="NormalWeb"/>
              <w:spacing w:before="0" w:beforeAutospacing="0" w:after="0" w:afterAutospacing="0"/>
              <w:ind w:firstLine="0"/>
              <w:rPr>
                <w:b/>
              </w:rPr>
            </w:pPr>
            <w:r w:rsidRPr="00B97677">
              <w:t>Mulheres MIF</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Responsabilidades</w:t>
            </w:r>
          </w:p>
        </w:tc>
        <w:tc>
          <w:tcPr>
            <w:tcW w:w="5818" w:type="dxa"/>
            <w:gridSpan w:val="3"/>
          </w:tcPr>
          <w:p w:rsidR="00375B95" w:rsidRPr="00B97677" w:rsidRDefault="00375B95" w:rsidP="00C25BDD">
            <w:pPr>
              <w:pStyle w:val="NormalWeb"/>
              <w:spacing w:before="0" w:beforeAutospacing="0" w:after="0" w:afterAutospacing="0"/>
              <w:ind w:firstLine="0"/>
              <w:rPr>
                <w:b/>
              </w:rPr>
            </w:pPr>
            <w:r w:rsidRPr="00B97677">
              <w:t>Equipe de Saúde</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Ações específicas</w:t>
            </w:r>
          </w:p>
        </w:tc>
        <w:tc>
          <w:tcPr>
            <w:tcW w:w="5818" w:type="dxa"/>
            <w:gridSpan w:val="3"/>
          </w:tcPr>
          <w:p w:rsidR="00375B95" w:rsidRPr="00B97677" w:rsidRDefault="00375B95" w:rsidP="00C25BDD">
            <w:pPr>
              <w:pStyle w:val="NormalWeb"/>
              <w:spacing w:before="0" w:beforeAutospacing="0" w:after="0" w:afterAutospacing="0"/>
              <w:ind w:firstLine="0"/>
              <w:rPr>
                <w:b/>
              </w:rPr>
            </w:pPr>
            <w:r w:rsidRPr="00B97677">
              <w:t xml:space="preserve">Acolhimento adequado </w:t>
            </w:r>
            <w:proofErr w:type="gramStart"/>
            <w:r w:rsidRPr="00B97677">
              <w:t>a</w:t>
            </w:r>
            <w:proofErr w:type="gramEnd"/>
            <w:r w:rsidRPr="00B97677">
              <w:t xml:space="preserve"> população MIF</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Metas</w:t>
            </w:r>
          </w:p>
        </w:tc>
        <w:tc>
          <w:tcPr>
            <w:tcW w:w="5818" w:type="dxa"/>
            <w:gridSpan w:val="3"/>
          </w:tcPr>
          <w:p w:rsidR="00375B95" w:rsidRPr="00B97677" w:rsidRDefault="002F2EF4" w:rsidP="00C25BDD">
            <w:pPr>
              <w:pStyle w:val="NormalWeb"/>
              <w:spacing w:before="0" w:beforeAutospacing="0" w:after="0" w:afterAutospacing="0"/>
              <w:ind w:firstLine="0"/>
              <w:rPr>
                <w:b/>
              </w:rPr>
            </w:pPr>
            <w:r>
              <w:t>100</w:t>
            </w:r>
            <w:r w:rsidRPr="00B97677">
              <w:t xml:space="preserve">% das </w:t>
            </w:r>
            <w:r>
              <w:t>mulheres acolhidas com suspeita de gravidez</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Meios de Avaliação</w:t>
            </w:r>
          </w:p>
        </w:tc>
        <w:tc>
          <w:tcPr>
            <w:tcW w:w="5818" w:type="dxa"/>
            <w:gridSpan w:val="3"/>
          </w:tcPr>
          <w:p w:rsidR="00375B95" w:rsidRPr="00B97677" w:rsidRDefault="00A1396D" w:rsidP="00C25BDD">
            <w:pPr>
              <w:pStyle w:val="NormalWeb"/>
              <w:spacing w:before="0" w:beforeAutospacing="0" w:after="0" w:afterAutospacing="0"/>
              <w:ind w:firstLine="0"/>
              <w:rPr>
                <w:b/>
              </w:rPr>
            </w:pPr>
            <w:proofErr w:type="gramStart"/>
            <w:r>
              <w:t>SIS pré-</w:t>
            </w:r>
            <w:r w:rsidR="002F2EF4" w:rsidRPr="00B97677">
              <w:t>natal</w:t>
            </w:r>
            <w:proofErr w:type="gramEnd"/>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Prazo</w:t>
            </w:r>
          </w:p>
        </w:tc>
        <w:tc>
          <w:tcPr>
            <w:tcW w:w="5818" w:type="dxa"/>
            <w:gridSpan w:val="3"/>
          </w:tcPr>
          <w:p w:rsidR="00375B95" w:rsidRPr="002F2EF4" w:rsidRDefault="002F2EF4" w:rsidP="00C25BDD">
            <w:pPr>
              <w:pStyle w:val="NormalWeb"/>
              <w:spacing w:before="0" w:beforeAutospacing="0" w:after="0" w:afterAutospacing="0"/>
              <w:ind w:firstLine="0"/>
            </w:pPr>
            <w:r w:rsidRPr="002F2EF4">
              <w:t>2013/2014</w:t>
            </w:r>
          </w:p>
        </w:tc>
      </w:tr>
      <w:tr w:rsidR="00375B95" w:rsidRPr="00B97677" w:rsidTr="00592554">
        <w:tc>
          <w:tcPr>
            <w:tcW w:w="1804" w:type="dxa"/>
            <w:vMerge/>
            <w:tcBorders>
              <w:bottom w:val="single" w:sz="18" w:space="0" w:color="auto"/>
            </w:tcBorders>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tcBorders>
              <w:bottom w:val="single" w:sz="18" w:space="0" w:color="auto"/>
            </w:tcBorders>
            <w:vAlign w:val="center"/>
          </w:tcPr>
          <w:p w:rsidR="00375B95" w:rsidRPr="00B97677" w:rsidRDefault="00375B95" w:rsidP="00E03F28">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375B95" w:rsidRPr="00B97677" w:rsidRDefault="00375B95" w:rsidP="00C25BDD">
            <w:pPr>
              <w:pStyle w:val="NormalWeb"/>
              <w:spacing w:before="0" w:beforeAutospacing="0" w:after="0" w:afterAutospacing="0"/>
              <w:ind w:firstLine="0"/>
            </w:pPr>
            <w:r w:rsidRPr="00B97677">
              <w:t>Recurso Federal</w:t>
            </w:r>
          </w:p>
        </w:tc>
      </w:tr>
      <w:tr w:rsidR="00375B95" w:rsidRPr="00B97677" w:rsidTr="00592554">
        <w:tc>
          <w:tcPr>
            <w:tcW w:w="1804" w:type="dxa"/>
            <w:vMerge w:val="restart"/>
            <w:tcBorders>
              <w:top w:val="single" w:sz="18" w:space="0" w:color="auto"/>
            </w:tcBorders>
            <w:shd w:val="clear" w:color="auto" w:fill="D9D9D9" w:themeFill="background1" w:themeFillShade="D9"/>
            <w:vAlign w:val="center"/>
          </w:tcPr>
          <w:p w:rsidR="002F2EF4" w:rsidRPr="002F2EF4" w:rsidRDefault="002F2EF4" w:rsidP="002F2EF4">
            <w:pPr>
              <w:pStyle w:val="NormalWeb"/>
              <w:spacing w:before="0" w:beforeAutospacing="0" w:after="0" w:afterAutospacing="0"/>
              <w:ind w:firstLine="0"/>
              <w:jc w:val="left"/>
              <w:rPr>
                <w:b/>
              </w:rPr>
            </w:pPr>
            <w:r w:rsidRPr="002F2EF4">
              <w:rPr>
                <w:b/>
              </w:rPr>
              <w:t xml:space="preserve">Atividade </w:t>
            </w:r>
            <w:proofErr w:type="gramStart"/>
            <w:r w:rsidRPr="002F2EF4">
              <w:rPr>
                <w:b/>
              </w:rPr>
              <w:t>4</w:t>
            </w:r>
            <w:proofErr w:type="gramEnd"/>
            <w:r w:rsidRPr="002F2EF4">
              <w:rPr>
                <w:b/>
              </w:rPr>
              <w:t>:</w:t>
            </w:r>
          </w:p>
          <w:p w:rsidR="00375B95" w:rsidRPr="00B97677" w:rsidRDefault="00375B95" w:rsidP="002F2EF4">
            <w:pPr>
              <w:pStyle w:val="NormalWeb"/>
              <w:spacing w:before="0" w:beforeAutospacing="0" w:after="0" w:afterAutospacing="0"/>
              <w:ind w:firstLine="0"/>
              <w:jc w:val="left"/>
              <w:rPr>
                <w:b/>
              </w:rPr>
            </w:pPr>
            <w:r w:rsidRPr="00B97677">
              <w:t>Capacitar o manejo clínico do pré-natal de acordo com a especificidade de cada profissão</w:t>
            </w:r>
          </w:p>
        </w:tc>
        <w:tc>
          <w:tcPr>
            <w:tcW w:w="1984" w:type="dxa"/>
            <w:tcBorders>
              <w:top w:val="single" w:sz="18" w:space="0" w:color="auto"/>
            </w:tcBorders>
            <w:vAlign w:val="center"/>
          </w:tcPr>
          <w:p w:rsidR="00375B95" w:rsidRPr="00B97677" w:rsidRDefault="00375B95" w:rsidP="00E03F28">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375B95" w:rsidRPr="00B97677" w:rsidRDefault="00375B95" w:rsidP="00375B95">
            <w:pPr>
              <w:pStyle w:val="Default"/>
              <w:numPr>
                <w:ilvl w:val="0"/>
                <w:numId w:val="6"/>
              </w:numPr>
              <w:tabs>
                <w:tab w:val="left" w:pos="459"/>
              </w:tabs>
              <w:ind w:left="176" w:hanging="142"/>
              <w:rPr>
                <w:sz w:val="20"/>
                <w:szCs w:val="20"/>
              </w:rPr>
            </w:pPr>
            <w:r w:rsidRPr="00B97677">
              <w:rPr>
                <w:sz w:val="20"/>
                <w:szCs w:val="20"/>
              </w:rPr>
              <w:t>Médicos</w:t>
            </w:r>
          </w:p>
          <w:p w:rsidR="00375B95" w:rsidRPr="00B97677" w:rsidRDefault="00375B95" w:rsidP="00375B95">
            <w:pPr>
              <w:pStyle w:val="Default"/>
              <w:numPr>
                <w:ilvl w:val="0"/>
                <w:numId w:val="6"/>
              </w:numPr>
              <w:tabs>
                <w:tab w:val="left" w:pos="459"/>
              </w:tabs>
              <w:ind w:left="176" w:hanging="142"/>
              <w:rPr>
                <w:b/>
                <w:sz w:val="20"/>
                <w:szCs w:val="20"/>
              </w:rPr>
            </w:pPr>
            <w:r w:rsidRPr="00B97677">
              <w:rPr>
                <w:sz w:val="20"/>
                <w:szCs w:val="20"/>
              </w:rPr>
              <w:t>Enfermeiros</w:t>
            </w:r>
          </w:p>
          <w:p w:rsidR="00375B95" w:rsidRPr="00B97677" w:rsidRDefault="00375B95" w:rsidP="00375B95">
            <w:pPr>
              <w:pStyle w:val="Default"/>
              <w:numPr>
                <w:ilvl w:val="0"/>
                <w:numId w:val="6"/>
              </w:numPr>
              <w:tabs>
                <w:tab w:val="left" w:pos="459"/>
              </w:tabs>
              <w:ind w:left="176" w:hanging="142"/>
              <w:rPr>
                <w:b/>
                <w:sz w:val="20"/>
                <w:szCs w:val="20"/>
              </w:rPr>
            </w:pPr>
            <w:proofErr w:type="spellStart"/>
            <w:r w:rsidRPr="00B97677">
              <w:rPr>
                <w:sz w:val="20"/>
                <w:szCs w:val="20"/>
              </w:rPr>
              <w:t>Odontologo</w:t>
            </w:r>
            <w:proofErr w:type="spellEnd"/>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Responsabilidades</w:t>
            </w:r>
          </w:p>
        </w:tc>
        <w:tc>
          <w:tcPr>
            <w:tcW w:w="5818" w:type="dxa"/>
            <w:gridSpan w:val="3"/>
          </w:tcPr>
          <w:p w:rsidR="00375B95" w:rsidRPr="00B97677" w:rsidRDefault="00375B95" w:rsidP="00375B95">
            <w:pPr>
              <w:pStyle w:val="Default"/>
              <w:numPr>
                <w:ilvl w:val="0"/>
                <w:numId w:val="6"/>
              </w:numPr>
              <w:ind w:left="317" w:hanging="218"/>
              <w:rPr>
                <w:b/>
                <w:sz w:val="20"/>
                <w:szCs w:val="20"/>
              </w:rPr>
            </w:pPr>
            <w:r w:rsidRPr="00B97677">
              <w:rPr>
                <w:sz w:val="20"/>
                <w:szCs w:val="20"/>
              </w:rPr>
              <w:t>SMS</w:t>
            </w:r>
          </w:p>
          <w:p w:rsidR="00375B95" w:rsidRPr="00B97677" w:rsidRDefault="00375B95" w:rsidP="00375B95">
            <w:pPr>
              <w:pStyle w:val="Default"/>
              <w:numPr>
                <w:ilvl w:val="0"/>
                <w:numId w:val="6"/>
              </w:numPr>
              <w:ind w:left="317" w:hanging="218"/>
              <w:rPr>
                <w:b/>
                <w:sz w:val="20"/>
                <w:szCs w:val="20"/>
              </w:rPr>
            </w:pPr>
            <w:r w:rsidRPr="00B97677">
              <w:rPr>
                <w:sz w:val="20"/>
                <w:szCs w:val="20"/>
              </w:rPr>
              <w:t>Coordenação atenção Básica</w:t>
            </w:r>
          </w:p>
          <w:p w:rsidR="00375B95" w:rsidRPr="00B97677" w:rsidRDefault="00375B95" w:rsidP="00375B95">
            <w:pPr>
              <w:pStyle w:val="Default"/>
              <w:numPr>
                <w:ilvl w:val="0"/>
                <w:numId w:val="6"/>
              </w:numPr>
              <w:ind w:left="317" w:hanging="218"/>
              <w:rPr>
                <w:b/>
                <w:sz w:val="20"/>
                <w:szCs w:val="20"/>
              </w:rPr>
            </w:pPr>
            <w:r w:rsidRPr="00B97677">
              <w:rPr>
                <w:sz w:val="20"/>
                <w:szCs w:val="20"/>
              </w:rPr>
              <w:t>GERSA</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Ações específicas</w:t>
            </w:r>
          </w:p>
        </w:tc>
        <w:tc>
          <w:tcPr>
            <w:tcW w:w="5818" w:type="dxa"/>
            <w:gridSpan w:val="3"/>
          </w:tcPr>
          <w:p w:rsidR="00375B95" w:rsidRPr="00B97677" w:rsidRDefault="00375B95" w:rsidP="00C25BDD">
            <w:pPr>
              <w:pStyle w:val="NormalWeb"/>
              <w:spacing w:before="0" w:beforeAutospacing="0" w:after="0" w:afterAutospacing="0"/>
              <w:ind w:firstLine="0"/>
              <w:rPr>
                <w:b/>
              </w:rPr>
            </w:pPr>
            <w:r w:rsidRPr="00B97677">
              <w:t>Realização de oficinas (como fazer)</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Metas</w:t>
            </w:r>
          </w:p>
        </w:tc>
        <w:tc>
          <w:tcPr>
            <w:tcW w:w="5818" w:type="dxa"/>
            <w:gridSpan w:val="3"/>
          </w:tcPr>
          <w:p w:rsidR="00375B95" w:rsidRPr="002914B3" w:rsidRDefault="00A1396D" w:rsidP="00A1396D">
            <w:pPr>
              <w:pStyle w:val="NormalWeb"/>
              <w:spacing w:before="0" w:beforeAutospacing="0" w:after="0" w:afterAutospacing="0"/>
              <w:ind w:firstLine="0"/>
            </w:pPr>
            <w:r>
              <w:t>100% da s equipes capacitadas</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Meios de Avaliação</w:t>
            </w:r>
          </w:p>
        </w:tc>
        <w:tc>
          <w:tcPr>
            <w:tcW w:w="5818" w:type="dxa"/>
            <w:gridSpan w:val="3"/>
          </w:tcPr>
          <w:p w:rsidR="002914B3" w:rsidRPr="002914B3" w:rsidRDefault="002914B3" w:rsidP="002914B3">
            <w:pPr>
              <w:pStyle w:val="NormalWeb"/>
              <w:numPr>
                <w:ilvl w:val="0"/>
                <w:numId w:val="8"/>
              </w:numPr>
              <w:spacing w:before="0" w:beforeAutospacing="0" w:after="0" w:afterAutospacing="0"/>
              <w:ind w:left="181" w:hanging="141"/>
              <w:rPr>
                <w:b/>
              </w:rPr>
            </w:pPr>
            <w:r w:rsidRPr="00B97677">
              <w:t>Listas de presença</w:t>
            </w:r>
            <w:r>
              <w:t xml:space="preserve"> </w:t>
            </w:r>
          </w:p>
          <w:p w:rsidR="00375B95" w:rsidRPr="00B97677" w:rsidRDefault="002914B3" w:rsidP="002914B3">
            <w:pPr>
              <w:pStyle w:val="NormalWeb"/>
              <w:numPr>
                <w:ilvl w:val="0"/>
                <w:numId w:val="8"/>
              </w:numPr>
              <w:spacing w:before="0" w:beforeAutospacing="0" w:after="0" w:afterAutospacing="0"/>
              <w:ind w:left="181" w:hanging="141"/>
              <w:rPr>
                <w:b/>
              </w:rPr>
            </w:pPr>
            <w:r w:rsidRPr="002914B3">
              <w:t xml:space="preserve">Avaliação </w:t>
            </w:r>
            <w:r w:rsidRPr="00B97677">
              <w:t>das oficinas</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Prazo</w:t>
            </w:r>
          </w:p>
        </w:tc>
        <w:tc>
          <w:tcPr>
            <w:tcW w:w="5818" w:type="dxa"/>
            <w:gridSpan w:val="3"/>
          </w:tcPr>
          <w:p w:rsidR="00375B95" w:rsidRPr="002914B3" w:rsidRDefault="002914B3" w:rsidP="00C25BDD">
            <w:pPr>
              <w:pStyle w:val="NormalWeb"/>
              <w:spacing w:before="0" w:beforeAutospacing="0" w:after="0" w:afterAutospacing="0"/>
              <w:ind w:firstLine="0"/>
            </w:pPr>
            <w:r w:rsidRPr="002914B3">
              <w:t>2013/2014</w:t>
            </w:r>
          </w:p>
        </w:tc>
      </w:tr>
      <w:tr w:rsidR="00375B95" w:rsidRPr="00B97677" w:rsidTr="00B97677">
        <w:tc>
          <w:tcPr>
            <w:tcW w:w="1804" w:type="dxa"/>
            <w:vMerge/>
            <w:shd w:val="clear" w:color="auto" w:fill="D9D9D9" w:themeFill="background1" w:themeFillShade="D9"/>
          </w:tcPr>
          <w:p w:rsidR="00375B95" w:rsidRPr="00B97677" w:rsidRDefault="00375B95" w:rsidP="00C25BDD">
            <w:pPr>
              <w:pStyle w:val="NormalWeb"/>
              <w:spacing w:before="0" w:beforeAutospacing="0" w:after="0" w:afterAutospacing="0"/>
              <w:ind w:firstLine="0"/>
              <w:rPr>
                <w:b/>
              </w:rPr>
            </w:pPr>
          </w:p>
        </w:tc>
        <w:tc>
          <w:tcPr>
            <w:tcW w:w="1984" w:type="dxa"/>
            <w:vAlign w:val="center"/>
          </w:tcPr>
          <w:p w:rsidR="00375B95" w:rsidRPr="00B97677" w:rsidRDefault="00375B95" w:rsidP="00E03F28">
            <w:pPr>
              <w:pStyle w:val="NormalWeb"/>
              <w:spacing w:before="0" w:beforeAutospacing="0" w:after="0" w:afterAutospacing="0"/>
              <w:ind w:firstLine="0"/>
              <w:jc w:val="left"/>
            </w:pPr>
            <w:r w:rsidRPr="00B97677">
              <w:t>Recursos</w:t>
            </w:r>
          </w:p>
        </w:tc>
        <w:tc>
          <w:tcPr>
            <w:tcW w:w="5818" w:type="dxa"/>
            <w:gridSpan w:val="3"/>
          </w:tcPr>
          <w:p w:rsidR="00375B95" w:rsidRPr="002914B3" w:rsidRDefault="002914B3" w:rsidP="00C25BDD">
            <w:pPr>
              <w:pStyle w:val="NormalWeb"/>
              <w:spacing w:before="0" w:beforeAutospacing="0" w:after="0" w:afterAutospacing="0"/>
              <w:ind w:firstLine="0"/>
            </w:pPr>
            <w:r w:rsidRPr="002914B3">
              <w:t>SMS</w:t>
            </w:r>
          </w:p>
        </w:tc>
      </w:tr>
      <w:tr w:rsidR="000E57CA" w:rsidRPr="00B97677" w:rsidTr="000E57CA">
        <w:tc>
          <w:tcPr>
            <w:tcW w:w="1804" w:type="dxa"/>
            <w:vMerge w:val="restart"/>
            <w:shd w:val="clear" w:color="auto" w:fill="D9D9D9" w:themeFill="background1" w:themeFillShade="D9"/>
            <w:vAlign w:val="center"/>
          </w:tcPr>
          <w:p w:rsidR="000E57CA" w:rsidRPr="002F2EF4" w:rsidRDefault="000E57CA" w:rsidP="000E57CA">
            <w:pPr>
              <w:pStyle w:val="NormalWeb"/>
              <w:spacing w:before="0" w:beforeAutospacing="0" w:after="0" w:afterAutospacing="0"/>
              <w:ind w:firstLine="0"/>
              <w:jc w:val="left"/>
              <w:rPr>
                <w:b/>
              </w:rPr>
            </w:pPr>
            <w:r w:rsidRPr="002F2EF4">
              <w:rPr>
                <w:b/>
              </w:rPr>
              <w:t>Atividade</w:t>
            </w:r>
            <w:r>
              <w:rPr>
                <w:b/>
              </w:rPr>
              <w:t xml:space="preserve"> </w:t>
            </w:r>
            <w:proofErr w:type="gramStart"/>
            <w:r>
              <w:rPr>
                <w:b/>
              </w:rPr>
              <w:t>5</w:t>
            </w:r>
            <w:proofErr w:type="gramEnd"/>
            <w:r w:rsidRPr="002F2EF4">
              <w:rPr>
                <w:b/>
              </w:rPr>
              <w:t>:</w:t>
            </w:r>
          </w:p>
          <w:p w:rsidR="000E57CA" w:rsidRPr="00B97677" w:rsidRDefault="000E57CA" w:rsidP="000E57CA">
            <w:pPr>
              <w:pStyle w:val="NormalWeb"/>
              <w:spacing w:before="0" w:beforeAutospacing="0" w:after="0" w:afterAutospacing="0"/>
              <w:ind w:firstLine="0"/>
              <w:jc w:val="left"/>
              <w:rPr>
                <w:b/>
              </w:rPr>
            </w:pPr>
            <w:r>
              <w:t xml:space="preserve">Implantar protocolo de manejo a gestante e </w:t>
            </w:r>
            <w:proofErr w:type="spellStart"/>
            <w:r>
              <w:t>puerpera</w:t>
            </w:r>
            <w:proofErr w:type="spellEnd"/>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Publico alvo</w:t>
            </w:r>
          </w:p>
        </w:tc>
        <w:tc>
          <w:tcPr>
            <w:tcW w:w="5818" w:type="dxa"/>
            <w:gridSpan w:val="3"/>
          </w:tcPr>
          <w:p w:rsidR="000E57CA" w:rsidRDefault="000E57CA" w:rsidP="000E57CA">
            <w:pPr>
              <w:pStyle w:val="Default"/>
              <w:numPr>
                <w:ilvl w:val="0"/>
                <w:numId w:val="6"/>
              </w:numPr>
              <w:tabs>
                <w:tab w:val="left" w:pos="459"/>
              </w:tabs>
              <w:ind w:left="176" w:hanging="142"/>
              <w:rPr>
                <w:sz w:val="20"/>
                <w:szCs w:val="20"/>
              </w:rPr>
            </w:pPr>
            <w:r>
              <w:rPr>
                <w:sz w:val="20"/>
                <w:szCs w:val="20"/>
              </w:rPr>
              <w:t>Médicos</w:t>
            </w:r>
          </w:p>
          <w:p w:rsidR="000E57CA" w:rsidRDefault="000E57CA" w:rsidP="000E57CA">
            <w:pPr>
              <w:pStyle w:val="Default"/>
              <w:numPr>
                <w:ilvl w:val="0"/>
                <w:numId w:val="6"/>
              </w:numPr>
              <w:tabs>
                <w:tab w:val="left" w:pos="459"/>
              </w:tabs>
              <w:ind w:left="176" w:hanging="142"/>
              <w:rPr>
                <w:sz w:val="20"/>
                <w:szCs w:val="20"/>
              </w:rPr>
            </w:pPr>
            <w:r>
              <w:rPr>
                <w:sz w:val="20"/>
                <w:szCs w:val="20"/>
              </w:rPr>
              <w:t>Enfermeiros</w:t>
            </w:r>
          </w:p>
          <w:p w:rsidR="000E57CA" w:rsidRDefault="000E57CA" w:rsidP="000E57CA">
            <w:pPr>
              <w:pStyle w:val="Default"/>
              <w:numPr>
                <w:ilvl w:val="0"/>
                <w:numId w:val="6"/>
              </w:numPr>
              <w:tabs>
                <w:tab w:val="left" w:pos="459"/>
              </w:tabs>
              <w:ind w:left="176" w:hanging="142"/>
              <w:rPr>
                <w:sz w:val="20"/>
                <w:szCs w:val="20"/>
              </w:rPr>
            </w:pPr>
            <w:r>
              <w:rPr>
                <w:sz w:val="20"/>
                <w:szCs w:val="20"/>
              </w:rPr>
              <w:t>Tec. Enfermagem</w:t>
            </w:r>
          </w:p>
          <w:p w:rsidR="000E57CA" w:rsidRDefault="000E57CA" w:rsidP="000E57CA">
            <w:pPr>
              <w:pStyle w:val="Default"/>
              <w:numPr>
                <w:ilvl w:val="0"/>
                <w:numId w:val="6"/>
              </w:numPr>
              <w:tabs>
                <w:tab w:val="left" w:pos="459"/>
              </w:tabs>
              <w:ind w:left="176" w:hanging="142"/>
              <w:rPr>
                <w:sz w:val="20"/>
                <w:szCs w:val="20"/>
              </w:rPr>
            </w:pPr>
            <w:r>
              <w:rPr>
                <w:sz w:val="20"/>
                <w:szCs w:val="20"/>
              </w:rPr>
              <w:t>ACS.</w:t>
            </w:r>
          </w:p>
          <w:p w:rsidR="000E57CA" w:rsidRPr="00B97677" w:rsidRDefault="000E57CA" w:rsidP="000E57CA">
            <w:pPr>
              <w:pStyle w:val="Default"/>
              <w:numPr>
                <w:ilvl w:val="0"/>
                <w:numId w:val="6"/>
              </w:numPr>
              <w:tabs>
                <w:tab w:val="left" w:pos="459"/>
              </w:tabs>
              <w:ind w:left="176" w:hanging="142"/>
              <w:rPr>
                <w:b/>
                <w:sz w:val="20"/>
                <w:szCs w:val="20"/>
              </w:rPr>
            </w:pPr>
            <w:r>
              <w:rPr>
                <w:sz w:val="20"/>
                <w:szCs w:val="20"/>
              </w:rPr>
              <w:t>Profissionais NASF</w:t>
            </w:r>
          </w:p>
        </w:tc>
      </w:tr>
      <w:tr w:rsidR="000E57CA" w:rsidRPr="00B97677" w:rsidTr="00B97677">
        <w:tc>
          <w:tcPr>
            <w:tcW w:w="1804" w:type="dxa"/>
            <w:vMerge/>
            <w:shd w:val="clear" w:color="auto" w:fill="D9D9D9" w:themeFill="background1" w:themeFillShade="D9"/>
          </w:tcPr>
          <w:p w:rsidR="000E57CA" w:rsidRPr="00B97677" w:rsidRDefault="000E57CA" w:rsidP="00C25BDD">
            <w:pPr>
              <w:pStyle w:val="NormalWeb"/>
              <w:spacing w:before="0" w:beforeAutospacing="0" w:after="0" w:afterAutospacing="0"/>
              <w:ind w:firstLine="0"/>
              <w:rPr>
                <w:b/>
              </w:rPr>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Responsabilidades</w:t>
            </w:r>
          </w:p>
        </w:tc>
        <w:tc>
          <w:tcPr>
            <w:tcW w:w="5818" w:type="dxa"/>
            <w:gridSpan w:val="3"/>
          </w:tcPr>
          <w:p w:rsidR="000E57CA" w:rsidRPr="00832816" w:rsidRDefault="000E57CA" w:rsidP="000E57CA">
            <w:pPr>
              <w:pStyle w:val="Default"/>
              <w:numPr>
                <w:ilvl w:val="0"/>
                <w:numId w:val="6"/>
              </w:numPr>
              <w:ind w:left="175" w:hanging="141"/>
              <w:rPr>
                <w:b/>
                <w:sz w:val="20"/>
                <w:szCs w:val="20"/>
              </w:rPr>
            </w:pPr>
            <w:r>
              <w:rPr>
                <w:sz w:val="20"/>
                <w:szCs w:val="20"/>
              </w:rPr>
              <w:t>SMS;</w:t>
            </w:r>
          </w:p>
          <w:p w:rsidR="000E57CA" w:rsidRPr="00B97677" w:rsidRDefault="000E57CA" w:rsidP="000E57CA">
            <w:pPr>
              <w:pStyle w:val="Default"/>
              <w:numPr>
                <w:ilvl w:val="0"/>
                <w:numId w:val="6"/>
              </w:numPr>
              <w:ind w:left="175" w:hanging="141"/>
              <w:rPr>
                <w:b/>
                <w:sz w:val="20"/>
                <w:szCs w:val="20"/>
              </w:rPr>
            </w:pPr>
            <w:r>
              <w:rPr>
                <w:sz w:val="20"/>
                <w:szCs w:val="20"/>
              </w:rPr>
              <w:t>Equipes de saúde.</w:t>
            </w:r>
          </w:p>
        </w:tc>
      </w:tr>
      <w:tr w:rsidR="000E57CA" w:rsidRPr="00B97677" w:rsidTr="00B97677">
        <w:tc>
          <w:tcPr>
            <w:tcW w:w="1804" w:type="dxa"/>
            <w:vMerge/>
            <w:shd w:val="clear" w:color="auto" w:fill="D9D9D9" w:themeFill="background1" w:themeFillShade="D9"/>
          </w:tcPr>
          <w:p w:rsidR="000E57CA" w:rsidRPr="00B97677" w:rsidRDefault="000E57CA" w:rsidP="00C25BDD">
            <w:pPr>
              <w:pStyle w:val="NormalWeb"/>
              <w:spacing w:before="0" w:beforeAutospacing="0" w:after="0" w:afterAutospacing="0"/>
              <w:ind w:firstLine="0"/>
              <w:rPr>
                <w:b/>
              </w:rPr>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Ações específicas</w:t>
            </w:r>
          </w:p>
        </w:tc>
        <w:tc>
          <w:tcPr>
            <w:tcW w:w="5818" w:type="dxa"/>
            <w:gridSpan w:val="3"/>
          </w:tcPr>
          <w:p w:rsidR="000E57CA" w:rsidRDefault="000E57CA" w:rsidP="000E57CA">
            <w:pPr>
              <w:pStyle w:val="Default"/>
              <w:numPr>
                <w:ilvl w:val="0"/>
                <w:numId w:val="6"/>
              </w:numPr>
              <w:ind w:left="317" w:hanging="284"/>
              <w:jc w:val="both"/>
              <w:rPr>
                <w:sz w:val="20"/>
                <w:szCs w:val="20"/>
              </w:rPr>
            </w:pPr>
            <w:r>
              <w:rPr>
                <w:sz w:val="20"/>
                <w:szCs w:val="20"/>
              </w:rPr>
              <w:t>Adaptar o protocolo conforme o MS;</w:t>
            </w:r>
          </w:p>
          <w:p w:rsidR="000E57CA" w:rsidRPr="00832816" w:rsidRDefault="000E57CA" w:rsidP="000E57CA">
            <w:pPr>
              <w:pStyle w:val="Default"/>
              <w:numPr>
                <w:ilvl w:val="0"/>
                <w:numId w:val="6"/>
              </w:numPr>
              <w:ind w:left="317" w:hanging="284"/>
              <w:jc w:val="both"/>
              <w:rPr>
                <w:b/>
                <w:sz w:val="20"/>
                <w:szCs w:val="20"/>
              </w:rPr>
            </w:pPr>
            <w:r>
              <w:rPr>
                <w:sz w:val="20"/>
                <w:szCs w:val="20"/>
              </w:rPr>
              <w:t>Aprovar em CMS;</w:t>
            </w:r>
          </w:p>
          <w:p w:rsidR="000E57CA" w:rsidRPr="002914B3" w:rsidRDefault="000E57CA" w:rsidP="000E57CA">
            <w:pPr>
              <w:pStyle w:val="Default"/>
              <w:numPr>
                <w:ilvl w:val="0"/>
                <w:numId w:val="6"/>
              </w:numPr>
              <w:ind w:left="317" w:hanging="284"/>
              <w:jc w:val="both"/>
              <w:rPr>
                <w:b/>
                <w:sz w:val="20"/>
                <w:szCs w:val="20"/>
              </w:rPr>
            </w:pPr>
            <w:r>
              <w:rPr>
                <w:sz w:val="20"/>
                <w:szCs w:val="20"/>
              </w:rPr>
              <w:t>Adição de portaria municipal.</w:t>
            </w:r>
          </w:p>
        </w:tc>
      </w:tr>
      <w:tr w:rsidR="000E57CA" w:rsidRPr="00B97677" w:rsidTr="00B97677">
        <w:tc>
          <w:tcPr>
            <w:tcW w:w="1804" w:type="dxa"/>
            <w:vMerge/>
            <w:shd w:val="clear" w:color="auto" w:fill="D9D9D9" w:themeFill="background1" w:themeFillShade="D9"/>
          </w:tcPr>
          <w:p w:rsidR="000E57CA" w:rsidRPr="00B97677" w:rsidRDefault="000E57CA" w:rsidP="00C25BDD">
            <w:pPr>
              <w:pStyle w:val="NormalWeb"/>
              <w:spacing w:before="0" w:beforeAutospacing="0" w:after="0" w:afterAutospacing="0"/>
              <w:ind w:firstLine="0"/>
              <w:rPr>
                <w:b/>
              </w:rPr>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Metas</w:t>
            </w:r>
          </w:p>
        </w:tc>
        <w:tc>
          <w:tcPr>
            <w:tcW w:w="5818" w:type="dxa"/>
            <w:gridSpan w:val="3"/>
          </w:tcPr>
          <w:p w:rsidR="000E57CA" w:rsidRPr="00B97677" w:rsidRDefault="000E57CA" w:rsidP="000E57CA">
            <w:pPr>
              <w:pStyle w:val="Default"/>
              <w:numPr>
                <w:ilvl w:val="0"/>
                <w:numId w:val="6"/>
              </w:numPr>
              <w:ind w:left="323" w:hanging="283"/>
              <w:rPr>
                <w:b/>
                <w:sz w:val="20"/>
                <w:szCs w:val="20"/>
              </w:rPr>
            </w:pPr>
            <w:r>
              <w:rPr>
                <w:sz w:val="20"/>
                <w:szCs w:val="20"/>
              </w:rPr>
              <w:t xml:space="preserve">100% do protocolo implantado. </w:t>
            </w:r>
          </w:p>
        </w:tc>
      </w:tr>
      <w:tr w:rsidR="000E57CA" w:rsidRPr="00B97677" w:rsidTr="00B97677">
        <w:tc>
          <w:tcPr>
            <w:tcW w:w="1804" w:type="dxa"/>
            <w:vMerge/>
            <w:shd w:val="clear" w:color="auto" w:fill="D9D9D9" w:themeFill="background1" w:themeFillShade="D9"/>
          </w:tcPr>
          <w:p w:rsidR="000E57CA" w:rsidRPr="00B97677" w:rsidRDefault="000E57CA" w:rsidP="00C25BDD">
            <w:pPr>
              <w:pStyle w:val="NormalWeb"/>
              <w:spacing w:before="0" w:beforeAutospacing="0" w:after="0" w:afterAutospacing="0"/>
              <w:ind w:firstLine="0"/>
              <w:rPr>
                <w:b/>
              </w:rPr>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Meios de Avaliação</w:t>
            </w:r>
          </w:p>
        </w:tc>
        <w:tc>
          <w:tcPr>
            <w:tcW w:w="5818" w:type="dxa"/>
            <w:gridSpan w:val="3"/>
          </w:tcPr>
          <w:p w:rsidR="000E57CA" w:rsidRPr="00B97677" w:rsidRDefault="000E57CA" w:rsidP="000E57CA">
            <w:pPr>
              <w:pStyle w:val="NormalWeb"/>
              <w:numPr>
                <w:ilvl w:val="0"/>
                <w:numId w:val="8"/>
              </w:numPr>
              <w:spacing w:before="0" w:beforeAutospacing="0" w:after="0" w:afterAutospacing="0"/>
              <w:ind w:left="323" w:hanging="283"/>
            </w:pPr>
            <w:r>
              <w:t xml:space="preserve">Atas; </w:t>
            </w:r>
            <w:proofErr w:type="gramStart"/>
            <w:r>
              <w:t>Publicação diário oficial</w:t>
            </w:r>
            <w:proofErr w:type="gramEnd"/>
            <w:r>
              <w:t xml:space="preserve">. </w:t>
            </w:r>
          </w:p>
        </w:tc>
      </w:tr>
      <w:tr w:rsidR="000E57CA" w:rsidRPr="00B97677" w:rsidTr="00B97677">
        <w:tc>
          <w:tcPr>
            <w:tcW w:w="1804" w:type="dxa"/>
            <w:vMerge/>
            <w:shd w:val="clear" w:color="auto" w:fill="D9D9D9" w:themeFill="background1" w:themeFillShade="D9"/>
          </w:tcPr>
          <w:p w:rsidR="000E57CA" w:rsidRPr="00B97677" w:rsidRDefault="000E57CA" w:rsidP="00C25BDD">
            <w:pPr>
              <w:pStyle w:val="NormalWeb"/>
              <w:spacing w:before="0" w:beforeAutospacing="0" w:after="0" w:afterAutospacing="0"/>
              <w:ind w:firstLine="0"/>
              <w:rPr>
                <w:b/>
              </w:rPr>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Prazo</w:t>
            </w:r>
          </w:p>
        </w:tc>
        <w:tc>
          <w:tcPr>
            <w:tcW w:w="5818" w:type="dxa"/>
            <w:gridSpan w:val="3"/>
          </w:tcPr>
          <w:p w:rsidR="000E57CA" w:rsidRPr="00B97677" w:rsidRDefault="000E57CA" w:rsidP="000E57CA">
            <w:pPr>
              <w:pStyle w:val="NormalWeb"/>
              <w:spacing w:before="0" w:beforeAutospacing="0" w:after="0" w:afterAutospacing="0"/>
              <w:ind w:firstLine="0"/>
            </w:pPr>
            <w:r w:rsidRPr="00B97677">
              <w:t>2013/2014</w:t>
            </w:r>
            <w:r>
              <w:t>.</w:t>
            </w:r>
          </w:p>
        </w:tc>
      </w:tr>
      <w:tr w:rsidR="000E57CA" w:rsidRPr="00B97677" w:rsidTr="00B97677">
        <w:tc>
          <w:tcPr>
            <w:tcW w:w="1804" w:type="dxa"/>
            <w:vMerge/>
            <w:shd w:val="clear" w:color="auto" w:fill="D9D9D9" w:themeFill="background1" w:themeFillShade="D9"/>
          </w:tcPr>
          <w:p w:rsidR="000E57CA" w:rsidRPr="00B97677" w:rsidRDefault="000E57CA" w:rsidP="00C25BDD">
            <w:pPr>
              <w:pStyle w:val="NormalWeb"/>
              <w:spacing w:before="0" w:beforeAutospacing="0" w:after="0" w:afterAutospacing="0"/>
              <w:ind w:firstLine="0"/>
              <w:rPr>
                <w:b/>
              </w:rPr>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Recursos</w:t>
            </w:r>
          </w:p>
        </w:tc>
        <w:tc>
          <w:tcPr>
            <w:tcW w:w="5818" w:type="dxa"/>
            <w:gridSpan w:val="3"/>
          </w:tcPr>
          <w:p w:rsidR="000E57CA" w:rsidRPr="00B97677" w:rsidRDefault="000E57CA" w:rsidP="000E57CA">
            <w:pPr>
              <w:pStyle w:val="NormalWeb"/>
              <w:numPr>
                <w:ilvl w:val="0"/>
                <w:numId w:val="10"/>
              </w:numPr>
              <w:spacing w:before="0" w:beforeAutospacing="0" w:after="0" w:afterAutospacing="0"/>
              <w:ind w:left="181" w:hanging="141"/>
            </w:pPr>
            <w:r w:rsidRPr="00B97677">
              <w:t>SMS</w:t>
            </w:r>
            <w:r>
              <w:t>.</w:t>
            </w:r>
          </w:p>
        </w:tc>
      </w:tr>
    </w:tbl>
    <w:p w:rsidR="00887A77" w:rsidRPr="00375B95" w:rsidRDefault="00592554" w:rsidP="00887A77">
      <w:pPr>
        <w:pStyle w:val="NormalWeb"/>
        <w:spacing w:before="0" w:beforeAutospacing="0" w:after="0" w:afterAutospacing="0" w:line="360" w:lineRule="auto"/>
        <w:ind w:firstLine="0"/>
      </w:pPr>
      <w:r w:rsidRPr="00375B95">
        <w:t>Fonte: pla</w:t>
      </w:r>
      <w:r>
        <w:t xml:space="preserve">nejamento </w:t>
      </w:r>
      <w:r w:rsidRPr="00375B95">
        <w:t>elaborad</w:t>
      </w:r>
      <w:r>
        <w:t>o</w:t>
      </w:r>
      <w:r w:rsidRPr="00375B95">
        <w:t xml:space="preserve"> pelo grupo condutor</w:t>
      </w:r>
      <w:r>
        <w:t>, 2013.</w:t>
      </w:r>
    </w:p>
    <w:p w:rsidR="00F266CA" w:rsidRDefault="00F266CA" w:rsidP="00887A77">
      <w:pPr>
        <w:pStyle w:val="NormalWeb"/>
        <w:spacing w:before="0" w:beforeAutospacing="0" w:after="0" w:afterAutospacing="0" w:line="360" w:lineRule="auto"/>
        <w:ind w:firstLine="0"/>
        <w:rPr>
          <w:sz w:val="24"/>
          <w:szCs w:val="24"/>
        </w:rPr>
      </w:pPr>
    </w:p>
    <w:p w:rsidR="001C44AD" w:rsidRPr="00012E96" w:rsidRDefault="001C44AD" w:rsidP="00F266CA">
      <w:pPr>
        <w:pStyle w:val="alineas"/>
        <w:spacing w:before="0" w:beforeAutospacing="0" w:after="0" w:afterAutospacing="0" w:line="360" w:lineRule="auto"/>
        <w:ind w:left="0"/>
        <w:rPr>
          <w:b/>
          <w:sz w:val="24"/>
        </w:rPr>
      </w:pPr>
      <w:r w:rsidRPr="00012E96">
        <w:rPr>
          <w:b/>
          <w:sz w:val="24"/>
        </w:rPr>
        <w:lastRenderedPageBreak/>
        <w:t>3.1.2 A</w:t>
      </w:r>
      <w:r w:rsidR="005A4C4C" w:rsidRPr="00012E96">
        <w:rPr>
          <w:b/>
          <w:sz w:val="24"/>
        </w:rPr>
        <w:t xml:space="preserve">colhimento às </w:t>
      </w:r>
      <w:proofErr w:type="spellStart"/>
      <w:r w:rsidR="005A4C4C" w:rsidRPr="00012E96">
        <w:rPr>
          <w:b/>
          <w:sz w:val="24"/>
        </w:rPr>
        <w:t>intercorrências</w:t>
      </w:r>
      <w:proofErr w:type="spellEnd"/>
      <w:r w:rsidR="005A4C4C" w:rsidRPr="00012E96">
        <w:rPr>
          <w:b/>
          <w:sz w:val="24"/>
        </w:rPr>
        <w:t xml:space="preserve"> na gestação com avaliação e classific</w:t>
      </w:r>
      <w:r w:rsidRPr="00012E96">
        <w:rPr>
          <w:b/>
          <w:sz w:val="24"/>
        </w:rPr>
        <w:t>ação de risco e vulnerabilidade</w:t>
      </w:r>
    </w:p>
    <w:p w:rsidR="00F266CA" w:rsidRDefault="00F266CA" w:rsidP="00F266CA">
      <w:pPr>
        <w:pStyle w:val="alineas"/>
        <w:spacing w:before="0" w:beforeAutospacing="0" w:after="0" w:afterAutospacing="0" w:line="360" w:lineRule="auto"/>
        <w:ind w:left="0"/>
        <w:rPr>
          <w:sz w:val="24"/>
        </w:rPr>
      </w:pPr>
    </w:p>
    <w:p w:rsidR="00DF0A86" w:rsidRDefault="00DF0A86" w:rsidP="00F266CA">
      <w:pPr>
        <w:pStyle w:val="alineas"/>
        <w:spacing w:before="0" w:beforeAutospacing="0" w:after="0" w:afterAutospacing="0" w:line="360" w:lineRule="auto"/>
        <w:ind w:left="0"/>
        <w:rPr>
          <w:sz w:val="24"/>
        </w:rPr>
      </w:pPr>
    </w:p>
    <w:p w:rsidR="00C25BDD" w:rsidRDefault="001C44AD" w:rsidP="003035D9">
      <w:pPr>
        <w:pStyle w:val="alineas"/>
        <w:spacing w:before="0" w:beforeAutospacing="0" w:after="0" w:afterAutospacing="0" w:line="360" w:lineRule="auto"/>
        <w:ind w:left="0" w:firstLine="1134"/>
        <w:rPr>
          <w:sz w:val="24"/>
        </w:rPr>
      </w:pPr>
      <w:r w:rsidRPr="00012E96">
        <w:rPr>
          <w:sz w:val="24"/>
        </w:rPr>
        <w:t>Para</w:t>
      </w:r>
      <w:r w:rsidR="005A4C4C" w:rsidRPr="00012E96">
        <w:rPr>
          <w:sz w:val="24"/>
        </w:rPr>
        <w:t xml:space="preserve"> </w:t>
      </w:r>
      <w:r w:rsidRPr="00012E96">
        <w:rPr>
          <w:sz w:val="24"/>
        </w:rPr>
        <w:t xml:space="preserve">o acolhimento </w:t>
      </w:r>
      <w:r w:rsidR="003035D9" w:rsidRPr="00012E96">
        <w:rPr>
          <w:sz w:val="24"/>
        </w:rPr>
        <w:t>da</w:t>
      </w:r>
      <w:r w:rsidR="003035D9">
        <w:rPr>
          <w:sz w:val="24"/>
        </w:rPr>
        <w:t>s</w:t>
      </w:r>
      <w:r w:rsidR="003035D9" w:rsidRPr="00012E96">
        <w:rPr>
          <w:sz w:val="24"/>
        </w:rPr>
        <w:t xml:space="preserve"> gestante</w:t>
      </w:r>
      <w:r w:rsidR="003035D9">
        <w:rPr>
          <w:sz w:val="24"/>
        </w:rPr>
        <w:t>s com</w:t>
      </w:r>
      <w:r w:rsidRPr="00012E96">
        <w:rPr>
          <w:sz w:val="24"/>
        </w:rPr>
        <w:t xml:space="preserve"> </w:t>
      </w:r>
      <w:proofErr w:type="spellStart"/>
      <w:r w:rsidRPr="00012E96">
        <w:rPr>
          <w:sz w:val="24"/>
        </w:rPr>
        <w:t>intercorrências</w:t>
      </w:r>
      <w:proofErr w:type="spellEnd"/>
      <w:r w:rsidRPr="00012E96">
        <w:rPr>
          <w:sz w:val="24"/>
        </w:rPr>
        <w:t xml:space="preserve"> </w:t>
      </w:r>
      <w:r w:rsidR="00F266CA">
        <w:rPr>
          <w:sz w:val="24"/>
        </w:rPr>
        <w:t>e d</w:t>
      </w:r>
      <w:r w:rsidR="003035D9">
        <w:rPr>
          <w:sz w:val="24"/>
        </w:rPr>
        <w:t>as com risco de vulnerabilidade a equipe de saúde deverá ser capacitada.</w:t>
      </w:r>
    </w:p>
    <w:p w:rsidR="00EB59C9" w:rsidRDefault="00EB59C9" w:rsidP="003035D9">
      <w:pPr>
        <w:pStyle w:val="alineas"/>
        <w:spacing w:before="0" w:beforeAutospacing="0" w:after="0" w:afterAutospacing="0" w:line="360" w:lineRule="auto"/>
        <w:ind w:left="0" w:firstLine="1134"/>
        <w:rPr>
          <w:sz w:val="24"/>
        </w:rPr>
      </w:pPr>
    </w:p>
    <w:p w:rsidR="002914B3" w:rsidRPr="00832816" w:rsidRDefault="002914B3" w:rsidP="002914B3">
      <w:pPr>
        <w:pStyle w:val="alineas"/>
        <w:spacing w:before="0" w:beforeAutospacing="0" w:after="0" w:afterAutospacing="0"/>
        <w:ind w:left="0"/>
        <w:rPr>
          <w:sz w:val="24"/>
        </w:rPr>
      </w:pPr>
      <w:r w:rsidRPr="00832816">
        <w:rPr>
          <w:sz w:val="24"/>
          <w:szCs w:val="24"/>
        </w:rPr>
        <w:t xml:space="preserve">Diretriz: </w:t>
      </w:r>
      <w:r w:rsidRPr="00832816">
        <w:rPr>
          <w:sz w:val="24"/>
        </w:rPr>
        <w:t xml:space="preserve">Acolhimento às </w:t>
      </w:r>
      <w:proofErr w:type="spellStart"/>
      <w:r w:rsidRPr="00832816">
        <w:rPr>
          <w:sz w:val="24"/>
        </w:rPr>
        <w:t>intercorrências</w:t>
      </w:r>
      <w:proofErr w:type="spellEnd"/>
      <w:r w:rsidRPr="00832816">
        <w:rPr>
          <w:sz w:val="24"/>
        </w:rPr>
        <w:t xml:space="preserve"> na gestação com avaliação e classificação de risco e vulnerabilidade</w:t>
      </w:r>
    </w:p>
    <w:tbl>
      <w:tblPr>
        <w:tblStyle w:val="Tabelacomgrade"/>
        <w:tblW w:w="9606" w:type="dxa"/>
        <w:tblLook w:val="04A0"/>
      </w:tblPr>
      <w:tblGrid>
        <w:gridCol w:w="1804"/>
        <w:gridCol w:w="1984"/>
        <w:gridCol w:w="2814"/>
        <w:gridCol w:w="269"/>
        <w:gridCol w:w="2735"/>
      </w:tblGrid>
      <w:tr w:rsidR="002914B3" w:rsidRPr="00B97677" w:rsidTr="003506CA">
        <w:tc>
          <w:tcPr>
            <w:tcW w:w="9606" w:type="dxa"/>
            <w:gridSpan w:val="5"/>
            <w:shd w:val="clear" w:color="auto" w:fill="D9D9D9" w:themeFill="background1" w:themeFillShade="D9"/>
          </w:tcPr>
          <w:p w:rsidR="002914B3" w:rsidRPr="00B97677" w:rsidRDefault="002914B3" w:rsidP="002914B3">
            <w:pPr>
              <w:pStyle w:val="NormalWeb"/>
              <w:spacing w:before="0" w:beforeAutospacing="0" w:after="0" w:afterAutospacing="0"/>
              <w:ind w:firstLine="0"/>
              <w:rPr>
                <w:b/>
              </w:rPr>
            </w:pPr>
            <w:r w:rsidRPr="00B97677">
              <w:rPr>
                <w:b/>
              </w:rPr>
              <w:t xml:space="preserve">Ação: </w:t>
            </w:r>
            <w:r w:rsidR="00832816">
              <w:t xml:space="preserve">Acolhimento as </w:t>
            </w:r>
            <w:proofErr w:type="spellStart"/>
            <w:r w:rsidR="00832816">
              <w:t>intercorrê</w:t>
            </w:r>
            <w:r>
              <w:t>ncias</w:t>
            </w:r>
            <w:proofErr w:type="spellEnd"/>
            <w:r>
              <w:t xml:space="preserve"> na gestação com avaliação e classificação de risco de vulnerabilidade</w:t>
            </w:r>
          </w:p>
        </w:tc>
      </w:tr>
      <w:tr w:rsidR="002914B3" w:rsidRPr="00B97677" w:rsidTr="00832816">
        <w:trPr>
          <w:trHeight w:val="624"/>
        </w:trPr>
        <w:tc>
          <w:tcPr>
            <w:tcW w:w="1804" w:type="dxa"/>
            <w:vMerge w:val="restart"/>
            <w:shd w:val="clear" w:color="auto" w:fill="D9D9D9" w:themeFill="background1" w:themeFillShade="D9"/>
            <w:vAlign w:val="center"/>
          </w:tcPr>
          <w:p w:rsidR="002914B3" w:rsidRPr="002F2EF4" w:rsidRDefault="002914B3" w:rsidP="00832816">
            <w:pPr>
              <w:pStyle w:val="NormalWeb"/>
              <w:spacing w:before="0" w:beforeAutospacing="0" w:after="0" w:afterAutospacing="0"/>
              <w:ind w:firstLine="0"/>
              <w:jc w:val="left"/>
              <w:rPr>
                <w:b/>
              </w:rPr>
            </w:pPr>
            <w:r w:rsidRPr="002F2EF4">
              <w:rPr>
                <w:b/>
              </w:rPr>
              <w:t xml:space="preserve">Atividade </w:t>
            </w:r>
            <w:proofErr w:type="gramStart"/>
            <w:r w:rsidRPr="002F2EF4">
              <w:rPr>
                <w:b/>
              </w:rPr>
              <w:t>1</w:t>
            </w:r>
            <w:proofErr w:type="gramEnd"/>
            <w:r w:rsidRPr="002F2EF4">
              <w:rPr>
                <w:b/>
              </w:rPr>
              <w:t>:</w:t>
            </w:r>
          </w:p>
          <w:p w:rsidR="002914B3" w:rsidRPr="00B97677" w:rsidRDefault="002914B3" w:rsidP="00832816">
            <w:pPr>
              <w:pStyle w:val="NormalWeb"/>
              <w:spacing w:before="0" w:beforeAutospacing="0" w:after="0" w:afterAutospacing="0"/>
              <w:ind w:firstLine="0"/>
              <w:jc w:val="left"/>
            </w:pPr>
            <w:r w:rsidRPr="00B97677">
              <w:t xml:space="preserve">Elaborar e executar oficinas </w:t>
            </w:r>
            <w:r>
              <w:t>de acolhimento e avaliação de risco de vulnerabilidade</w:t>
            </w:r>
          </w:p>
        </w:tc>
        <w:tc>
          <w:tcPr>
            <w:tcW w:w="1984" w:type="dxa"/>
            <w:tcBorders>
              <w:bottom w:val="single" w:sz="4" w:space="0" w:color="auto"/>
              <w:right w:val="single" w:sz="4" w:space="0" w:color="auto"/>
            </w:tcBorders>
            <w:vAlign w:val="center"/>
          </w:tcPr>
          <w:p w:rsidR="002914B3" w:rsidRPr="00B97677" w:rsidRDefault="002914B3" w:rsidP="003506CA">
            <w:pPr>
              <w:pStyle w:val="NormalWeb"/>
              <w:spacing w:before="0" w:beforeAutospacing="0" w:after="0" w:afterAutospacing="0"/>
              <w:ind w:firstLine="0"/>
              <w:jc w:val="left"/>
            </w:pPr>
            <w:r w:rsidRPr="00B97677">
              <w:t>Publico alvo</w:t>
            </w:r>
          </w:p>
        </w:tc>
        <w:tc>
          <w:tcPr>
            <w:tcW w:w="2814" w:type="dxa"/>
            <w:tcBorders>
              <w:top w:val="single" w:sz="4" w:space="0" w:color="auto"/>
              <w:left w:val="single" w:sz="4" w:space="0" w:color="auto"/>
              <w:bottom w:val="single" w:sz="4" w:space="0" w:color="auto"/>
              <w:right w:val="nil"/>
            </w:tcBorders>
          </w:tcPr>
          <w:p w:rsidR="002914B3" w:rsidRPr="00B97677" w:rsidRDefault="002914B3" w:rsidP="003506CA">
            <w:pPr>
              <w:pStyle w:val="Default"/>
              <w:numPr>
                <w:ilvl w:val="0"/>
                <w:numId w:val="6"/>
              </w:numPr>
              <w:tabs>
                <w:tab w:val="left" w:pos="459"/>
              </w:tabs>
              <w:ind w:left="176" w:hanging="142"/>
              <w:rPr>
                <w:sz w:val="20"/>
                <w:szCs w:val="20"/>
              </w:rPr>
            </w:pPr>
            <w:r w:rsidRPr="00B97677">
              <w:rPr>
                <w:sz w:val="20"/>
                <w:szCs w:val="20"/>
              </w:rPr>
              <w:t>Médicos</w:t>
            </w:r>
          </w:p>
          <w:p w:rsidR="002914B3" w:rsidRPr="00B97677" w:rsidRDefault="002914B3" w:rsidP="003506CA">
            <w:pPr>
              <w:pStyle w:val="Default"/>
              <w:numPr>
                <w:ilvl w:val="0"/>
                <w:numId w:val="6"/>
              </w:numPr>
              <w:tabs>
                <w:tab w:val="left" w:pos="459"/>
              </w:tabs>
              <w:ind w:left="176" w:hanging="142"/>
              <w:rPr>
                <w:sz w:val="20"/>
                <w:szCs w:val="20"/>
              </w:rPr>
            </w:pPr>
            <w:r w:rsidRPr="00B97677">
              <w:rPr>
                <w:sz w:val="20"/>
                <w:szCs w:val="20"/>
              </w:rPr>
              <w:t>Enfermeiros</w:t>
            </w:r>
          </w:p>
          <w:p w:rsidR="002914B3" w:rsidRPr="00B97677" w:rsidRDefault="002914B3" w:rsidP="003506CA">
            <w:pPr>
              <w:pStyle w:val="Default"/>
              <w:numPr>
                <w:ilvl w:val="0"/>
                <w:numId w:val="6"/>
              </w:numPr>
              <w:tabs>
                <w:tab w:val="left" w:pos="459"/>
              </w:tabs>
              <w:ind w:left="176" w:hanging="142"/>
              <w:rPr>
                <w:b/>
                <w:sz w:val="20"/>
                <w:szCs w:val="20"/>
              </w:rPr>
            </w:pPr>
            <w:r w:rsidRPr="00B97677">
              <w:rPr>
                <w:sz w:val="20"/>
                <w:szCs w:val="20"/>
              </w:rPr>
              <w:t>Tec. Enfermagem</w:t>
            </w:r>
          </w:p>
        </w:tc>
        <w:tc>
          <w:tcPr>
            <w:tcW w:w="269" w:type="dxa"/>
            <w:tcBorders>
              <w:left w:val="nil"/>
              <w:bottom w:val="single" w:sz="4" w:space="0" w:color="auto"/>
              <w:right w:val="nil"/>
            </w:tcBorders>
          </w:tcPr>
          <w:p w:rsidR="002914B3" w:rsidRPr="00B97677" w:rsidRDefault="002914B3" w:rsidP="003506CA">
            <w:pPr>
              <w:rPr>
                <w:rFonts w:ascii="Arial" w:hAnsi="Arial" w:cs="Arial"/>
                <w:b/>
                <w:color w:val="000000"/>
                <w:sz w:val="20"/>
                <w:szCs w:val="20"/>
              </w:rPr>
            </w:pPr>
          </w:p>
          <w:p w:rsidR="002914B3" w:rsidRPr="00B97677" w:rsidRDefault="002914B3" w:rsidP="003506CA">
            <w:pPr>
              <w:rPr>
                <w:rFonts w:ascii="Arial" w:hAnsi="Arial" w:cs="Arial"/>
                <w:b/>
                <w:color w:val="000000"/>
                <w:sz w:val="20"/>
                <w:szCs w:val="20"/>
              </w:rPr>
            </w:pPr>
          </w:p>
          <w:p w:rsidR="002914B3" w:rsidRPr="00B97677" w:rsidRDefault="002914B3" w:rsidP="003506CA">
            <w:pPr>
              <w:rPr>
                <w:rFonts w:ascii="Arial" w:hAnsi="Arial" w:cs="Arial"/>
                <w:b/>
                <w:color w:val="000000"/>
                <w:sz w:val="20"/>
                <w:szCs w:val="20"/>
              </w:rPr>
            </w:pPr>
          </w:p>
          <w:p w:rsidR="002914B3" w:rsidRPr="00B97677" w:rsidRDefault="002914B3" w:rsidP="003506CA">
            <w:pPr>
              <w:pStyle w:val="Default"/>
              <w:tabs>
                <w:tab w:val="left" w:pos="459"/>
              </w:tabs>
              <w:rPr>
                <w:b/>
                <w:sz w:val="20"/>
                <w:szCs w:val="20"/>
              </w:rPr>
            </w:pPr>
          </w:p>
        </w:tc>
        <w:tc>
          <w:tcPr>
            <w:tcW w:w="2735" w:type="dxa"/>
            <w:tcBorders>
              <w:left w:val="nil"/>
              <w:bottom w:val="single" w:sz="4" w:space="0" w:color="auto"/>
            </w:tcBorders>
          </w:tcPr>
          <w:p w:rsidR="002914B3" w:rsidRPr="00B97677" w:rsidRDefault="002914B3" w:rsidP="003506CA">
            <w:pPr>
              <w:pStyle w:val="Default"/>
              <w:numPr>
                <w:ilvl w:val="0"/>
                <w:numId w:val="6"/>
              </w:numPr>
              <w:tabs>
                <w:tab w:val="left" w:pos="459"/>
              </w:tabs>
              <w:ind w:left="176" w:hanging="142"/>
              <w:rPr>
                <w:sz w:val="20"/>
                <w:szCs w:val="20"/>
              </w:rPr>
            </w:pPr>
            <w:r w:rsidRPr="00B97677">
              <w:rPr>
                <w:sz w:val="20"/>
                <w:szCs w:val="20"/>
              </w:rPr>
              <w:t>ACS.</w:t>
            </w:r>
          </w:p>
          <w:p w:rsidR="002914B3" w:rsidRPr="00B97677" w:rsidRDefault="00832816" w:rsidP="003506CA">
            <w:pPr>
              <w:pStyle w:val="Default"/>
              <w:numPr>
                <w:ilvl w:val="0"/>
                <w:numId w:val="6"/>
              </w:numPr>
              <w:tabs>
                <w:tab w:val="left" w:pos="459"/>
              </w:tabs>
              <w:ind w:left="176" w:hanging="142"/>
              <w:rPr>
                <w:b/>
                <w:sz w:val="20"/>
                <w:szCs w:val="20"/>
              </w:rPr>
            </w:pPr>
            <w:proofErr w:type="spellStart"/>
            <w:r>
              <w:rPr>
                <w:sz w:val="20"/>
                <w:szCs w:val="20"/>
              </w:rPr>
              <w:t>Odontó</w:t>
            </w:r>
            <w:r w:rsidR="002914B3" w:rsidRPr="00B97677">
              <w:rPr>
                <w:sz w:val="20"/>
                <w:szCs w:val="20"/>
              </w:rPr>
              <w:t>logo</w:t>
            </w:r>
            <w:proofErr w:type="spellEnd"/>
          </w:p>
          <w:p w:rsidR="002914B3" w:rsidRPr="00B97677" w:rsidRDefault="002914B3" w:rsidP="003506CA">
            <w:pPr>
              <w:pStyle w:val="Default"/>
              <w:numPr>
                <w:ilvl w:val="0"/>
                <w:numId w:val="6"/>
              </w:numPr>
              <w:tabs>
                <w:tab w:val="left" w:pos="459"/>
              </w:tabs>
              <w:ind w:left="176" w:hanging="142"/>
              <w:rPr>
                <w:b/>
                <w:sz w:val="20"/>
                <w:szCs w:val="20"/>
              </w:rPr>
            </w:pPr>
            <w:r w:rsidRPr="00B97677">
              <w:rPr>
                <w:sz w:val="20"/>
                <w:szCs w:val="20"/>
              </w:rPr>
              <w:t>Profissionais NASF</w:t>
            </w:r>
          </w:p>
        </w:tc>
      </w:tr>
      <w:tr w:rsidR="002914B3" w:rsidRPr="00B97677" w:rsidTr="003506CA">
        <w:trPr>
          <w:trHeight w:val="675"/>
        </w:trPr>
        <w:tc>
          <w:tcPr>
            <w:tcW w:w="1804" w:type="dxa"/>
            <w:vMerge/>
            <w:shd w:val="clear" w:color="auto" w:fill="D9D9D9" w:themeFill="background1" w:themeFillShade="D9"/>
            <w:vAlign w:val="center"/>
          </w:tcPr>
          <w:p w:rsidR="002914B3" w:rsidRPr="00B97677" w:rsidRDefault="002914B3" w:rsidP="003506CA">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2914B3" w:rsidRPr="00B97677" w:rsidRDefault="002914B3" w:rsidP="003506CA">
            <w:pPr>
              <w:pStyle w:val="NormalWeb"/>
              <w:spacing w:before="0" w:beforeAutospacing="0" w:after="0" w:afterAutospacing="0"/>
              <w:ind w:firstLine="0"/>
              <w:jc w:val="left"/>
            </w:pPr>
            <w:r w:rsidRPr="00B97677">
              <w:t>Responsabilidades</w:t>
            </w:r>
          </w:p>
        </w:tc>
        <w:tc>
          <w:tcPr>
            <w:tcW w:w="5818" w:type="dxa"/>
            <w:gridSpan w:val="3"/>
            <w:tcBorders>
              <w:top w:val="single" w:sz="4" w:space="0" w:color="auto"/>
              <w:left w:val="single" w:sz="4" w:space="0" w:color="auto"/>
            </w:tcBorders>
          </w:tcPr>
          <w:p w:rsidR="002914B3" w:rsidRPr="00B97677" w:rsidRDefault="002914B3" w:rsidP="003506CA">
            <w:pPr>
              <w:pStyle w:val="Default"/>
              <w:numPr>
                <w:ilvl w:val="0"/>
                <w:numId w:val="6"/>
              </w:numPr>
              <w:ind w:left="175" w:hanging="141"/>
              <w:rPr>
                <w:b/>
                <w:sz w:val="20"/>
                <w:szCs w:val="20"/>
              </w:rPr>
            </w:pPr>
            <w:r w:rsidRPr="00B97677">
              <w:rPr>
                <w:sz w:val="20"/>
                <w:szCs w:val="20"/>
              </w:rPr>
              <w:t>SMS</w:t>
            </w:r>
          </w:p>
          <w:p w:rsidR="002914B3" w:rsidRPr="00B97677" w:rsidRDefault="002914B3" w:rsidP="003506CA">
            <w:pPr>
              <w:pStyle w:val="Default"/>
              <w:numPr>
                <w:ilvl w:val="0"/>
                <w:numId w:val="6"/>
              </w:numPr>
              <w:ind w:left="175" w:hanging="141"/>
              <w:rPr>
                <w:b/>
                <w:sz w:val="20"/>
                <w:szCs w:val="20"/>
              </w:rPr>
            </w:pPr>
            <w:r w:rsidRPr="00B97677">
              <w:rPr>
                <w:sz w:val="20"/>
                <w:szCs w:val="20"/>
              </w:rPr>
              <w:t>GERSA</w:t>
            </w:r>
          </w:p>
        </w:tc>
      </w:tr>
      <w:tr w:rsidR="002914B3" w:rsidRPr="00B97677" w:rsidTr="003506CA">
        <w:tc>
          <w:tcPr>
            <w:tcW w:w="1804" w:type="dxa"/>
            <w:vMerge/>
            <w:shd w:val="clear" w:color="auto" w:fill="D9D9D9" w:themeFill="background1" w:themeFillShade="D9"/>
          </w:tcPr>
          <w:p w:rsidR="002914B3" w:rsidRPr="00B97677" w:rsidRDefault="002914B3" w:rsidP="003506CA">
            <w:pPr>
              <w:pStyle w:val="NormalWeb"/>
              <w:spacing w:before="0" w:beforeAutospacing="0" w:after="0" w:afterAutospacing="0"/>
              <w:ind w:firstLine="0"/>
            </w:pPr>
          </w:p>
        </w:tc>
        <w:tc>
          <w:tcPr>
            <w:tcW w:w="1984" w:type="dxa"/>
            <w:vAlign w:val="center"/>
          </w:tcPr>
          <w:p w:rsidR="002914B3" w:rsidRPr="00B97677" w:rsidRDefault="002914B3" w:rsidP="003506CA">
            <w:pPr>
              <w:pStyle w:val="NormalWeb"/>
              <w:spacing w:before="0" w:beforeAutospacing="0" w:after="0" w:afterAutospacing="0"/>
              <w:ind w:firstLine="0"/>
              <w:jc w:val="left"/>
            </w:pPr>
            <w:r w:rsidRPr="00B97677">
              <w:t>Ações específicas</w:t>
            </w:r>
          </w:p>
        </w:tc>
        <w:tc>
          <w:tcPr>
            <w:tcW w:w="5818" w:type="dxa"/>
            <w:gridSpan w:val="3"/>
          </w:tcPr>
          <w:p w:rsidR="002914B3" w:rsidRPr="002914B3" w:rsidRDefault="002914B3" w:rsidP="002914B3">
            <w:pPr>
              <w:pStyle w:val="Default"/>
              <w:numPr>
                <w:ilvl w:val="0"/>
                <w:numId w:val="6"/>
              </w:numPr>
              <w:ind w:left="175" w:hanging="141"/>
              <w:rPr>
                <w:b/>
                <w:sz w:val="20"/>
                <w:szCs w:val="20"/>
              </w:rPr>
            </w:pPr>
            <w:r w:rsidRPr="002914B3">
              <w:rPr>
                <w:sz w:val="20"/>
                <w:szCs w:val="20"/>
              </w:rPr>
              <w:t>Oficinas práticas (o fazer)</w:t>
            </w:r>
          </w:p>
          <w:p w:rsidR="002914B3" w:rsidRPr="002914B3" w:rsidRDefault="002914B3" w:rsidP="002914B3">
            <w:pPr>
              <w:pStyle w:val="Default"/>
              <w:numPr>
                <w:ilvl w:val="0"/>
                <w:numId w:val="6"/>
              </w:numPr>
              <w:ind w:left="175" w:hanging="141"/>
              <w:rPr>
                <w:b/>
                <w:sz w:val="20"/>
                <w:szCs w:val="20"/>
              </w:rPr>
            </w:pPr>
            <w:r w:rsidRPr="002914B3">
              <w:rPr>
                <w:sz w:val="20"/>
                <w:szCs w:val="20"/>
              </w:rPr>
              <w:t>Implantação do protocolo de acolhimento de avaliação de risco de vulnerabilidade.</w:t>
            </w:r>
          </w:p>
        </w:tc>
      </w:tr>
      <w:tr w:rsidR="002914B3" w:rsidRPr="00B97677" w:rsidTr="003506CA">
        <w:tc>
          <w:tcPr>
            <w:tcW w:w="1804" w:type="dxa"/>
            <w:vMerge/>
            <w:shd w:val="clear" w:color="auto" w:fill="D9D9D9" w:themeFill="background1" w:themeFillShade="D9"/>
          </w:tcPr>
          <w:p w:rsidR="002914B3" w:rsidRPr="00B97677" w:rsidRDefault="002914B3" w:rsidP="003506CA">
            <w:pPr>
              <w:pStyle w:val="NormalWeb"/>
              <w:spacing w:before="0" w:beforeAutospacing="0" w:after="0" w:afterAutospacing="0"/>
              <w:ind w:firstLine="0"/>
            </w:pPr>
          </w:p>
        </w:tc>
        <w:tc>
          <w:tcPr>
            <w:tcW w:w="1984" w:type="dxa"/>
            <w:vAlign w:val="center"/>
          </w:tcPr>
          <w:p w:rsidR="002914B3" w:rsidRPr="00B97677" w:rsidRDefault="002914B3" w:rsidP="003506CA">
            <w:pPr>
              <w:pStyle w:val="NormalWeb"/>
              <w:spacing w:before="0" w:beforeAutospacing="0" w:after="0" w:afterAutospacing="0"/>
              <w:ind w:firstLine="0"/>
              <w:jc w:val="left"/>
            </w:pPr>
            <w:r w:rsidRPr="00B97677">
              <w:t>Metas</w:t>
            </w:r>
          </w:p>
        </w:tc>
        <w:tc>
          <w:tcPr>
            <w:tcW w:w="5818" w:type="dxa"/>
            <w:gridSpan w:val="3"/>
          </w:tcPr>
          <w:p w:rsidR="002914B3" w:rsidRDefault="00A1396D" w:rsidP="003506CA">
            <w:pPr>
              <w:pStyle w:val="Default"/>
              <w:rPr>
                <w:sz w:val="20"/>
                <w:szCs w:val="20"/>
              </w:rPr>
            </w:pPr>
            <w:r>
              <w:rPr>
                <w:sz w:val="20"/>
                <w:szCs w:val="20"/>
              </w:rPr>
              <w:t>100% das equipes capacitadas</w:t>
            </w:r>
          </w:p>
          <w:p w:rsidR="00A1396D" w:rsidRPr="00B97677" w:rsidRDefault="00A1396D" w:rsidP="003506CA">
            <w:pPr>
              <w:pStyle w:val="Default"/>
              <w:rPr>
                <w:b/>
                <w:sz w:val="20"/>
                <w:szCs w:val="20"/>
              </w:rPr>
            </w:pPr>
            <w:r>
              <w:rPr>
                <w:sz w:val="20"/>
                <w:szCs w:val="20"/>
              </w:rPr>
              <w:t>100% dos municípios com protocolo implantado</w:t>
            </w:r>
          </w:p>
        </w:tc>
      </w:tr>
      <w:tr w:rsidR="002914B3" w:rsidRPr="00B97677" w:rsidTr="003506CA">
        <w:tc>
          <w:tcPr>
            <w:tcW w:w="1804" w:type="dxa"/>
            <w:vMerge/>
            <w:shd w:val="clear" w:color="auto" w:fill="D9D9D9" w:themeFill="background1" w:themeFillShade="D9"/>
          </w:tcPr>
          <w:p w:rsidR="002914B3" w:rsidRPr="00B97677" w:rsidRDefault="002914B3" w:rsidP="003506CA">
            <w:pPr>
              <w:pStyle w:val="NormalWeb"/>
              <w:spacing w:before="0" w:beforeAutospacing="0" w:after="0" w:afterAutospacing="0"/>
              <w:ind w:firstLine="0"/>
            </w:pPr>
          </w:p>
        </w:tc>
        <w:tc>
          <w:tcPr>
            <w:tcW w:w="1984" w:type="dxa"/>
            <w:vAlign w:val="center"/>
          </w:tcPr>
          <w:p w:rsidR="002914B3" w:rsidRPr="00B97677" w:rsidRDefault="002914B3" w:rsidP="003506CA">
            <w:pPr>
              <w:pStyle w:val="NormalWeb"/>
              <w:spacing w:before="0" w:beforeAutospacing="0" w:after="0" w:afterAutospacing="0"/>
              <w:ind w:firstLine="0"/>
              <w:jc w:val="left"/>
            </w:pPr>
            <w:r w:rsidRPr="00B97677">
              <w:t>Meios de Avaliação</w:t>
            </w:r>
          </w:p>
        </w:tc>
        <w:tc>
          <w:tcPr>
            <w:tcW w:w="5818" w:type="dxa"/>
            <w:gridSpan w:val="3"/>
          </w:tcPr>
          <w:p w:rsidR="002914B3" w:rsidRDefault="002914B3" w:rsidP="003506CA">
            <w:pPr>
              <w:pStyle w:val="NormalWeb"/>
              <w:numPr>
                <w:ilvl w:val="0"/>
                <w:numId w:val="8"/>
              </w:numPr>
              <w:spacing w:before="0" w:beforeAutospacing="0" w:after="0" w:afterAutospacing="0"/>
              <w:ind w:left="181" w:hanging="141"/>
            </w:pPr>
            <w:r w:rsidRPr="00B97677">
              <w:t>Listas de presença</w:t>
            </w:r>
            <w:r>
              <w:t xml:space="preserve"> </w:t>
            </w:r>
          </w:p>
          <w:p w:rsidR="002914B3" w:rsidRDefault="002914B3" w:rsidP="003506CA">
            <w:pPr>
              <w:pStyle w:val="NormalWeb"/>
              <w:numPr>
                <w:ilvl w:val="0"/>
                <w:numId w:val="8"/>
              </w:numPr>
              <w:spacing w:before="0" w:beforeAutospacing="0" w:after="0" w:afterAutospacing="0"/>
              <w:ind w:left="181" w:hanging="141"/>
            </w:pPr>
            <w:r w:rsidRPr="00B97677">
              <w:t>Avaliação das oficinas</w:t>
            </w:r>
          </w:p>
          <w:p w:rsidR="00A1396D" w:rsidRPr="00B97677" w:rsidRDefault="00A1396D" w:rsidP="003506CA">
            <w:pPr>
              <w:pStyle w:val="NormalWeb"/>
              <w:numPr>
                <w:ilvl w:val="0"/>
                <w:numId w:val="8"/>
              </w:numPr>
              <w:spacing w:before="0" w:beforeAutospacing="0" w:after="0" w:afterAutospacing="0"/>
              <w:ind w:left="181" w:hanging="141"/>
            </w:pPr>
            <w:r>
              <w:t>Diário oficial</w:t>
            </w:r>
          </w:p>
        </w:tc>
      </w:tr>
      <w:tr w:rsidR="002914B3" w:rsidRPr="00B97677" w:rsidTr="003506CA">
        <w:tc>
          <w:tcPr>
            <w:tcW w:w="1804" w:type="dxa"/>
            <w:vMerge/>
            <w:shd w:val="clear" w:color="auto" w:fill="D9D9D9" w:themeFill="background1" w:themeFillShade="D9"/>
          </w:tcPr>
          <w:p w:rsidR="002914B3" w:rsidRPr="00B97677" w:rsidRDefault="002914B3" w:rsidP="003506CA">
            <w:pPr>
              <w:pStyle w:val="NormalWeb"/>
              <w:spacing w:before="0" w:beforeAutospacing="0" w:after="0" w:afterAutospacing="0"/>
              <w:ind w:firstLine="0"/>
            </w:pPr>
          </w:p>
        </w:tc>
        <w:tc>
          <w:tcPr>
            <w:tcW w:w="1984" w:type="dxa"/>
            <w:vAlign w:val="center"/>
          </w:tcPr>
          <w:p w:rsidR="002914B3" w:rsidRPr="00B97677" w:rsidRDefault="002914B3" w:rsidP="003506CA">
            <w:pPr>
              <w:pStyle w:val="NormalWeb"/>
              <w:spacing w:before="0" w:beforeAutospacing="0" w:after="0" w:afterAutospacing="0"/>
              <w:ind w:firstLine="0"/>
              <w:jc w:val="left"/>
            </w:pPr>
            <w:r w:rsidRPr="00B97677">
              <w:t>Prazo</w:t>
            </w:r>
          </w:p>
        </w:tc>
        <w:tc>
          <w:tcPr>
            <w:tcW w:w="5818" w:type="dxa"/>
            <w:gridSpan w:val="3"/>
          </w:tcPr>
          <w:p w:rsidR="002914B3" w:rsidRPr="00B97677" w:rsidRDefault="002914B3" w:rsidP="003506CA">
            <w:pPr>
              <w:pStyle w:val="NormalWeb"/>
              <w:spacing w:before="0" w:beforeAutospacing="0" w:after="0" w:afterAutospacing="0"/>
              <w:ind w:firstLine="0"/>
            </w:pPr>
            <w:r w:rsidRPr="00B97677">
              <w:t>2013/2014</w:t>
            </w:r>
          </w:p>
        </w:tc>
      </w:tr>
      <w:tr w:rsidR="002914B3" w:rsidRPr="00B97677" w:rsidTr="003506CA">
        <w:tc>
          <w:tcPr>
            <w:tcW w:w="1804" w:type="dxa"/>
            <w:vMerge/>
            <w:shd w:val="clear" w:color="auto" w:fill="D9D9D9" w:themeFill="background1" w:themeFillShade="D9"/>
          </w:tcPr>
          <w:p w:rsidR="002914B3" w:rsidRPr="00B97677" w:rsidRDefault="002914B3" w:rsidP="003506CA">
            <w:pPr>
              <w:pStyle w:val="NormalWeb"/>
              <w:spacing w:before="0" w:beforeAutospacing="0" w:after="0" w:afterAutospacing="0"/>
              <w:ind w:firstLine="0"/>
            </w:pPr>
          </w:p>
        </w:tc>
        <w:tc>
          <w:tcPr>
            <w:tcW w:w="1984" w:type="dxa"/>
            <w:vAlign w:val="center"/>
          </w:tcPr>
          <w:p w:rsidR="002914B3" w:rsidRPr="00B97677" w:rsidRDefault="002914B3" w:rsidP="003506CA">
            <w:pPr>
              <w:pStyle w:val="NormalWeb"/>
              <w:spacing w:before="0" w:beforeAutospacing="0" w:after="0" w:afterAutospacing="0"/>
              <w:ind w:firstLine="0"/>
              <w:jc w:val="left"/>
            </w:pPr>
            <w:r w:rsidRPr="00B97677">
              <w:t>Recursos</w:t>
            </w:r>
          </w:p>
        </w:tc>
        <w:tc>
          <w:tcPr>
            <w:tcW w:w="5818" w:type="dxa"/>
            <w:gridSpan w:val="3"/>
          </w:tcPr>
          <w:p w:rsidR="002914B3" w:rsidRPr="00B97677" w:rsidRDefault="002914B3" w:rsidP="003506CA">
            <w:pPr>
              <w:pStyle w:val="NormalWeb"/>
              <w:spacing w:before="0" w:beforeAutospacing="0" w:after="0" w:afterAutospacing="0"/>
              <w:ind w:firstLine="0"/>
            </w:pPr>
            <w:r w:rsidRPr="00B97677">
              <w:t xml:space="preserve">SMS </w:t>
            </w:r>
          </w:p>
        </w:tc>
      </w:tr>
    </w:tbl>
    <w:p w:rsidR="003035D9" w:rsidRDefault="00592554" w:rsidP="002914B3">
      <w:pPr>
        <w:pStyle w:val="NormalWeb"/>
        <w:spacing w:before="0" w:beforeAutospacing="0" w:after="0" w:afterAutospacing="0" w:line="360" w:lineRule="auto"/>
        <w:ind w:firstLine="0"/>
      </w:pPr>
      <w:r w:rsidRPr="00375B95">
        <w:t>Fonte: pla</w:t>
      </w:r>
      <w:r>
        <w:t xml:space="preserve">nejamento </w:t>
      </w:r>
      <w:r w:rsidRPr="00375B95">
        <w:t>elaborad</w:t>
      </w:r>
      <w:r>
        <w:t>o</w:t>
      </w:r>
      <w:r w:rsidRPr="00375B95">
        <w:t xml:space="preserve"> pelo grupo condutor</w:t>
      </w:r>
      <w:r>
        <w:t>, 2013.</w:t>
      </w:r>
    </w:p>
    <w:p w:rsidR="00DF0A86" w:rsidRDefault="00DF0A86" w:rsidP="003035D9">
      <w:pPr>
        <w:pStyle w:val="NormalWeb"/>
        <w:spacing w:before="0" w:beforeAutospacing="0" w:after="0" w:afterAutospacing="0" w:line="360" w:lineRule="auto"/>
        <w:ind w:firstLine="1134"/>
        <w:rPr>
          <w:sz w:val="24"/>
          <w:szCs w:val="24"/>
        </w:rPr>
      </w:pPr>
    </w:p>
    <w:p w:rsidR="003035D9" w:rsidRPr="003035D9" w:rsidRDefault="003035D9" w:rsidP="003035D9">
      <w:pPr>
        <w:pStyle w:val="NormalWeb"/>
        <w:spacing w:before="0" w:beforeAutospacing="0" w:after="0" w:afterAutospacing="0" w:line="360" w:lineRule="auto"/>
        <w:ind w:firstLine="1134"/>
        <w:rPr>
          <w:sz w:val="24"/>
          <w:szCs w:val="24"/>
        </w:rPr>
      </w:pPr>
      <w:r w:rsidRPr="003035D9">
        <w:rPr>
          <w:sz w:val="24"/>
          <w:szCs w:val="24"/>
        </w:rPr>
        <w:t xml:space="preserve">A partir das oficinas </w:t>
      </w:r>
      <w:r>
        <w:rPr>
          <w:sz w:val="24"/>
          <w:szCs w:val="24"/>
        </w:rPr>
        <w:t>as equipes deverão estar qualificadas para:</w:t>
      </w:r>
    </w:p>
    <w:p w:rsidR="003035D9" w:rsidRPr="003035D9" w:rsidRDefault="003035D9" w:rsidP="003035D9">
      <w:pPr>
        <w:pStyle w:val="alineas"/>
        <w:numPr>
          <w:ilvl w:val="0"/>
          <w:numId w:val="4"/>
        </w:numPr>
        <w:spacing w:before="0" w:beforeAutospacing="0" w:after="0" w:afterAutospacing="0" w:line="360" w:lineRule="auto"/>
        <w:rPr>
          <w:sz w:val="24"/>
          <w:szCs w:val="24"/>
        </w:rPr>
      </w:pPr>
      <w:r>
        <w:rPr>
          <w:sz w:val="24"/>
          <w:szCs w:val="24"/>
        </w:rPr>
        <w:t>Ofertar d</w:t>
      </w:r>
      <w:r w:rsidRPr="003035D9">
        <w:rPr>
          <w:sz w:val="24"/>
          <w:szCs w:val="24"/>
        </w:rPr>
        <w:t>emanda livre ao atendimento médico e de enfermagem;</w:t>
      </w:r>
    </w:p>
    <w:p w:rsidR="002914B3" w:rsidRPr="003035D9" w:rsidRDefault="003035D9" w:rsidP="003035D9">
      <w:pPr>
        <w:pStyle w:val="alineas"/>
        <w:numPr>
          <w:ilvl w:val="0"/>
          <w:numId w:val="4"/>
        </w:numPr>
        <w:spacing w:before="0" w:beforeAutospacing="0" w:after="0" w:afterAutospacing="0" w:line="360" w:lineRule="auto"/>
        <w:rPr>
          <w:sz w:val="24"/>
          <w:szCs w:val="24"/>
        </w:rPr>
      </w:pPr>
      <w:r w:rsidRPr="003035D9">
        <w:rPr>
          <w:sz w:val="24"/>
          <w:szCs w:val="24"/>
        </w:rPr>
        <w:t>Em caso de necessidade encaminhamento a</w:t>
      </w:r>
      <w:r>
        <w:rPr>
          <w:sz w:val="24"/>
          <w:szCs w:val="24"/>
        </w:rPr>
        <w:t>os serviços de referência seja na área da saúde ou mesmo assistência social.</w:t>
      </w:r>
      <w:r w:rsidRPr="003035D9">
        <w:rPr>
          <w:sz w:val="24"/>
          <w:szCs w:val="24"/>
        </w:rPr>
        <w:t xml:space="preserve"> </w:t>
      </w:r>
    </w:p>
    <w:p w:rsidR="009E41CE" w:rsidRPr="003035D9" w:rsidRDefault="009E41CE" w:rsidP="00F266CA">
      <w:pPr>
        <w:pStyle w:val="alineas"/>
        <w:spacing w:before="0" w:beforeAutospacing="0" w:after="0" w:afterAutospacing="0" w:line="360" w:lineRule="auto"/>
        <w:rPr>
          <w:sz w:val="24"/>
          <w:szCs w:val="24"/>
        </w:rPr>
      </w:pPr>
    </w:p>
    <w:p w:rsidR="00F266CA" w:rsidRPr="003035D9" w:rsidRDefault="00F266CA" w:rsidP="00F266CA">
      <w:pPr>
        <w:pStyle w:val="alineas"/>
        <w:spacing w:before="0" w:beforeAutospacing="0" w:after="0" w:afterAutospacing="0" w:line="360" w:lineRule="auto"/>
        <w:rPr>
          <w:sz w:val="24"/>
          <w:szCs w:val="24"/>
        </w:rPr>
      </w:pPr>
    </w:p>
    <w:p w:rsidR="005A4C4C" w:rsidRPr="00012E96" w:rsidRDefault="005A1B18" w:rsidP="00F266CA">
      <w:pPr>
        <w:pStyle w:val="alineas"/>
        <w:spacing w:before="0" w:beforeAutospacing="0" w:after="0" w:afterAutospacing="0" w:line="360" w:lineRule="auto"/>
        <w:ind w:left="0"/>
        <w:rPr>
          <w:b/>
          <w:sz w:val="24"/>
          <w:szCs w:val="24"/>
        </w:rPr>
      </w:pPr>
      <w:r w:rsidRPr="00012E96">
        <w:rPr>
          <w:b/>
          <w:sz w:val="24"/>
          <w:szCs w:val="24"/>
        </w:rPr>
        <w:t>3.1.3 Acesso ao pré-natal de alto de risco em tempo oportuno</w:t>
      </w:r>
    </w:p>
    <w:p w:rsidR="008B39CF" w:rsidRPr="00012E96" w:rsidRDefault="008B39CF" w:rsidP="00F266CA">
      <w:pPr>
        <w:pStyle w:val="alineas"/>
        <w:spacing w:before="0" w:beforeAutospacing="0" w:after="0" w:afterAutospacing="0" w:line="360" w:lineRule="auto"/>
        <w:ind w:left="0"/>
        <w:rPr>
          <w:sz w:val="24"/>
          <w:szCs w:val="24"/>
        </w:rPr>
      </w:pPr>
    </w:p>
    <w:p w:rsidR="00C5125C" w:rsidRDefault="008B39CF" w:rsidP="007403B8">
      <w:pPr>
        <w:pStyle w:val="alineas"/>
        <w:spacing w:before="0" w:beforeAutospacing="0" w:after="0" w:afterAutospacing="0" w:line="360" w:lineRule="auto"/>
        <w:ind w:left="0" w:firstLine="709"/>
        <w:rPr>
          <w:sz w:val="24"/>
          <w:szCs w:val="24"/>
        </w:rPr>
      </w:pPr>
      <w:r w:rsidRPr="005A1B18">
        <w:rPr>
          <w:sz w:val="24"/>
          <w:szCs w:val="24"/>
        </w:rPr>
        <w:t>A partir do acolhimento e triagem com detecção ao pré-natal de alto risco as gestantes serão referenciadas ao serviço de referencia sem perder o vinculo com sua Unidade de origem.</w:t>
      </w:r>
    </w:p>
    <w:p w:rsidR="00C5125C" w:rsidRDefault="00C5125C" w:rsidP="00F914B9">
      <w:pPr>
        <w:pStyle w:val="alineas"/>
        <w:spacing w:before="0" w:beforeAutospacing="0" w:after="0" w:afterAutospacing="0"/>
        <w:ind w:left="0"/>
        <w:jc w:val="left"/>
        <w:rPr>
          <w:sz w:val="24"/>
          <w:szCs w:val="24"/>
        </w:rPr>
      </w:pPr>
    </w:p>
    <w:p w:rsidR="008B39CF" w:rsidRDefault="008B39CF" w:rsidP="00F914B9">
      <w:pPr>
        <w:pStyle w:val="alineas"/>
        <w:spacing w:before="0" w:beforeAutospacing="0" w:after="0" w:afterAutospacing="0"/>
        <w:ind w:left="0"/>
        <w:jc w:val="left"/>
        <w:rPr>
          <w:sz w:val="24"/>
          <w:szCs w:val="24"/>
        </w:rPr>
      </w:pPr>
      <w:r w:rsidRPr="007403B8">
        <w:rPr>
          <w:b/>
          <w:sz w:val="24"/>
          <w:szCs w:val="24"/>
        </w:rPr>
        <w:lastRenderedPageBreak/>
        <w:t xml:space="preserve">Tabela </w:t>
      </w:r>
      <w:r w:rsidR="00FC35D3" w:rsidRPr="007403B8">
        <w:rPr>
          <w:b/>
          <w:sz w:val="24"/>
          <w:szCs w:val="24"/>
        </w:rPr>
        <w:t>27</w:t>
      </w:r>
      <w:r w:rsidRPr="007403B8">
        <w:rPr>
          <w:b/>
          <w:sz w:val="24"/>
          <w:szCs w:val="24"/>
        </w:rPr>
        <w:t xml:space="preserve"> -</w:t>
      </w:r>
      <w:r w:rsidRPr="005A1B18">
        <w:rPr>
          <w:sz w:val="24"/>
          <w:szCs w:val="24"/>
        </w:rPr>
        <w:t xml:space="preserve"> Previsão Número de Gestantes de Risco Habitual</w:t>
      </w:r>
      <w:r w:rsidR="006C7ED4">
        <w:rPr>
          <w:sz w:val="24"/>
          <w:szCs w:val="24"/>
        </w:rPr>
        <w:t xml:space="preserve"> (GRH)</w:t>
      </w:r>
      <w:r w:rsidRPr="005A1B18">
        <w:rPr>
          <w:sz w:val="24"/>
          <w:szCs w:val="24"/>
        </w:rPr>
        <w:t xml:space="preserve"> e </w:t>
      </w:r>
      <w:r w:rsidR="006C7ED4">
        <w:rPr>
          <w:sz w:val="24"/>
          <w:szCs w:val="24"/>
        </w:rPr>
        <w:t xml:space="preserve">Gestantes </w:t>
      </w:r>
      <w:r w:rsidRPr="005A1B18">
        <w:rPr>
          <w:sz w:val="24"/>
          <w:szCs w:val="24"/>
        </w:rPr>
        <w:t xml:space="preserve">Alto Risco </w:t>
      </w:r>
      <w:r w:rsidR="006C7ED4">
        <w:rPr>
          <w:sz w:val="24"/>
          <w:szCs w:val="24"/>
        </w:rPr>
        <w:t xml:space="preserve">(GAR) </w:t>
      </w:r>
      <w:r w:rsidRPr="005A1B18">
        <w:rPr>
          <w:sz w:val="24"/>
          <w:szCs w:val="24"/>
        </w:rPr>
        <w:t xml:space="preserve">na região </w:t>
      </w:r>
      <w:r w:rsidR="006C7ED4">
        <w:rPr>
          <w:sz w:val="24"/>
          <w:szCs w:val="24"/>
        </w:rPr>
        <w:t>C</w:t>
      </w:r>
      <w:r w:rsidRPr="005A1B18">
        <w:rPr>
          <w:sz w:val="24"/>
          <w:szCs w:val="24"/>
        </w:rPr>
        <w:t xml:space="preserve">arbonífera e consultas </w:t>
      </w:r>
      <w:r w:rsidR="006C7ED4">
        <w:rPr>
          <w:sz w:val="24"/>
          <w:szCs w:val="24"/>
        </w:rPr>
        <w:t>GAR</w:t>
      </w:r>
      <w:r w:rsidRPr="005A1B18">
        <w:rPr>
          <w:sz w:val="24"/>
          <w:szCs w:val="24"/>
        </w:rPr>
        <w:t xml:space="preserve"> para 2013.</w:t>
      </w:r>
    </w:p>
    <w:tbl>
      <w:tblPr>
        <w:tblW w:w="9760" w:type="dxa"/>
        <w:jc w:val="center"/>
        <w:tblInd w:w="-329" w:type="dxa"/>
        <w:tblBorders>
          <w:top w:val="single" w:sz="4" w:space="0" w:color="auto"/>
          <w:bottom w:val="single" w:sz="4" w:space="0" w:color="auto"/>
        </w:tblBorders>
        <w:tblCellMar>
          <w:left w:w="70" w:type="dxa"/>
          <w:right w:w="70" w:type="dxa"/>
        </w:tblCellMar>
        <w:tblLook w:val="04A0"/>
      </w:tblPr>
      <w:tblGrid>
        <w:gridCol w:w="1911"/>
        <w:gridCol w:w="1227"/>
        <w:gridCol w:w="1512"/>
        <w:gridCol w:w="1462"/>
        <w:gridCol w:w="1818"/>
        <w:gridCol w:w="1830"/>
      </w:tblGrid>
      <w:tr w:rsidR="00D8294C" w:rsidRPr="00D8294C" w:rsidTr="00D8294C">
        <w:trPr>
          <w:trHeight w:val="760"/>
          <w:jc w:val="center"/>
        </w:trPr>
        <w:tc>
          <w:tcPr>
            <w:tcW w:w="1911" w:type="dxa"/>
            <w:tcBorders>
              <w:top w:val="single" w:sz="4" w:space="0" w:color="auto"/>
              <w:bottom w:val="single" w:sz="4" w:space="0" w:color="auto"/>
            </w:tcBorders>
            <w:shd w:val="clear" w:color="auto" w:fill="BFBFBF" w:themeFill="background1" w:themeFillShade="BF"/>
            <w:noWrap/>
            <w:vAlign w:val="center"/>
            <w:hideMark/>
          </w:tcPr>
          <w:p w:rsidR="00465853" w:rsidRPr="00376C24" w:rsidRDefault="00882A00" w:rsidP="00882A00">
            <w:pPr>
              <w:spacing w:after="0" w:line="240" w:lineRule="auto"/>
              <w:jc w:val="center"/>
              <w:rPr>
                <w:rFonts w:ascii="Arial" w:eastAsia="Times New Roman" w:hAnsi="Arial" w:cs="Arial"/>
                <w:b/>
                <w:bCs/>
                <w:sz w:val="20"/>
                <w:szCs w:val="20"/>
                <w:lang w:eastAsia="pt-BR"/>
              </w:rPr>
            </w:pPr>
            <w:r w:rsidRPr="00376C24">
              <w:rPr>
                <w:rFonts w:ascii="Arial" w:eastAsia="Times New Roman" w:hAnsi="Arial" w:cs="Arial"/>
                <w:b/>
                <w:bCs/>
                <w:sz w:val="20"/>
                <w:szCs w:val="20"/>
                <w:lang w:eastAsia="pt-BR"/>
              </w:rPr>
              <w:t>Município</w:t>
            </w:r>
          </w:p>
        </w:tc>
        <w:tc>
          <w:tcPr>
            <w:tcW w:w="1227" w:type="dxa"/>
            <w:tcBorders>
              <w:top w:val="single" w:sz="4" w:space="0" w:color="auto"/>
              <w:bottom w:val="single" w:sz="4" w:space="0" w:color="auto"/>
            </w:tcBorders>
            <w:shd w:val="clear" w:color="auto" w:fill="BFBFBF" w:themeFill="background1" w:themeFillShade="BF"/>
            <w:vAlign w:val="center"/>
            <w:hideMark/>
          </w:tcPr>
          <w:p w:rsidR="00465853" w:rsidRPr="00465853" w:rsidRDefault="00DE0A68" w:rsidP="00882A00">
            <w:pPr>
              <w:spacing w:after="0" w:line="240" w:lineRule="auto"/>
              <w:jc w:val="center"/>
              <w:rPr>
                <w:rFonts w:ascii="Arial" w:eastAsia="Times New Roman" w:hAnsi="Arial" w:cs="Arial"/>
                <w:b/>
                <w:bCs/>
                <w:sz w:val="20"/>
                <w:szCs w:val="20"/>
                <w:lang w:eastAsia="pt-BR"/>
              </w:rPr>
            </w:pPr>
            <w:hyperlink r:id="rId38" w:history="1">
              <w:r w:rsidR="00882A00" w:rsidRPr="00D8294C">
                <w:rPr>
                  <w:rFonts w:ascii="Arial" w:eastAsia="Times New Roman" w:hAnsi="Arial" w:cs="Arial"/>
                  <w:b/>
                  <w:bCs/>
                  <w:sz w:val="20"/>
                  <w:szCs w:val="20"/>
                  <w:lang w:eastAsia="pt-BR"/>
                </w:rPr>
                <w:t>Nascidos vivos</w:t>
              </w:r>
            </w:hyperlink>
          </w:p>
        </w:tc>
        <w:tc>
          <w:tcPr>
            <w:tcW w:w="1512" w:type="dxa"/>
            <w:tcBorders>
              <w:top w:val="single" w:sz="4" w:space="0" w:color="auto"/>
              <w:bottom w:val="single" w:sz="4" w:space="0" w:color="auto"/>
            </w:tcBorders>
            <w:shd w:val="clear" w:color="auto" w:fill="BFBFBF" w:themeFill="background1" w:themeFillShade="BF"/>
            <w:vAlign w:val="center"/>
            <w:hideMark/>
          </w:tcPr>
          <w:p w:rsidR="00465853" w:rsidRPr="00465853" w:rsidRDefault="00882A00" w:rsidP="00882A00">
            <w:pPr>
              <w:spacing w:after="0" w:line="240" w:lineRule="auto"/>
              <w:jc w:val="center"/>
              <w:rPr>
                <w:rFonts w:ascii="Arial" w:eastAsia="Times New Roman" w:hAnsi="Arial" w:cs="Arial"/>
                <w:b/>
                <w:bCs/>
                <w:sz w:val="20"/>
                <w:szCs w:val="20"/>
                <w:lang w:eastAsia="pt-BR"/>
              </w:rPr>
            </w:pPr>
            <w:r w:rsidRPr="00D8294C">
              <w:rPr>
                <w:rFonts w:ascii="Arial" w:eastAsia="Times New Roman" w:hAnsi="Arial" w:cs="Arial"/>
                <w:b/>
                <w:bCs/>
                <w:sz w:val="20"/>
                <w:szCs w:val="20"/>
                <w:lang w:eastAsia="pt-BR"/>
              </w:rPr>
              <w:t>Estimativa de gestantes SUS</w:t>
            </w:r>
            <w:r w:rsidR="00465853" w:rsidRPr="00D8294C">
              <w:rPr>
                <w:rFonts w:ascii="Arial" w:eastAsia="Times New Roman" w:hAnsi="Arial" w:cs="Arial"/>
                <w:b/>
                <w:bCs/>
                <w:sz w:val="20"/>
                <w:szCs w:val="20"/>
                <w:lang w:eastAsia="pt-BR"/>
              </w:rPr>
              <w:t xml:space="preserve"> </w:t>
            </w:r>
            <w:r w:rsidRPr="00D8294C">
              <w:rPr>
                <w:rFonts w:ascii="Arial" w:eastAsia="Times New Roman" w:hAnsi="Arial" w:cs="Arial"/>
                <w:b/>
                <w:bCs/>
                <w:sz w:val="20"/>
                <w:szCs w:val="20"/>
                <w:lang w:eastAsia="pt-BR"/>
              </w:rPr>
              <w:t xml:space="preserve">- </w:t>
            </w:r>
            <w:r w:rsidR="00465853" w:rsidRPr="00D8294C">
              <w:rPr>
                <w:rFonts w:ascii="Arial" w:eastAsia="Times New Roman" w:hAnsi="Arial" w:cs="Arial"/>
                <w:b/>
                <w:bCs/>
                <w:sz w:val="20"/>
                <w:szCs w:val="20"/>
                <w:lang w:eastAsia="pt-BR"/>
              </w:rPr>
              <w:t>2012</w:t>
            </w:r>
          </w:p>
        </w:tc>
        <w:tc>
          <w:tcPr>
            <w:tcW w:w="1462" w:type="dxa"/>
            <w:tcBorders>
              <w:top w:val="single" w:sz="4" w:space="0" w:color="auto"/>
              <w:bottom w:val="single" w:sz="4" w:space="0" w:color="auto"/>
            </w:tcBorders>
            <w:shd w:val="clear" w:color="auto" w:fill="BFBFBF" w:themeFill="background1" w:themeFillShade="BF"/>
            <w:vAlign w:val="center"/>
            <w:hideMark/>
          </w:tcPr>
          <w:p w:rsidR="00465853" w:rsidRPr="00465853" w:rsidRDefault="00882A00" w:rsidP="00882A00">
            <w:pPr>
              <w:spacing w:after="0" w:line="240" w:lineRule="auto"/>
              <w:jc w:val="center"/>
              <w:rPr>
                <w:rFonts w:ascii="Arial" w:eastAsia="Times New Roman" w:hAnsi="Arial" w:cs="Arial"/>
                <w:b/>
                <w:bCs/>
                <w:sz w:val="20"/>
                <w:szCs w:val="20"/>
                <w:lang w:eastAsia="pt-BR"/>
              </w:rPr>
            </w:pPr>
            <w:r w:rsidRPr="00D8294C">
              <w:rPr>
                <w:rFonts w:ascii="Arial" w:eastAsia="Times New Roman" w:hAnsi="Arial" w:cs="Arial"/>
                <w:b/>
                <w:bCs/>
                <w:sz w:val="20"/>
                <w:szCs w:val="20"/>
                <w:lang w:eastAsia="pt-BR"/>
              </w:rPr>
              <w:t xml:space="preserve">Estimativa de gestantes SUS - </w:t>
            </w:r>
            <w:r w:rsidR="00465853" w:rsidRPr="00D8294C">
              <w:rPr>
                <w:rFonts w:ascii="Arial" w:eastAsia="Times New Roman" w:hAnsi="Arial" w:cs="Arial"/>
                <w:b/>
                <w:bCs/>
                <w:sz w:val="20"/>
                <w:szCs w:val="20"/>
                <w:lang w:eastAsia="pt-BR"/>
              </w:rPr>
              <w:t>2013</w:t>
            </w:r>
          </w:p>
        </w:tc>
        <w:tc>
          <w:tcPr>
            <w:tcW w:w="1818" w:type="dxa"/>
            <w:tcBorders>
              <w:top w:val="single" w:sz="4" w:space="0" w:color="auto"/>
              <w:bottom w:val="single" w:sz="4" w:space="0" w:color="auto"/>
            </w:tcBorders>
            <w:shd w:val="clear" w:color="auto" w:fill="BFBFBF" w:themeFill="background1" w:themeFillShade="BF"/>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b/>
                <w:bCs/>
                <w:sz w:val="20"/>
                <w:szCs w:val="20"/>
                <w:lang w:eastAsia="pt-BR"/>
              </w:rPr>
              <w:t>Estimativa de GRH - SUS</w:t>
            </w:r>
            <w:r w:rsidR="00465853" w:rsidRPr="00D8294C">
              <w:rPr>
                <w:rFonts w:ascii="Arial" w:eastAsia="Times New Roman" w:hAnsi="Arial" w:cs="Arial"/>
                <w:b/>
                <w:bCs/>
                <w:sz w:val="20"/>
                <w:szCs w:val="20"/>
                <w:lang w:eastAsia="pt-BR"/>
              </w:rPr>
              <w:t xml:space="preserve"> 2013</w:t>
            </w:r>
          </w:p>
        </w:tc>
        <w:tc>
          <w:tcPr>
            <w:tcW w:w="1830" w:type="dxa"/>
            <w:tcBorders>
              <w:top w:val="single" w:sz="4" w:space="0" w:color="auto"/>
              <w:bottom w:val="single" w:sz="4" w:space="0" w:color="auto"/>
            </w:tcBorders>
            <w:shd w:val="clear" w:color="auto" w:fill="BFBFBF" w:themeFill="background1" w:themeFillShade="BF"/>
            <w:vAlign w:val="center"/>
          </w:tcPr>
          <w:p w:rsidR="00465853" w:rsidRPr="00D8294C" w:rsidRDefault="00882A00" w:rsidP="00882A00">
            <w:pPr>
              <w:spacing w:after="0" w:line="240" w:lineRule="auto"/>
              <w:jc w:val="center"/>
              <w:rPr>
                <w:rFonts w:ascii="Arial" w:eastAsia="Times New Roman" w:hAnsi="Arial" w:cs="Arial"/>
                <w:b/>
                <w:bCs/>
                <w:sz w:val="20"/>
                <w:szCs w:val="20"/>
                <w:lang w:eastAsia="pt-BR"/>
              </w:rPr>
            </w:pPr>
            <w:r w:rsidRPr="00D8294C">
              <w:rPr>
                <w:rFonts w:ascii="Arial" w:eastAsia="Times New Roman" w:hAnsi="Arial" w:cs="Arial"/>
                <w:b/>
                <w:bCs/>
                <w:sz w:val="20"/>
                <w:szCs w:val="20"/>
                <w:lang w:eastAsia="pt-BR"/>
              </w:rPr>
              <w:t>Estimativa de GAR - SUS</w:t>
            </w:r>
            <w:r w:rsidR="00465853" w:rsidRPr="00D8294C">
              <w:rPr>
                <w:rFonts w:ascii="Arial" w:eastAsia="Times New Roman" w:hAnsi="Arial" w:cs="Arial"/>
                <w:b/>
                <w:bCs/>
                <w:sz w:val="20"/>
                <w:szCs w:val="20"/>
                <w:lang w:eastAsia="pt-BR"/>
              </w:rPr>
              <w:t xml:space="preserve"> 2013</w:t>
            </w:r>
          </w:p>
        </w:tc>
      </w:tr>
      <w:tr w:rsidR="00465853" w:rsidRPr="00D8294C" w:rsidTr="00D8294C">
        <w:trPr>
          <w:trHeight w:val="198"/>
          <w:jc w:val="center"/>
        </w:trPr>
        <w:tc>
          <w:tcPr>
            <w:tcW w:w="1911" w:type="dxa"/>
            <w:tcBorders>
              <w:top w:val="single" w:sz="4" w:space="0" w:color="auto"/>
            </w:tcBorders>
            <w:shd w:val="clear" w:color="000000" w:fill="FFFFFF"/>
            <w:vAlign w:val="center"/>
            <w:hideMark/>
          </w:tcPr>
          <w:p w:rsidR="00465853" w:rsidRPr="00376C24" w:rsidRDefault="00872B29" w:rsidP="00882A00">
            <w:pPr>
              <w:spacing w:after="0" w:line="360" w:lineRule="auto"/>
              <w:rPr>
                <w:rFonts w:ascii="Arial" w:eastAsia="Times New Roman" w:hAnsi="Arial" w:cs="Arial"/>
                <w:sz w:val="20"/>
                <w:szCs w:val="20"/>
                <w:lang w:eastAsia="pt-BR"/>
              </w:rPr>
            </w:pPr>
            <w:r w:rsidRPr="00376C24">
              <w:rPr>
                <w:rFonts w:ascii="Arial" w:eastAsia="Times New Roman" w:hAnsi="Arial" w:cs="Arial"/>
                <w:sz w:val="20"/>
                <w:szCs w:val="20"/>
                <w:lang w:eastAsia="pt-BR"/>
              </w:rPr>
              <w:t>Balneário</w:t>
            </w:r>
            <w:r w:rsidR="00465853" w:rsidRPr="00376C24">
              <w:rPr>
                <w:rFonts w:ascii="Arial" w:eastAsia="Times New Roman" w:hAnsi="Arial" w:cs="Arial"/>
                <w:sz w:val="20"/>
                <w:szCs w:val="20"/>
                <w:lang w:eastAsia="pt-BR"/>
              </w:rPr>
              <w:t xml:space="preserve"> Rincão</w:t>
            </w:r>
            <w:r w:rsidR="00882A00" w:rsidRPr="00376C24">
              <w:rPr>
                <w:rFonts w:ascii="Arial" w:eastAsia="Times New Roman" w:hAnsi="Arial" w:cs="Arial"/>
                <w:sz w:val="20"/>
                <w:szCs w:val="20"/>
                <w:lang w:eastAsia="pt-BR"/>
              </w:rPr>
              <w:t>*</w:t>
            </w:r>
          </w:p>
        </w:tc>
        <w:tc>
          <w:tcPr>
            <w:tcW w:w="1227" w:type="dxa"/>
            <w:tcBorders>
              <w:top w:val="single" w:sz="4" w:space="0" w:color="auto"/>
            </w:tcBorders>
            <w:shd w:val="clear" w:color="auto" w:fill="auto"/>
            <w:vAlign w:val="center"/>
            <w:hideMark/>
          </w:tcPr>
          <w:p w:rsidR="00465853" w:rsidRPr="00D8294C" w:rsidRDefault="00465853" w:rsidP="00882A00">
            <w:pPr>
              <w:spacing w:after="0" w:line="240" w:lineRule="auto"/>
              <w:jc w:val="center"/>
              <w:rPr>
                <w:rFonts w:ascii="Arial" w:eastAsia="Times New Roman" w:hAnsi="Arial" w:cs="Arial"/>
                <w:sz w:val="20"/>
                <w:szCs w:val="20"/>
                <w:lang w:eastAsia="pt-BR"/>
              </w:rPr>
            </w:pPr>
            <w:proofErr w:type="gramStart"/>
            <w:r w:rsidRPr="00D8294C">
              <w:rPr>
                <w:rFonts w:ascii="Arial" w:eastAsia="Times New Roman" w:hAnsi="Arial" w:cs="Arial"/>
                <w:sz w:val="20"/>
                <w:szCs w:val="20"/>
                <w:lang w:eastAsia="pt-BR"/>
              </w:rPr>
              <w:t>0</w:t>
            </w:r>
            <w:proofErr w:type="gramEnd"/>
          </w:p>
        </w:tc>
        <w:tc>
          <w:tcPr>
            <w:tcW w:w="1512" w:type="dxa"/>
            <w:tcBorders>
              <w:top w:val="single" w:sz="4" w:space="0" w:color="auto"/>
            </w:tcBorders>
            <w:shd w:val="clear" w:color="auto" w:fill="auto"/>
            <w:noWrap/>
            <w:vAlign w:val="center"/>
            <w:hideMark/>
          </w:tcPr>
          <w:p w:rsidR="00465853" w:rsidRPr="00D8294C" w:rsidRDefault="00465853" w:rsidP="00882A00">
            <w:pPr>
              <w:spacing w:after="0" w:line="240" w:lineRule="auto"/>
              <w:jc w:val="center"/>
              <w:rPr>
                <w:rFonts w:ascii="Arial" w:eastAsia="Times New Roman" w:hAnsi="Arial" w:cs="Arial"/>
                <w:sz w:val="20"/>
                <w:szCs w:val="20"/>
                <w:lang w:eastAsia="pt-BR"/>
              </w:rPr>
            </w:pPr>
            <w:proofErr w:type="gramStart"/>
            <w:r w:rsidRPr="00D8294C">
              <w:rPr>
                <w:rFonts w:ascii="Arial" w:eastAsia="Times New Roman" w:hAnsi="Arial" w:cs="Arial"/>
                <w:sz w:val="20"/>
                <w:szCs w:val="20"/>
                <w:lang w:eastAsia="pt-BR"/>
              </w:rPr>
              <w:t>0</w:t>
            </w:r>
            <w:proofErr w:type="gramEnd"/>
          </w:p>
        </w:tc>
        <w:tc>
          <w:tcPr>
            <w:tcW w:w="1462" w:type="dxa"/>
            <w:tcBorders>
              <w:top w:val="single" w:sz="4" w:space="0" w:color="auto"/>
            </w:tcBorders>
            <w:shd w:val="clear" w:color="auto" w:fill="auto"/>
            <w:noWrap/>
            <w:vAlign w:val="center"/>
            <w:hideMark/>
          </w:tcPr>
          <w:p w:rsidR="00465853" w:rsidRPr="00D8294C" w:rsidRDefault="00465853" w:rsidP="00882A00">
            <w:pPr>
              <w:spacing w:after="0" w:line="240" w:lineRule="auto"/>
              <w:jc w:val="center"/>
              <w:rPr>
                <w:rFonts w:ascii="Arial" w:eastAsia="Times New Roman" w:hAnsi="Arial" w:cs="Arial"/>
                <w:color w:val="000000"/>
                <w:sz w:val="20"/>
                <w:szCs w:val="20"/>
                <w:lang w:eastAsia="pt-BR"/>
              </w:rPr>
            </w:pPr>
            <w:proofErr w:type="gramStart"/>
            <w:r w:rsidRPr="00D8294C">
              <w:rPr>
                <w:rFonts w:ascii="Arial" w:eastAsia="Times New Roman" w:hAnsi="Arial" w:cs="Arial"/>
                <w:color w:val="000000"/>
                <w:sz w:val="20"/>
                <w:szCs w:val="20"/>
                <w:lang w:eastAsia="pt-BR"/>
              </w:rPr>
              <w:t>0</w:t>
            </w:r>
            <w:proofErr w:type="gramEnd"/>
          </w:p>
        </w:tc>
        <w:tc>
          <w:tcPr>
            <w:tcW w:w="1818" w:type="dxa"/>
            <w:tcBorders>
              <w:top w:val="single" w:sz="4" w:space="0" w:color="auto"/>
            </w:tcBorders>
            <w:shd w:val="clear" w:color="auto" w:fill="auto"/>
            <w:noWrap/>
            <w:vAlign w:val="center"/>
            <w:hideMark/>
          </w:tcPr>
          <w:p w:rsidR="00465853" w:rsidRPr="00D8294C" w:rsidRDefault="00465853" w:rsidP="00882A00">
            <w:pPr>
              <w:spacing w:after="0" w:line="240" w:lineRule="auto"/>
              <w:jc w:val="center"/>
              <w:rPr>
                <w:rFonts w:ascii="Arial" w:eastAsia="Times New Roman" w:hAnsi="Arial" w:cs="Arial"/>
                <w:color w:val="000000"/>
                <w:sz w:val="20"/>
                <w:szCs w:val="20"/>
                <w:lang w:eastAsia="pt-BR"/>
              </w:rPr>
            </w:pPr>
            <w:proofErr w:type="gramStart"/>
            <w:r w:rsidRPr="00D8294C">
              <w:rPr>
                <w:rFonts w:ascii="Arial" w:eastAsia="Times New Roman" w:hAnsi="Arial" w:cs="Arial"/>
                <w:color w:val="000000"/>
                <w:sz w:val="20"/>
                <w:szCs w:val="20"/>
                <w:lang w:eastAsia="pt-BR"/>
              </w:rPr>
              <w:t>0</w:t>
            </w:r>
            <w:proofErr w:type="gramEnd"/>
          </w:p>
        </w:tc>
        <w:tc>
          <w:tcPr>
            <w:tcW w:w="1830" w:type="dxa"/>
            <w:tcBorders>
              <w:top w:val="single" w:sz="4" w:space="0" w:color="auto"/>
            </w:tcBorders>
            <w:vAlign w:val="center"/>
          </w:tcPr>
          <w:p w:rsidR="00465853" w:rsidRPr="00D8294C" w:rsidRDefault="00975111" w:rsidP="00882A00">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r>
      <w:tr w:rsidR="00465853" w:rsidRPr="00D8294C" w:rsidTr="00D8294C">
        <w:trPr>
          <w:trHeight w:val="276"/>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Cocal do Sul</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168</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136</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153</w:t>
            </w:r>
          </w:p>
        </w:tc>
        <w:tc>
          <w:tcPr>
            <w:tcW w:w="1818"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130</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23</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Criciúma</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2.578</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2.087</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2474</w:t>
            </w:r>
          </w:p>
        </w:tc>
        <w:tc>
          <w:tcPr>
            <w:tcW w:w="1818"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2103</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371</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Forquilhinha</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329</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266</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316</w:t>
            </w:r>
          </w:p>
        </w:tc>
        <w:tc>
          <w:tcPr>
            <w:tcW w:w="1818"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269</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47</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Içara</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824</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667</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791</w:t>
            </w:r>
          </w:p>
        </w:tc>
        <w:tc>
          <w:tcPr>
            <w:tcW w:w="1818"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672</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119</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Lauro Muller</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181</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147</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174</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148</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26</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Morro da Fumaça</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239</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193</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229</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195</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34</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Nova Veneza</w:t>
            </w:r>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173</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140</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166</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141</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25</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Orleans</w:t>
            </w:r>
            <w:proofErr w:type="spellEnd"/>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289</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234</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277</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235</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42</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Siderópolis</w:t>
            </w:r>
            <w:proofErr w:type="spellEnd"/>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140</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113</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134</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114</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20</w:t>
            </w:r>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Treviso</w:t>
            </w:r>
            <w:proofErr w:type="spellEnd"/>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48</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39</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46</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39</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proofErr w:type="gramStart"/>
            <w:r w:rsidRPr="00D8294C">
              <w:rPr>
                <w:rFonts w:ascii="Arial" w:eastAsia="Times New Roman" w:hAnsi="Arial" w:cs="Arial"/>
                <w:color w:val="000000"/>
                <w:sz w:val="20"/>
                <w:szCs w:val="20"/>
                <w:lang w:eastAsia="pt-BR"/>
              </w:rPr>
              <w:t>7</w:t>
            </w:r>
            <w:proofErr w:type="gramEnd"/>
          </w:p>
        </w:tc>
      </w:tr>
      <w:tr w:rsidR="00465853" w:rsidRPr="00D8294C" w:rsidTr="00D8294C">
        <w:trPr>
          <w:trHeight w:val="300"/>
          <w:jc w:val="center"/>
        </w:trPr>
        <w:tc>
          <w:tcPr>
            <w:tcW w:w="1911" w:type="dxa"/>
            <w:shd w:val="clear" w:color="000000" w:fill="FFFFFF"/>
            <w:vAlign w:val="center"/>
            <w:hideMark/>
          </w:tcPr>
          <w:p w:rsidR="00465853" w:rsidRPr="00465853" w:rsidRDefault="00465853" w:rsidP="00882A00">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Urussanga</w:t>
            </w:r>
            <w:proofErr w:type="spellEnd"/>
          </w:p>
        </w:tc>
        <w:tc>
          <w:tcPr>
            <w:tcW w:w="1227" w:type="dxa"/>
            <w:shd w:val="clear" w:color="auto" w:fill="auto"/>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186</w:t>
            </w:r>
          </w:p>
        </w:tc>
        <w:tc>
          <w:tcPr>
            <w:tcW w:w="151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sz w:val="20"/>
                <w:szCs w:val="20"/>
                <w:lang w:eastAsia="pt-BR"/>
              </w:rPr>
            </w:pPr>
            <w:r w:rsidRPr="00465853">
              <w:rPr>
                <w:rFonts w:ascii="Arial" w:eastAsia="Times New Roman" w:hAnsi="Arial" w:cs="Arial"/>
                <w:sz w:val="20"/>
                <w:szCs w:val="20"/>
                <w:lang w:eastAsia="pt-BR"/>
              </w:rPr>
              <w:t>151</w:t>
            </w:r>
          </w:p>
        </w:tc>
        <w:tc>
          <w:tcPr>
            <w:tcW w:w="1462" w:type="dxa"/>
            <w:shd w:val="clear" w:color="auto" w:fill="auto"/>
            <w:noWrap/>
            <w:vAlign w:val="center"/>
            <w:hideMark/>
          </w:tcPr>
          <w:p w:rsidR="00465853" w:rsidRPr="00465853" w:rsidRDefault="00465853" w:rsidP="00882A00">
            <w:pPr>
              <w:spacing w:after="0" w:line="240" w:lineRule="auto"/>
              <w:jc w:val="center"/>
              <w:rPr>
                <w:rFonts w:ascii="Arial" w:eastAsia="Times New Roman" w:hAnsi="Arial" w:cs="Arial"/>
                <w:color w:val="000000"/>
                <w:sz w:val="20"/>
                <w:szCs w:val="20"/>
                <w:lang w:eastAsia="pt-BR"/>
              </w:rPr>
            </w:pPr>
            <w:r w:rsidRPr="00465853">
              <w:rPr>
                <w:rFonts w:ascii="Arial" w:eastAsia="Times New Roman" w:hAnsi="Arial" w:cs="Arial"/>
                <w:color w:val="000000"/>
                <w:sz w:val="20"/>
                <w:szCs w:val="20"/>
                <w:lang w:eastAsia="pt-BR"/>
              </w:rPr>
              <w:t>178</w:t>
            </w:r>
          </w:p>
        </w:tc>
        <w:tc>
          <w:tcPr>
            <w:tcW w:w="1818" w:type="dxa"/>
            <w:shd w:val="clear" w:color="auto" w:fill="auto"/>
            <w:noWrap/>
            <w:vAlign w:val="center"/>
            <w:hideMark/>
          </w:tcPr>
          <w:p w:rsidR="00465853" w:rsidRPr="00465853"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151</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27</w:t>
            </w:r>
          </w:p>
        </w:tc>
      </w:tr>
      <w:tr w:rsidR="00465853" w:rsidRPr="00D8294C" w:rsidTr="00D8294C">
        <w:trPr>
          <w:trHeight w:val="300"/>
          <w:jc w:val="center"/>
        </w:trPr>
        <w:tc>
          <w:tcPr>
            <w:tcW w:w="1911" w:type="dxa"/>
            <w:shd w:val="clear" w:color="000000" w:fill="FFFFFF"/>
            <w:vAlign w:val="center"/>
          </w:tcPr>
          <w:p w:rsidR="00465853" w:rsidRPr="00D8294C" w:rsidRDefault="00465853" w:rsidP="00882A00">
            <w:pPr>
              <w:spacing w:after="0" w:line="360" w:lineRule="auto"/>
              <w:rPr>
                <w:rFonts w:ascii="Arial" w:eastAsia="Times New Roman" w:hAnsi="Arial" w:cs="Arial"/>
                <w:sz w:val="20"/>
                <w:szCs w:val="20"/>
                <w:lang w:eastAsia="pt-BR"/>
              </w:rPr>
            </w:pPr>
            <w:r w:rsidRPr="00D8294C">
              <w:rPr>
                <w:rFonts w:ascii="Arial" w:eastAsia="Times New Roman" w:hAnsi="Arial" w:cs="Arial"/>
                <w:sz w:val="20"/>
                <w:szCs w:val="20"/>
                <w:lang w:eastAsia="pt-BR"/>
              </w:rPr>
              <w:t>Total</w:t>
            </w:r>
            <w:r w:rsidR="00882A00" w:rsidRPr="00D8294C">
              <w:rPr>
                <w:rFonts w:ascii="Arial" w:eastAsia="Times New Roman" w:hAnsi="Arial" w:cs="Arial"/>
                <w:sz w:val="20"/>
                <w:szCs w:val="20"/>
                <w:lang w:eastAsia="pt-BR"/>
              </w:rPr>
              <w:t>**</w:t>
            </w:r>
          </w:p>
        </w:tc>
        <w:tc>
          <w:tcPr>
            <w:tcW w:w="1227" w:type="dxa"/>
            <w:shd w:val="clear" w:color="auto" w:fill="auto"/>
            <w:vAlign w:val="center"/>
          </w:tcPr>
          <w:p w:rsidR="00465853" w:rsidRPr="00D8294C" w:rsidRDefault="00465853" w:rsidP="00882A00">
            <w:pPr>
              <w:spacing w:after="0" w:line="240" w:lineRule="auto"/>
              <w:jc w:val="center"/>
              <w:rPr>
                <w:rFonts w:ascii="Arial" w:eastAsia="Times New Roman" w:hAnsi="Arial" w:cs="Arial"/>
                <w:sz w:val="20"/>
                <w:szCs w:val="20"/>
                <w:lang w:eastAsia="pt-BR"/>
              </w:rPr>
            </w:pPr>
            <w:r w:rsidRPr="00D8294C">
              <w:rPr>
                <w:rFonts w:ascii="Arial" w:eastAsia="Times New Roman" w:hAnsi="Arial" w:cs="Arial"/>
                <w:sz w:val="20"/>
                <w:szCs w:val="20"/>
                <w:lang w:eastAsia="pt-BR"/>
              </w:rPr>
              <w:t>5155</w:t>
            </w:r>
          </w:p>
        </w:tc>
        <w:tc>
          <w:tcPr>
            <w:tcW w:w="1512" w:type="dxa"/>
            <w:shd w:val="clear" w:color="auto" w:fill="auto"/>
            <w:noWrap/>
            <w:vAlign w:val="center"/>
          </w:tcPr>
          <w:p w:rsidR="00465853" w:rsidRPr="00D8294C" w:rsidRDefault="00882A00" w:rsidP="00882A00">
            <w:pPr>
              <w:spacing w:after="0" w:line="240" w:lineRule="auto"/>
              <w:jc w:val="center"/>
              <w:rPr>
                <w:rFonts w:ascii="Arial" w:eastAsia="Times New Roman" w:hAnsi="Arial" w:cs="Arial"/>
                <w:sz w:val="20"/>
                <w:szCs w:val="20"/>
                <w:lang w:eastAsia="pt-BR"/>
              </w:rPr>
            </w:pPr>
            <w:r w:rsidRPr="00D8294C">
              <w:rPr>
                <w:rFonts w:ascii="Arial" w:eastAsia="Times New Roman" w:hAnsi="Arial" w:cs="Arial"/>
                <w:sz w:val="20"/>
                <w:szCs w:val="20"/>
                <w:lang w:eastAsia="pt-BR"/>
              </w:rPr>
              <w:t>4173</w:t>
            </w:r>
          </w:p>
        </w:tc>
        <w:tc>
          <w:tcPr>
            <w:tcW w:w="1462" w:type="dxa"/>
            <w:shd w:val="clear" w:color="auto" w:fill="auto"/>
            <w:noWrap/>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4590</w:t>
            </w:r>
          </w:p>
        </w:tc>
        <w:tc>
          <w:tcPr>
            <w:tcW w:w="1818" w:type="dxa"/>
            <w:shd w:val="clear" w:color="auto" w:fill="auto"/>
            <w:noWrap/>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3902</w:t>
            </w:r>
          </w:p>
        </w:tc>
        <w:tc>
          <w:tcPr>
            <w:tcW w:w="1830" w:type="dxa"/>
            <w:vAlign w:val="center"/>
          </w:tcPr>
          <w:p w:rsidR="00465853" w:rsidRPr="00D8294C" w:rsidRDefault="00882A00" w:rsidP="00882A00">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689</w:t>
            </w:r>
          </w:p>
        </w:tc>
      </w:tr>
    </w:tbl>
    <w:p w:rsidR="00465853" w:rsidRPr="00D8294C" w:rsidRDefault="00465853" w:rsidP="00F914B9">
      <w:pPr>
        <w:pStyle w:val="alineas"/>
        <w:spacing w:before="0" w:beforeAutospacing="0" w:after="0" w:afterAutospacing="0"/>
        <w:ind w:left="0"/>
        <w:jc w:val="left"/>
      </w:pPr>
      <w:r w:rsidRPr="00D8294C">
        <w:t xml:space="preserve">Fonte: SINASC, 2012; Ministério da </w:t>
      </w:r>
      <w:r w:rsidR="00D8294C" w:rsidRPr="00D8294C">
        <w:t>Saúde</w:t>
      </w:r>
      <w:r w:rsidRPr="00D8294C">
        <w:t>,</w:t>
      </w:r>
      <w:r w:rsidR="00D8294C" w:rsidRPr="00D8294C">
        <w:t xml:space="preserve"> </w:t>
      </w:r>
      <w:r w:rsidRPr="00D8294C">
        <w:t>2013.</w:t>
      </w:r>
    </w:p>
    <w:p w:rsidR="00882A00" w:rsidRPr="00D8294C" w:rsidRDefault="00882A00" w:rsidP="00F914B9">
      <w:pPr>
        <w:pStyle w:val="alineas"/>
        <w:spacing w:before="0" w:beforeAutospacing="0" w:after="0" w:afterAutospacing="0"/>
        <w:ind w:left="0"/>
        <w:jc w:val="left"/>
      </w:pPr>
      <w:r w:rsidRPr="00D8294C">
        <w:t>* Município novo</w:t>
      </w:r>
    </w:p>
    <w:p w:rsidR="00882A00" w:rsidRPr="00D8294C" w:rsidRDefault="00882A00" w:rsidP="00F914B9">
      <w:pPr>
        <w:pStyle w:val="alineas"/>
        <w:spacing w:before="0" w:beforeAutospacing="0" w:after="0" w:afterAutospacing="0"/>
        <w:ind w:left="0"/>
        <w:jc w:val="left"/>
      </w:pPr>
      <w:r w:rsidRPr="00D8294C">
        <w:t xml:space="preserve">** Há diferença entre o total geral </w:t>
      </w:r>
      <w:r w:rsidRPr="00376C24">
        <w:rPr>
          <w:color w:val="auto"/>
        </w:rPr>
        <w:t>e</w:t>
      </w:r>
      <w:r w:rsidR="00872B29" w:rsidRPr="00376C24">
        <w:rPr>
          <w:color w:val="auto"/>
        </w:rPr>
        <w:t xml:space="preserve"> a</w:t>
      </w:r>
      <w:r w:rsidRPr="00376C24">
        <w:rPr>
          <w:color w:val="auto"/>
        </w:rPr>
        <w:t xml:space="preserve"> soma</w:t>
      </w:r>
      <w:r w:rsidRPr="00D8294C">
        <w:t xml:space="preserve"> dos municípios por ter havido atualização do SINASC.</w:t>
      </w:r>
    </w:p>
    <w:p w:rsidR="00465853" w:rsidRDefault="00465853" w:rsidP="00F914B9">
      <w:pPr>
        <w:pStyle w:val="alineas"/>
        <w:spacing w:before="0" w:beforeAutospacing="0" w:after="0" w:afterAutospacing="0"/>
        <w:ind w:left="0"/>
        <w:jc w:val="left"/>
        <w:rPr>
          <w:sz w:val="24"/>
          <w:szCs w:val="24"/>
        </w:rPr>
      </w:pPr>
    </w:p>
    <w:p w:rsidR="00465853" w:rsidRPr="005A1B18" w:rsidRDefault="00465853" w:rsidP="00F914B9">
      <w:pPr>
        <w:pStyle w:val="alineas"/>
        <w:spacing w:before="0" w:beforeAutospacing="0" w:after="0" w:afterAutospacing="0"/>
        <w:ind w:left="0"/>
        <w:jc w:val="left"/>
        <w:rPr>
          <w:sz w:val="24"/>
          <w:szCs w:val="24"/>
        </w:rPr>
      </w:pPr>
    </w:p>
    <w:p w:rsidR="00D8294C" w:rsidRDefault="00D8294C" w:rsidP="00D8294C">
      <w:pPr>
        <w:pStyle w:val="alineas"/>
        <w:spacing w:before="0" w:beforeAutospacing="0" w:after="0" w:afterAutospacing="0" w:line="360" w:lineRule="auto"/>
        <w:ind w:left="0" w:firstLine="1134"/>
        <w:rPr>
          <w:sz w:val="24"/>
          <w:szCs w:val="24"/>
        </w:rPr>
      </w:pPr>
      <w:r w:rsidRPr="00C5125C">
        <w:rPr>
          <w:sz w:val="24"/>
          <w:szCs w:val="24"/>
        </w:rPr>
        <w:t xml:space="preserve">O serviço de referencia deverá ser junto ao </w:t>
      </w:r>
      <w:r w:rsidRPr="00376C24">
        <w:rPr>
          <w:color w:val="auto"/>
          <w:sz w:val="24"/>
          <w:szCs w:val="24"/>
        </w:rPr>
        <w:t xml:space="preserve">Hospital </w:t>
      </w:r>
      <w:r w:rsidR="00347FC9" w:rsidRPr="00376C24">
        <w:rPr>
          <w:color w:val="auto"/>
          <w:sz w:val="24"/>
          <w:szCs w:val="24"/>
        </w:rPr>
        <w:t>Materno Infantil</w:t>
      </w:r>
      <w:r w:rsidR="00347FC9" w:rsidRPr="00347FC9">
        <w:rPr>
          <w:b/>
          <w:color w:val="FF0000"/>
          <w:sz w:val="24"/>
          <w:szCs w:val="24"/>
        </w:rPr>
        <w:t xml:space="preserve"> </w:t>
      </w:r>
      <w:r w:rsidRPr="00C5125C">
        <w:rPr>
          <w:sz w:val="24"/>
          <w:szCs w:val="24"/>
        </w:rPr>
        <w:t>Santa Catarina – Criciúma (SC).</w:t>
      </w:r>
    </w:p>
    <w:p w:rsidR="00031DF3" w:rsidRDefault="00031DF3" w:rsidP="00D8294C">
      <w:pPr>
        <w:pStyle w:val="alineas"/>
        <w:spacing w:before="0" w:beforeAutospacing="0" w:after="0" w:afterAutospacing="0" w:line="360" w:lineRule="auto"/>
        <w:ind w:left="0" w:firstLine="1134"/>
        <w:rPr>
          <w:sz w:val="24"/>
          <w:szCs w:val="24"/>
        </w:rPr>
      </w:pPr>
    </w:p>
    <w:p w:rsidR="00CE22F9" w:rsidRPr="00A911D4" w:rsidRDefault="00CE22F9" w:rsidP="00031DF3">
      <w:pPr>
        <w:pStyle w:val="alineas"/>
        <w:spacing w:before="0" w:beforeAutospacing="0" w:after="0" w:afterAutospacing="0"/>
        <w:ind w:left="0"/>
        <w:rPr>
          <w:sz w:val="24"/>
          <w:szCs w:val="24"/>
        </w:rPr>
      </w:pPr>
      <w:r w:rsidRPr="007403B8">
        <w:rPr>
          <w:b/>
          <w:sz w:val="24"/>
          <w:szCs w:val="24"/>
        </w:rPr>
        <w:t xml:space="preserve">Tabela </w:t>
      </w:r>
      <w:r w:rsidR="00FC35D3" w:rsidRPr="007403B8">
        <w:rPr>
          <w:b/>
          <w:sz w:val="24"/>
          <w:szCs w:val="24"/>
        </w:rPr>
        <w:t>28</w:t>
      </w:r>
      <w:r w:rsidRPr="007403B8">
        <w:rPr>
          <w:b/>
          <w:sz w:val="24"/>
          <w:szCs w:val="24"/>
        </w:rPr>
        <w:t xml:space="preserve"> -</w:t>
      </w:r>
      <w:r w:rsidRPr="00975111">
        <w:rPr>
          <w:sz w:val="24"/>
          <w:szCs w:val="24"/>
        </w:rPr>
        <w:t xml:space="preserve"> Previsão Número de </w:t>
      </w:r>
      <w:r w:rsidR="00C94753" w:rsidRPr="00975111">
        <w:rPr>
          <w:sz w:val="24"/>
          <w:szCs w:val="24"/>
        </w:rPr>
        <w:t>serviços</w:t>
      </w:r>
      <w:r w:rsidRPr="00975111">
        <w:rPr>
          <w:sz w:val="24"/>
          <w:szCs w:val="24"/>
        </w:rPr>
        <w:t xml:space="preserve"> de </w:t>
      </w:r>
      <w:r w:rsidR="00C94753" w:rsidRPr="00975111">
        <w:rPr>
          <w:sz w:val="24"/>
          <w:szCs w:val="24"/>
        </w:rPr>
        <w:t xml:space="preserve">pré-natal de alto </w:t>
      </w:r>
      <w:r w:rsidRPr="00975111">
        <w:rPr>
          <w:sz w:val="24"/>
          <w:szCs w:val="24"/>
        </w:rPr>
        <w:t xml:space="preserve">Risco na região carbonífera </w:t>
      </w:r>
      <w:r w:rsidR="00C94753" w:rsidRPr="00975111">
        <w:rPr>
          <w:sz w:val="24"/>
          <w:szCs w:val="24"/>
        </w:rPr>
        <w:t>com previsão de numero de</w:t>
      </w:r>
      <w:r w:rsidRPr="00975111">
        <w:rPr>
          <w:sz w:val="24"/>
          <w:szCs w:val="24"/>
        </w:rPr>
        <w:t xml:space="preserve"> consultas </w:t>
      </w:r>
      <w:r w:rsidR="00C94753" w:rsidRPr="00975111">
        <w:rPr>
          <w:sz w:val="24"/>
          <w:szCs w:val="24"/>
        </w:rPr>
        <w:t xml:space="preserve">por </w:t>
      </w:r>
      <w:r w:rsidRPr="00975111">
        <w:rPr>
          <w:sz w:val="24"/>
          <w:szCs w:val="24"/>
        </w:rPr>
        <w:t>gestação de alto risco para 2013.</w:t>
      </w:r>
    </w:p>
    <w:tbl>
      <w:tblPr>
        <w:tblW w:w="9070" w:type="dxa"/>
        <w:jc w:val="center"/>
        <w:tblCellSpacing w:w="15" w:type="dxa"/>
        <w:tblInd w:w="-498" w:type="dxa"/>
        <w:tblCellMar>
          <w:top w:w="15" w:type="dxa"/>
          <w:left w:w="15" w:type="dxa"/>
          <w:bottom w:w="15" w:type="dxa"/>
          <w:right w:w="15" w:type="dxa"/>
        </w:tblCellMar>
        <w:tblLook w:val="04A0"/>
      </w:tblPr>
      <w:tblGrid>
        <w:gridCol w:w="3144"/>
        <w:gridCol w:w="2328"/>
        <w:gridCol w:w="1862"/>
        <w:gridCol w:w="1736"/>
      </w:tblGrid>
      <w:tr w:rsidR="00CE22F9" w:rsidRPr="00A911D4" w:rsidTr="00592554">
        <w:trPr>
          <w:tblCellSpacing w:w="15" w:type="dxa"/>
          <w:jc w:val="center"/>
        </w:trPr>
        <w:tc>
          <w:tcPr>
            <w:tcW w:w="3099" w:type="dxa"/>
            <w:tcBorders>
              <w:top w:val="single" w:sz="4" w:space="0" w:color="auto"/>
              <w:bottom w:val="single" w:sz="4" w:space="0" w:color="auto"/>
            </w:tcBorders>
            <w:shd w:val="clear" w:color="auto" w:fill="BFBFBF" w:themeFill="background1" w:themeFillShade="BF"/>
            <w:vAlign w:val="center"/>
            <w:hideMark/>
          </w:tcPr>
          <w:p w:rsidR="00CE22F9" w:rsidRPr="00A911D4" w:rsidRDefault="00CE22F9" w:rsidP="00E353BE">
            <w:pPr>
              <w:spacing w:after="0" w:line="240" w:lineRule="auto"/>
              <w:jc w:val="center"/>
              <w:rPr>
                <w:rFonts w:ascii="Arial" w:eastAsia="Times New Roman" w:hAnsi="Arial" w:cs="Arial"/>
                <w:bCs/>
                <w:sz w:val="24"/>
                <w:szCs w:val="24"/>
                <w:lang w:eastAsia="pt-BR"/>
              </w:rPr>
            </w:pPr>
            <w:r w:rsidRPr="00A911D4">
              <w:rPr>
                <w:rFonts w:ascii="Arial" w:eastAsia="Times New Roman" w:hAnsi="Arial" w:cs="Arial"/>
                <w:bCs/>
                <w:sz w:val="24"/>
                <w:szCs w:val="24"/>
                <w:lang w:eastAsia="pt-BR"/>
              </w:rPr>
              <w:t>Município</w:t>
            </w:r>
          </w:p>
        </w:tc>
        <w:tc>
          <w:tcPr>
            <w:tcW w:w="2298" w:type="dxa"/>
            <w:tcBorders>
              <w:top w:val="single" w:sz="4" w:space="0" w:color="auto"/>
              <w:bottom w:val="single" w:sz="4" w:space="0" w:color="auto"/>
            </w:tcBorders>
            <w:shd w:val="clear" w:color="auto" w:fill="BFBFBF" w:themeFill="background1" w:themeFillShade="BF"/>
            <w:vAlign w:val="center"/>
            <w:hideMark/>
          </w:tcPr>
          <w:p w:rsidR="00CE22F9" w:rsidRPr="00A911D4" w:rsidRDefault="00CE22F9" w:rsidP="00E353BE">
            <w:pPr>
              <w:spacing w:after="0" w:line="240" w:lineRule="auto"/>
              <w:jc w:val="center"/>
              <w:rPr>
                <w:rFonts w:ascii="Arial" w:eastAsia="Times New Roman" w:hAnsi="Arial" w:cs="Arial"/>
                <w:bCs/>
                <w:sz w:val="24"/>
                <w:szCs w:val="24"/>
                <w:lang w:eastAsia="pt-BR"/>
              </w:rPr>
            </w:pPr>
            <w:r w:rsidRPr="00A911D4">
              <w:rPr>
                <w:rFonts w:ascii="Arial" w:eastAsia="Times New Roman" w:hAnsi="Arial" w:cs="Arial"/>
                <w:bCs/>
                <w:sz w:val="24"/>
                <w:szCs w:val="24"/>
                <w:lang w:eastAsia="pt-BR"/>
              </w:rPr>
              <w:t>Número de serviços</w:t>
            </w:r>
          </w:p>
        </w:tc>
        <w:tc>
          <w:tcPr>
            <w:tcW w:w="1832" w:type="dxa"/>
            <w:tcBorders>
              <w:top w:val="single" w:sz="4" w:space="0" w:color="auto"/>
              <w:bottom w:val="single" w:sz="4" w:space="0" w:color="auto"/>
            </w:tcBorders>
            <w:shd w:val="clear" w:color="auto" w:fill="BFBFBF" w:themeFill="background1" w:themeFillShade="BF"/>
          </w:tcPr>
          <w:p w:rsidR="00CE22F9" w:rsidRPr="00A911D4" w:rsidRDefault="00806C9A" w:rsidP="00806C9A">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Nível de gestão</w:t>
            </w:r>
          </w:p>
        </w:tc>
        <w:tc>
          <w:tcPr>
            <w:tcW w:w="1691" w:type="dxa"/>
            <w:tcBorders>
              <w:top w:val="single" w:sz="4" w:space="0" w:color="auto"/>
              <w:bottom w:val="single" w:sz="4" w:space="0" w:color="auto"/>
            </w:tcBorders>
            <w:shd w:val="clear" w:color="auto" w:fill="BFBFBF" w:themeFill="background1" w:themeFillShade="BF"/>
            <w:vAlign w:val="center"/>
          </w:tcPr>
          <w:p w:rsidR="00CE22F9" w:rsidRPr="00A911D4" w:rsidRDefault="00CE22F9" w:rsidP="00E353BE">
            <w:pPr>
              <w:spacing w:after="0" w:line="240" w:lineRule="auto"/>
              <w:jc w:val="center"/>
              <w:rPr>
                <w:rFonts w:ascii="Arial" w:eastAsia="Times New Roman" w:hAnsi="Arial" w:cs="Arial"/>
                <w:bCs/>
                <w:sz w:val="24"/>
                <w:szCs w:val="24"/>
                <w:lang w:eastAsia="pt-BR"/>
              </w:rPr>
            </w:pPr>
            <w:r w:rsidRPr="00A911D4">
              <w:rPr>
                <w:rFonts w:ascii="Arial" w:eastAsia="Times New Roman" w:hAnsi="Arial" w:cs="Arial"/>
                <w:bCs/>
                <w:sz w:val="24"/>
                <w:szCs w:val="24"/>
                <w:lang w:eastAsia="pt-BR"/>
              </w:rPr>
              <w:t>N</w:t>
            </w:r>
            <w:r w:rsidRPr="00A911D4">
              <w:rPr>
                <w:rFonts w:ascii="Arial" w:eastAsia="Times New Roman" w:hAnsi="Arial" w:cs="Arial"/>
                <w:bCs/>
                <w:sz w:val="24"/>
                <w:szCs w:val="24"/>
                <w:vertAlign w:val="superscript"/>
                <w:lang w:eastAsia="pt-BR"/>
              </w:rPr>
              <w:t>o</w:t>
            </w:r>
            <w:r w:rsidRPr="00A911D4">
              <w:rPr>
                <w:rFonts w:ascii="Arial" w:eastAsia="Times New Roman" w:hAnsi="Arial" w:cs="Arial"/>
                <w:bCs/>
                <w:sz w:val="24"/>
                <w:szCs w:val="24"/>
                <w:lang w:eastAsia="pt-BR"/>
              </w:rPr>
              <w:t xml:space="preserve"> Consultas GAR</w:t>
            </w:r>
            <w:r w:rsidR="00C94753" w:rsidRPr="00A911D4">
              <w:rPr>
                <w:rFonts w:ascii="Arial" w:eastAsia="Times New Roman" w:hAnsi="Arial" w:cs="Arial"/>
                <w:bCs/>
                <w:sz w:val="24"/>
                <w:szCs w:val="24"/>
                <w:lang w:eastAsia="pt-BR"/>
              </w:rPr>
              <w:t>/</w:t>
            </w:r>
            <w:r w:rsidR="00832816">
              <w:rPr>
                <w:rFonts w:ascii="Arial" w:eastAsia="Times New Roman" w:hAnsi="Arial" w:cs="Arial"/>
                <w:bCs/>
                <w:sz w:val="24"/>
                <w:szCs w:val="24"/>
                <w:lang w:eastAsia="pt-BR"/>
              </w:rPr>
              <w:t>2013</w:t>
            </w:r>
          </w:p>
        </w:tc>
      </w:tr>
      <w:tr w:rsidR="00CE22F9" w:rsidRPr="00A911D4" w:rsidTr="00592554">
        <w:trPr>
          <w:tblCellSpacing w:w="15" w:type="dxa"/>
          <w:jc w:val="center"/>
        </w:trPr>
        <w:tc>
          <w:tcPr>
            <w:tcW w:w="3099" w:type="dxa"/>
            <w:tcBorders>
              <w:bottom w:val="single" w:sz="4" w:space="0" w:color="auto"/>
            </w:tcBorders>
            <w:vAlign w:val="center"/>
            <w:hideMark/>
          </w:tcPr>
          <w:p w:rsidR="00CE22F9" w:rsidRPr="00A911D4" w:rsidRDefault="009D34D4" w:rsidP="00CE22F9">
            <w:pPr>
              <w:spacing w:after="0" w:line="240" w:lineRule="auto"/>
              <w:rPr>
                <w:rFonts w:ascii="Arial" w:eastAsia="Times New Roman" w:hAnsi="Arial" w:cs="Arial"/>
                <w:bCs/>
                <w:sz w:val="24"/>
                <w:szCs w:val="24"/>
                <w:lang w:eastAsia="pt-BR"/>
              </w:rPr>
            </w:pPr>
            <w:r>
              <w:rPr>
                <w:rFonts w:ascii="Arial" w:eastAsia="Times New Roman" w:hAnsi="Arial" w:cs="Arial"/>
                <w:bCs/>
                <w:sz w:val="24"/>
                <w:szCs w:val="24"/>
                <w:lang w:eastAsia="pt-BR"/>
              </w:rPr>
              <w:t>Hospital Santa Catarina</w:t>
            </w:r>
          </w:p>
        </w:tc>
        <w:tc>
          <w:tcPr>
            <w:tcW w:w="2298" w:type="dxa"/>
            <w:tcBorders>
              <w:bottom w:val="single" w:sz="4" w:space="0" w:color="auto"/>
            </w:tcBorders>
            <w:vAlign w:val="center"/>
            <w:hideMark/>
          </w:tcPr>
          <w:p w:rsidR="00CE22F9" w:rsidRPr="00A911D4" w:rsidRDefault="00C94753" w:rsidP="00CE22F9">
            <w:pPr>
              <w:spacing w:after="0" w:line="240" w:lineRule="auto"/>
              <w:jc w:val="center"/>
              <w:rPr>
                <w:rFonts w:ascii="Arial" w:eastAsia="Times New Roman" w:hAnsi="Arial" w:cs="Arial"/>
                <w:sz w:val="24"/>
                <w:szCs w:val="24"/>
                <w:lang w:eastAsia="pt-BR"/>
              </w:rPr>
            </w:pPr>
            <w:proofErr w:type="gramStart"/>
            <w:r w:rsidRPr="00A911D4">
              <w:rPr>
                <w:rFonts w:ascii="Arial" w:eastAsia="Times New Roman" w:hAnsi="Arial" w:cs="Arial"/>
                <w:sz w:val="24"/>
                <w:szCs w:val="24"/>
                <w:lang w:eastAsia="pt-BR"/>
              </w:rPr>
              <w:t>1</w:t>
            </w:r>
            <w:proofErr w:type="gramEnd"/>
          </w:p>
        </w:tc>
        <w:tc>
          <w:tcPr>
            <w:tcW w:w="1832" w:type="dxa"/>
            <w:tcBorders>
              <w:bottom w:val="single" w:sz="4" w:space="0" w:color="auto"/>
            </w:tcBorders>
          </w:tcPr>
          <w:p w:rsidR="00CE22F9" w:rsidRPr="00A911D4" w:rsidRDefault="00CE22F9" w:rsidP="00CE22F9">
            <w:pPr>
              <w:spacing w:after="0" w:line="240" w:lineRule="auto"/>
              <w:jc w:val="center"/>
              <w:rPr>
                <w:rFonts w:ascii="Arial" w:eastAsia="Times New Roman" w:hAnsi="Arial" w:cs="Arial"/>
                <w:sz w:val="24"/>
                <w:szCs w:val="24"/>
                <w:lang w:eastAsia="pt-BR"/>
              </w:rPr>
            </w:pPr>
            <w:r w:rsidRPr="00A911D4">
              <w:rPr>
                <w:rFonts w:ascii="Arial" w:eastAsia="Times New Roman" w:hAnsi="Arial" w:cs="Arial"/>
                <w:sz w:val="24"/>
                <w:szCs w:val="24"/>
                <w:lang w:eastAsia="pt-BR"/>
              </w:rPr>
              <w:t>Regional</w:t>
            </w:r>
          </w:p>
        </w:tc>
        <w:tc>
          <w:tcPr>
            <w:tcW w:w="1691" w:type="dxa"/>
            <w:tcBorders>
              <w:bottom w:val="single" w:sz="4" w:space="0" w:color="auto"/>
            </w:tcBorders>
            <w:vAlign w:val="center"/>
          </w:tcPr>
          <w:p w:rsidR="00CE22F9" w:rsidRPr="00A911D4" w:rsidRDefault="00975111" w:rsidP="00CE22F9">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3445</w:t>
            </w:r>
          </w:p>
        </w:tc>
      </w:tr>
    </w:tbl>
    <w:p w:rsidR="00CE22F9" w:rsidRDefault="00592554" w:rsidP="00806C9A">
      <w:pPr>
        <w:spacing w:after="0" w:line="360" w:lineRule="auto"/>
        <w:jc w:val="both"/>
        <w:rPr>
          <w:rFonts w:ascii="Arial" w:hAnsi="Arial" w:cs="Arial"/>
          <w:sz w:val="24"/>
          <w:szCs w:val="24"/>
        </w:rPr>
      </w:pPr>
      <w:r w:rsidRPr="00375B95">
        <w:t>Fonte: pla</w:t>
      </w:r>
      <w:r>
        <w:t xml:space="preserve">nejamento </w:t>
      </w:r>
      <w:r w:rsidRPr="00375B95">
        <w:t>elaborad</w:t>
      </w:r>
      <w:r>
        <w:t>o</w:t>
      </w:r>
      <w:r w:rsidRPr="00375B95">
        <w:t xml:space="preserve"> pelo grupo condutor</w:t>
      </w:r>
      <w:r>
        <w:t>, 2013.</w:t>
      </w:r>
    </w:p>
    <w:p w:rsidR="00832816" w:rsidRPr="005A1B18" w:rsidRDefault="00832816" w:rsidP="00806C9A">
      <w:pPr>
        <w:spacing w:after="0" w:line="360" w:lineRule="auto"/>
        <w:jc w:val="both"/>
        <w:rPr>
          <w:rFonts w:ascii="Arial" w:hAnsi="Arial" w:cs="Arial"/>
          <w:sz w:val="24"/>
          <w:szCs w:val="24"/>
        </w:rPr>
      </w:pPr>
    </w:p>
    <w:p w:rsidR="00D8294C" w:rsidRDefault="00D8294C" w:rsidP="00D8294C">
      <w:pPr>
        <w:pStyle w:val="alineas"/>
        <w:spacing w:before="0" w:beforeAutospacing="0" w:after="0" w:afterAutospacing="0"/>
        <w:ind w:left="0"/>
        <w:jc w:val="left"/>
        <w:rPr>
          <w:sz w:val="24"/>
          <w:szCs w:val="24"/>
        </w:rPr>
      </w:pPr>
      <w:r w:rsidRPr="007403B8">
        <w:rPr>
          <w:b/>
          <w:sz w:val="24"/>
          <w:szCs w:val="24"/>
        </w:rPr>
        <w:t xml:space="preserve">Tabela </w:t>
      </w:r>
      <w:r w:rsidR="00FC35D3" w:rsidRPr="007403B8">
        <w:rPr>
          <w:b/>
          <w:sz w:val="24"/>
          <w:szCs w:val="24"/>
        </w:rPr>
        <w:t>29</w:t>
      </w:r>
      <w:r w:rsidRPr="007403B8">
        <w:rPr>
          <w:b/>
          <w:sz w:val="24"/>
          <w:szCs w:val="24"/>
        </w:rPr>
        <w:t xml:space="preserve"> -</w:t>
      </w:r>
      <w:r w:rsidRPr="005A1B18">
        <w:rPr>
          <w:sz w:val="24"/>
          <w:szCs w:val="24"/>
        </w:rPr>
        <w:t xml:space="preserve"> Previsão Número </w:t>
      </w:r>
      <w:r>
        <w:rPr>
          <w:sz w:val="24"/>
          <w:szCs w:val="24"/>
        </w:rPr>
        <w:t>consulta</w:t>
      </w:r>
      <w:r w:rsidRPr="005A1B18">
        <w:rPr>
          <w:sz w:val="24"/>
          <w:szCs w:val="24"/>
        </w:rPr>
        <w:t xml:space="preserve"> </w:t>
      </w:r>
      <w:r>
        <w:rPr>
          <w:sz w:val="24"/>
          <w:szCs w:val="24"/>
        </w:rPr>
        <w:t xml:space="preserve">Gestante </w:t>
      </w:r>
      <w:r w:rsidRPr="005A1B18">
        <w:rPr>
          <w:sz w:val="24"/>
          <w:szCs w:val="24"/>
        </w:rPr>
        <w:t xml:space="preserve">Alto Risco </w:t>
      </w:r>
      <w:r>
        <w:rPr>
          <w:sz w:val="24"/>
          <w:szCs w:val="24"/>
        </w:rPr>
        <w:t xml:space="preserve">(GAR) </w:t>
      </w:r>
      <w:r w:rsidR="00EB59C9">
        <w:rPr>
          <w:sz w:val="24"/>
          <w:szCs w:val="24"/>
        </w:rPr>
        <w:t>por município d</w:t>
      </w:r>
      <w:r w:rsidRPr="005A1B18">
        <w:rPr>
          <w:sz w:val="24"/>
          <w:szCs w:val="24"/>
        </w:rPr>
        <w:t xml:space="preserve">a região </w:t>
      </w:r>
      <w:r>
        <w:rPr>
          <w:sz w:val="24"/>
          <w:szCs w:val="24"/>
        </w:rPr>
        <w:t>C</w:t>
      </w:r>
      <w:r w:rsidRPr="005A1B18">
        <w:rPr>
          <w:sz w:val="24"/>
          <w:szCs w:val="24"/>
        </w:rPr>
        <w:t xml:space="preserve">arbonífera e consultas </w:t>
      </w:r>
      <w:r>
        <w:rPr>
          <w:sz w:val="24"/>
          <w:szCs w:val="24"/>
        </w:rPr>
        <w:t>GAR</w:t>
      </w:r>
      <w:r w:rsidRPr="005A1B18">
        <w:rPr>
          <w:sz w:val="24"/>
          <w:szCs w:val="24"/>
        </w:rPr>
        <w:t xml:space="preserve"> para 2013.</w:t>
      </w:r>
    </w:p>
    <w:tbl>
      <w:tblPr>
        <w:tblW w:w="7804" w:type="dxa"/>
        <w:jc w:val="center"/>
        <w:tblInd w:w="-329" w:type="dxa"/>
        <w:tblBorders>
          <w:top w:val="single" w:sz="4" w:space="0" w:color="auto"/>
          <w:bottom w:val="single" w:sz="4" w:space="0" w:color="auto"/>
        </w:tblBorders>
        <w:tblCellMar>
          <w:left w:w="70" w:type="dxa"/>
          <w:right w:w="70" w:type="dxa"/>
        </w:tblCellMar>
        <w:tblLook w:val="04A0"/>
      </w:tblPr>
      <w:tblGrid>
        <w:gridCol w:w="2701"/>
        <w:gridCol w:w="2580"/>
        <w:gridCol w:w="2523"/>
      </w:tblGrid>
      <w:tr w:rsidR="00975111" w:rsidRPr="00D8294C" w:rsidTr="00975111">
        <w:trPr>
          <w:trHeight w:val="760"/>
          <w:jc w:val="center"/>
        </w:trPr>
        <w:tc>
          <w:tcPr>
            <w:tcW w:w="2701" w:type="dxa"/>
            <w:tcBorders>
              <w:top w:val="single" w:sz="4" w:space="0" w:color="auto"/>
              <w:bottom w:val="single" w:sz="4" w:space="0" w:color="auto"/>
            </w:tcBorders>
            <w:shd w:val="clear" w:color="auto" w:fill="BFBFBF" w:themeFill="background1" w:themeFillShade="BF"/>
            <w:noWrap/>
            <w:vAlign w:val="center"/>
            <w:hideMark/>
          </w:tcPr>
          <w:p w:rsidR="00975111" w:rsidRPr="00376C24" w:rsidRDefault="00975111" w:rsidP="003506CA">
            <w:pPr>
              <w:spacing w:after="0" w:line="240" w:lineRule="auto"/>
              <w:jc w:val="center"/>
              <w:rPr>
                <w:rFonts w:ascii="Arial" w:eastAsia="Times New Roman" w:hAnsi="Arial" w:cs="Arial"/>
                <w:b/>
                <w:bCs/>
                <w:sz w:val="20"/>
                <w:szCs w:val="20"/>
                <w:lang w:eastAsia="pt-BR"/>
              </w:rPr>
            </w:pPr>
            <w:r w:rsidRPr="00376C24">
              <w:rPr>
                <w:rFonts w:ascii="Arial" w:eastAsia="Times New Roman" w:hAnsi="Arial" w:cs="Arial"/>
                <w:b/>
                <w:bCs/>
                <w:sz w:val="20"/>
                <w:szCs w:val="20"/>
                <w:lang w:eastAsia="pt-BR"/>
              </w:rPr>
              <w:t>Município</w:t>
            </w:r>
          </w:p>
        </w:tc>
        <w:tc>
          <w:tcPr>
            <w:tcW w:w="2580" w:type="dxa"/>
            <w:tcBorders>
              <w:top w:val="single" w:sz="4" w:space="0" w:color="auto"/>
              <w:bottom w:val="single" w:sz="4" w:space="0" w:color="auto"/>
            </w:tcBorders>
            <w:shd w:val="clear" w:color="auto" w:fill="BFBFBF" w:themeFill="background1" w:themeFillShade="BF"/>
            <w:vAlign w:val="center"/>
          </w:tcPr>
          <w:p w:rsidR="00975111" w:rsidRDefault="00975111" w:rsidP="003506CA">
            <w:pPr>
              <w:spacing w:after="0" w:line="240" w:lineRule="auto"/>
              <w:jc w:val="center"/>
              <w:rPr>
                <w:rFonts w:ascii="Arial" w:eastAsia="Times New Roman" w:hAnsi="Arial" w:cs="Arial"/>
                <w:b/>
                <w:bCs/>
                <w:sz w:val="20"/>
                <w:szCs w:val="20"/>
                <w:lang w:eastAsia="pt-BR"/>
              </w:rPr>
            </w:pPr>
            <w:r w:rsidRPr="00D8294C">
              <w:rPr>
                <w:rFonts w:ascii="Arial" w:eastAsia="Times New Roman" w:hAnsi="Arial" w:cs="Arial"/>
                <w:b/>
                <w:bCs/>
                <w:sz w:val="20"/>
                <w:szCs w:val="20"/>
                <w:lang w:eastAsia="pt-BR"/>
              </w:rPr>
              <w:t>Estimativa de</w:t>
            </w:r>
            <w:r>
              <w:rPr>
                <w:rFonts w:ascii="Arial" w:eastAsia="Times New Roman" w:hAnsi="Arial" w:cs="Arial"/>
                <w:b/>
                <w:bCs/>
                <w:sz w:val="20"/>
                <w:szCs w:val="20"/>
                <w:lang w:eastAsia="pt-BR"/>
              </w:rPr>
              <w:t xml:space="preserve"> GAR</w:t>
            </w:r>
          </w:p>
          <w:p w:rsidR="00975111" w:rsidRPr="00D8294C" w:rsidRDefault="00975111" w:rsidP="003506CA">
            <w:pPr>
              <w:spacing w:after="0" w:line="240" w:lineRule="auto"/>
              <w:jc w:val="center"/>
              <w:rPr>
                <w:rFonts w:ascii="Arial" w:eastAsia="Times New Roman" w:hAnsi="Arial" w:cs="Arial"/>
                <w:b/>
                <w:bCs/>
                <w:sz w:val="20"/>
                <w:szCs w:val="20"/>
                <w:lang w:eastAsia="pt-BR"/>
              </w:rPr>
            </w:pPr>
            <w:r w:rsidRPr="00D8294C">
              <w:rPr>
                <w:rFonts w:ascii="Arial" w:eastAsia="Times New Roman" w:hAnsi="Arial" w:cs="Arial"/>
                <w:b/>
                <w:bCs/>
                <w:sz w:val="20"/>
                <w:szCs w:val="20"/>
                <w:lang w:eastAsia="pt-BR"/>
              </w:rPr>
              <w:t>SUS 2013</w:t>
            </w:r>
          </w:p>
        </w:tc>
        <w:tc>
          <w:tcPr>
            <w:tcW w:w="2523" w:type="dxa"/>
            <w:tcBorders>
              <w:top w:val="single" w:sz="4" w:space="0" w:color="auto"/>
              <w:bottom w:val="single" w:sz="4" w:space="0" w:color="auto"/>
            </w:tcBorders>
            <w:shd w:val="clear" w:color="auto" w:fill="BFBFBF" w:themeFill="background1" w:themeFillShade="BF"/>
            <w:vAlign w:val="center"/>
          </w:tcPr>
          <w:p w:rsidR="00975111" w:rsidRDefault="00975111" w:rsidP="0097511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Estimativas de consultas </w:t>
            </w:r>
          </w:p>
          <w:p w:rsidR="00975111" w:rsidRPr="00D8294C" w:rsidRDefault="00975111" w:rsidP="0097511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GAR 2013</w:t>
            </w:r>
          </w:p>
        </w:tc>
      </w:tr>
      <w:tr w:rsidR="00975111" w:rsidRPr="00D8294C" w:rsidTr="00975111">
        <w:trPr>
          <w:trHeight w:val="198"/>
          <w:jc w:val="center"/>
        </w:trPr>
        <w:tc>
          <w:tcPr>
            <w:tcW w:w="2701" w:type="dxa"/>
            <w:tcBorders>
              <w:top w:val="single" w:sz="4" w:space="0" w:color="auto"/>
            </w:tcBorders>
            <w:shd w:val="clear" w:color="000000" w:fill="FFFFFF"/>
            <w:vAlign w:val="center"/>
            <w:hideMark/>
          </w:tcPr>
          <w:p w:rsidR="00975111" w:rsidRPr="00376C24" w:rsidRDefault="00F21335" w:rsidP="003506CA">
            <w:pPr>
              <w:spacing w:after="0" w:line="360" w:lineRule="auto"/>
              <w:rPr>
                <w:rFonts w:ascii="Arial" w:eastAsia="Times New Roman" w:hAnsi="Arial" w:cs="Arial"/>
                <w:sz w:val="20"/>
                <w:szCs w:val="20"/>
                <w:lang w:eastAsia="pt-BR"/>
              </w:rPr>
            </w:pPr>
            <w:r w:rsidRPr="00376C24">
              <w:rPr>
                <w:rFonts w:ascii="Arial" w:eastAsia="Times New Roman" w:hAnsi="Arial" w:cs="Arial"/>
                <w:sz w:val="20"/>
                <w:szCs w:val="20"/>
                <w:lang w:eastAsia="pt-BR"/>
              </w:rPr>
              <w:t>Balneário</w:t>
            </w:r>
            <w:r w:rsidR="00975111" w:rsidRPr="00376C24">
              <w:rPr>
                <w:rFonts w:ascii="Arial" w:eastAsia="Times New Roman" w:hAnsi="Arial" w:cs="Arial"/>
                <w:sz w:val="20"/>
                <w:szCs w:val="20"/>
                <w:lang w:eastAsia="pt-BR"/>
              </w:rPr>
              <w:t xml:space="preserve"> Rincão*</w:t>
            </w:r>
          </w:p>
        </w:tc>
        <w:tc>
          <w:tcPr>
            <w:tcW w:w="2580" w:type="dxa"/>
            <w:tcBorders>
              <w:top w:val="single" w:sz="4" w:space="0" w:color="auto"/>
            </w:tcBorders>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c>
          <w:tcPr>
            <w:tcW w:w="2523" w:type="dxa"/>
            <w:tcBorders>
              <w:top w:val="single" w:sz="4" w:space="0" w:color="auto"/>
            </w:tcBorders>
          </w:tcPr>
          <w:p w:rsidR="00975111" w:rsidRDefault="00975111" w:rsidP="003506CA">
            <w:pPr>
              <w:spacing w:after="0" w:line="240" w:lineRule="auto"/>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0</w:t>
            </w:r>
            <w:proofErr w:type="gramEnd"/>
          </w:p>
        </w:tc>
      </w:tr>
      <w:tr w:rsidR="00975111" w:rsidRPr="00D8294C" w:rsidTr="00975111">
        <w:trPr>
          <w:trHeight w:val="276"/>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Cocal do Sul</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23</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115</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Criciúma</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371</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1855</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Forquilhinha</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47</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235</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lastRenderedPageBreak/>
              <w:t>Içara</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119</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595</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Lauro Muller</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26</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130</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Morro da Fumaça</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34</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170</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r w:rsidRPr="00465853">
              <w:rPr>
                <w:rFonts w:ascii="Arial" w:eastAsia="Times New Roman" w:hAnsi="Arial" w:cs="Arial"/>
                <w:sz w:val="20"/>
                <w:szCs w:val="20"/>
                <w:lang w:eastAsia="pt-BR"/>
              </w:rPr>
              <w:t>Nova Veneza</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25</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125</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Orleans</w:t>
            </w:r>
            <w:proofErr w:type="spellEnd"/>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42</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210</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Siderópolis</w:t>
            </w:r>
            <w:proofErr w:type="spellEnd"/>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20</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100</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Treviso</w:t>
            </w:r>
            <w:proofErr w:type="spellEnd"/>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proofErr w:type="gramStart"/>
            <w:r w:rsidRPr="00D8294C">
              <w:rPr>
                <w:rFonts w:ascii="Arial" w:eastAsia="Times New Roman" w:hAnsi="Arial" w:cs="Arial"/>
                <w:color w:val="000000"/>
                <w:sz w:val="20"/>
                <w:szCs w:val="20"/>
                <w:lang w:eastAsia="pt-BR"/>
              </w:rPr>
              <w:t>7</w:t>
            </w:r>
            <w:proofErr w:type="gramEnd"/>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w:t>
            </w:r>
          </w:p>
        </w:tc>
      </w:tr>
      <w:tr w:rsidR="00975111" w:rsidRPr="00D8294C" w:rsidTr="00975111">
        <w:trPr>
          <w:trHeight w:val="300"/>
          <w:jc w:val="center"/>
        </w:trPr>
        <w:tc>
          <w:tcPr>
            <w:tcW w:w="2701" w:type="dxa"/>
            <w:shd w:val="clear" w:color="000000" w:fill="FFFFFF"/>
            <w:vAlign w:val="center"/>
            <w:hideMark/>
          </w:tcPr>
          <w:p w:rsidR="00975111" w:rsidRPr="00465853" w:rsidRDefault="00975111" w:rsidP="003506CA">
            <w:pPr>
              <w:spacing w:after="0" w:line="360" w:lineRule="auto"/>
              <w:rPr>
                <w:rFonts w:ascii="Arial" w:eastAsia="Times New Roman" w:hAnsi="Arial" w:cs="Arial"/>
                <w:sz w:val="20"/>
                <w:szCs w:val="20"/>
                <w:lang w:eastAsia="pt-BR"/>
              </w:rPr>
            </w:pPr>
            <w:proofErr w:type="spellStart"/>
            <w:r w:rsidRPr="00465853">
              <w:rPr>
                <w:rFonts w:ascii="Arial" w:eastAsia="Times New Roman" w:hAnsi="Arial" w:cs="Arial"/>
                <w:sz w:val="20"/>
                <w:szCs w:val="20"/>
                <w:lang w:eastAsia="pt-BR"/>
              </w:rPr>
              <w:t>Urussanga</w:t>
            </w:r>
            <w:proofErr w:type="spellEnd"/>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27</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135</w:t>
            </w:r>
          </w:p>
        </w:tc>
      </w:tr>
      <w:tr w:rsidR="00975111" w:rsidRPr="00D8294C" w:rsidTr="00975111">
        <w:trPr>
          <w:trHeight w:val="300"/>
          <w:jc w:val="center"/>
        </w:trPr>
        <w:tc>
          <w:tcPr>
            <w:tcW w:w="2701" w:type="dxa"/>
            <w:shd w:val="clear" w:color="000000" w:fill="FFFFFF"/>
            <w:vAlign w:val="center"/>
          </w:tcPr>
          <w:p w:rsidR="00975111" w:rsidRPr="00D8294C" w:rsidRDefault="00975111" w:rsidP="003506CA">
            <w:pPr>
              <w:spacing w:after="0" w:line="360" w:lineRule="auto"/>
              <w:rPr>
                <w:rFonts w:ascii="Arial" w:eastAsia="Times New Roman" w:hAnsi="Arial" w:cs="Arial"/>
                <w:sz w:val="20"/>
                <w:szCs w:val="20"/>
                <w:lang w:eastAsia="pt-BR"/>
              </w:rPr>
            </w:pPr>
            <w:r w:rsidRPr="00D8294C">
              <w:rPr>
                <w:rFonts w:ascii="Arial" w:eastAsia="Times New Roman" w:hAnsi="Arial" w:cs="Arial"/>
                <w:sz w:val="20"/>
                <w:szCs w:val="20"/>
                <w:lang w:eastAsia="pt-BR"/>
              </w:rPr>
              <w:t>Total**</w:t>
            </w:r>
          </w:p>
        </w:tc>
        <w:tc>
          <w:tcPr>
            <w:tcW w:w="2580" w:type="dxa"/>
            <w:vAlign w:val="center"/>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sidRPr="00D8294C">
              <w:rPr>
                <w:rFonts w:ascii="Arial" w:eastAsia="Times New Roman" w:hAnsi="Arial" w:cs="Arial"/>
                <w:color w:val="000000"/>
                <w:sz w:val="20"/>
                <w:szCs w:val="20"/>
                <w:lang w:eastAsia="pt-BR"/>
              </w:rPr>
              <w:t>689</w:t>
            </w:r>
          </w:p>
        </w:tc>
        <w:tc>
          <w:tcPr>
            <w:tcW w:w="2523" w:type="dxa"/>
          </w:tcPr>
          <w:p w:rsidR="00975111" w:rsidRPr="00D8294C" w:rsidRDefault="00975111" w:rsidP="003506C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3445</w:t>
            </w:r>
          </w:p>
        </w:tc>
      </w:tr>
    </w:tbl>
    <w:p w:rsidR="00D8294C" w:rsidRPr="00D8294C" w:rsidRDefault="00D8294C" w:rsidP="00975111">
      <w:pPr>
        <w:pStyle w:val="alineas"/>
        <w:spacing w:before="0" w:beforeAutospacing="0" w:after="0" w:afterAutospacing="0"/>
        <w:ind w:left="567"/>
        <w:jc w:val="left"/>
      </w:pPr>
      <w:r w:rsidRPr="00D8294C">
        <w:t>Fonte: SINASC, 2012; Ministério da Saúde, 2013.</w:t>
      </w:r>
    </w:p>
    <w:p w:rsidR="00D8294C" w:rsidRPr="00D8294C" w:rsidRDefault="00D8294C" w:rsidP="00975111">
      <w:pPr>
        <w:pStyle w:val="alineas"/>
        <w:spacing w:before="0" w:beforeAutospacing="0" w:after="0" w:afterAutospacing="0"/>
        <w:ind w:left="567"/>
        <w:jc w:val="left"/>
      </w:pPr>
      <w:r w:rsidRPr="00D8294C">
        <w:t>* Município novo</w:t>
      </w:r>
    </w:p>
    <w:p w:rsidR="00D8294C" w:rsidRPr="00D8294C" w:rsidRDefault="00D8294C" w:rsidP="00975111">
      <w:pPr>
        <w:pStyle w:val="alineas"/>
        <w:spacing w:before="0" w:beforeAutospacing="0" w:after="0" w:afterAutospacing="0"/>
        <w:ind w:left="567"/>
        <w:jc w:val="left"/>
      </w:pPr>
      <w:r w:rsidRPr="00D8294C">
        <w:t>** Há diferença entre o total geral e soma dos municípios por ter havido atualização do SINASC.</w:t>
      </w:r>
    </w:p>
    <w:p w:rsidR="00253D45" w:rsidRDefault="00253D45" w:rsidP="005A1B18">
      <w:pPr>
        <w:pStyle w:val="alineas"/>
        <w:spacing w:before="0" w:beforeAutospacing="0" w:after="0" w:afterAutospacing="0"/>
        <w:rPr>
          <w:rFonts w:ascii="Times New Roman" w:hAnsi="Times New Roman"/>
          <w:sz w:val="24"/>
          <w:szCs w:val="24"/>
        </w:rPr>
      </w:pPr>
    </w:p>
    <w:p w:rsidR="00D8294C" w:rsidRDefault="00D8294C" w:rsidP="005A1B18">
      <w:pPr>
        <w:pStyle w:val="alineas"/>
        <w:spacing w:before="0" w:beforeAutospacing="0" w:after="0" w:afterAutospacing="0"/>
        <w:rPr>
          <w:rFonts w:ascii="Times New Roman" w:hAnsi="Times New Roman"/>
          <w:sz w:val="24"/>
          <w:szCs w:val="24"/>
        </w:rPr>
      </w:pPr>
    </w:p>
    <w:p w:rsidR="00C5125C" w:rsidRDefault="00C5125C" w:rsidP="005A1B18">
      <w:pPr>
        <w:pStyle w:val="alineas"/>
        <w:spacing w:before="0" w:beforeAutospacing="0" w:after="0" w:afterAutospacing="0"/>
        <w:rPr>
          <w:rFonts w:ascii="Times New Roman" w:hAnsi="Times New Roman"/>
          <w:sz w:val="24"/>
          <w:szCs w:val="24"/>
        </w:rPr>
      </w:pPr>
    </w:p>
    <w:p w:rsidR="00C5125C" w:rsidRPr="005A1B18" w:rsidRDefault="00C5125C" w:rsidP="005A1B18">
      <w:pPr>
        <w:pStyle w:val="alineas"/>
        <w:spacing w:before="0" w:beforeAutospacing="0" w:after="0" w:afterAutospacing="0"/>
        <w:rPr>
          <w:rFonts w:ascii="Times New Roman" w:hAnsi="Times New Roman"/>
          <w:sz w:val="24"/>
          <w:szCs w:val="24"/>
        </w:rPr>
      </w:pPr>
    </w:p>
    <w:p w:rsidR="005A4C4C" w:rsidRPr="005A1B18" w:rsidRDefault="005A1B18" w:rsidP="005A1B18">
      <w:pPr>
        <w:pStyle w:val="alineas"/>
        <w:spacing w:before="0" w:beforeAutospacing="0" w:after="0" w:afterAutospacing="0" w:line="360" w:lineRule="auto"/>
        <w:ind w:left="0"/>
        <w:rPr>
          <w:b/>
          <w:sz w:val="24"/>
          <w:szCs w:val="24"/>
        </w:rPr>
      </w:pPr>
      <w:r w:rsidRPr="005A1B18">
        <w:rPr>
          <w:b/>
          <w:sz w:val="24"/>
          <w:szCs w:val="24"/>
        </w:rPr>
        <w:t>3.1.4</w:t>
      </w:r>
      <w:r w:rsidR="00376C24">
        <w:rPr>
          <w:b/>
          <w:sz w:val="24"/>
          <w:szCs w:val="24"/>
        </w:rPr>
        <w:t xml:space="preserve"> R</w:t>
      </w:r>
      <w:r w:rsidR="005A4C4C" w:rsidRPr="005A1B18">
        <w:rPr>
          <w:b/>
          <w:sz w:val="24"/>
          <w:szCs w:val="24"/>
        </w:rPr>
        <w:t>ealização dos exames de pré-natal de risco habitual e de alto risco e acesso ao</w:t>
      </w:r>
      <w:r w:rsidRPr="005A1B18">
        <w:rPr>
          <w:b/>
          <w:sz w:val="24"/>
          <w:szCs w:val="24"/>
        </w:rPr>
        <w:t>s resultados em tempo oportuno</w:t>
      </w:r>
    </w:p>
    <w:p w:rsidR="005A1B18" w:rsidRDefault="005A1B18" w:rsidP="005A1B18">
      <w:pPr>
        <w:pStyle w:val="alineas"/>
        <w:spacing w:before="0" w:beforeAutospacing="0" w:after="0" w:afterAutospacing="0" w:line="360" w:lineRule="auto"/>
        <w:ind w:left="0" w:firstLine="1134"/>
        <w:rPr>
          <w:b/>
          <w:sz w:val="24"/>
          <w:szCs w:val="24"/>
        </w:rPr>
      </w:pPr>
    </w:p>
    <w:p w:rsidR="00C5125C" w:rsidRDefault="00C5125C" w:rsidP="005A1B18">
      <w:pPr>
        <w:pStyle w:val="alineas"/>
        <w:spacing w:before="0" w:beforeAutospacing="0" w:after="0" w:afterAutospacing="0" w:line="360" w:lineRule="auto"/>
        <w:ind w:left="0" w:firstLine="1134"/>
        <w:rPr>
          <w:b/>
          <w:sz w:val="24"/>
          <w:szCs w:val="24"/>
        </w:rPr>
      </w:pPr>
    </w:p>
    <w:p w:rsidR="005A1B18" w:rsidRDefault="00163193" w:rsidP="005A1B18">
      <w:pPr>
        <w:pStyle w:val="alineas"/>
        <w:spacing w:before="0" w:beforeAutospacing="0" w:after="0" w:afterAutospacing="0" w:line="360" w:lineRule="auto"/>
        <w:ind w:left="0" w:firstLine="1134"/>
        <w:rPr>
          <w:sz w:val="24"/>
          <w:szCs w:val="24"/>
        </w:rPr>
      </w:pPr>
      <w:r>
        <w:rPr>
          <w:sz w:val="24"/>
          <w:szCs w:val="24"/>
        </w:rPr>
        <w:t xml:space="preserve">Todos os municípios possuem </w:t>
      </w:r>
      <w:r w:rsidR="00832816">
        <w:rPr>
          <w:sz w:val="24"/>
          <w:szCs w:val="24"/>
        </w:rPr>
        <w:t xml:space="preserve">em seu território </w:t>
      </w:r>
      <w:r>
        <w:rPr>
          <w:sz w:val="24"/>
          <w:szCs w:val="24"/>
        </w:rPr>
        <w:t xml:space="preserve">laboratório/posto de coleta próprio ou credenciados.  </w:t>
      </w:r>
    </w:p>
    <w:p w:rsidR="00163193" w:rsidRDefault="00163193" w:rsidP="005A1B18">
      <w:pPr>
        <w:pStyle w:val="alineas"/>
        <w:spacing w:before="0" w:beforeAutospacing="0" w:after="0" w:afterAutospacing="0" w:line="360" w:lineRule="auto"/>
        <w:ind w:left="0" w:firstLine="1134"/>
        <w:rPr>
          <w:sz w:val="24"/>
          <w:szCs w:val="24"/>
        </w:rPr>
      </w:pPr>
      <w:r>
        <w:rPr>
          <w:sz w:val="24"/>
          <w:szCs w:val="24"/>
        </w:rPr>
        <w:t>Em relação aos exames de imagem todos os municípios disponibilizam o serviço, seja próprio ou credenciado</w:t>
      </w:r>
      <w:r w:rsidR="00832816">
        <w:rPr>
          <w:sz w:val="24"/>
          <w:szCs w:val="24"/>
        </w:rPr>
        <w:t xml:space="preserve">, conforme </w:t>
      </w:r>
      <w:proofErr w:type="spellStart"/>
      <w:r w:rsidR="00832816">
        <w:rPr>
          <w:sz w:val="24"/>
          <w:szCs w:val="24"/>
        </w:rPr>
        <w:t>Pactuação</w:t>
      </w:r>
      <w:proofErr w:type="spellEnd"/>
      <w:r w:rsidR="00832816">
        <w:rPr>
          <w:sz w:val="24"/>
          <w:szCs w:val="24"/>
        </w:rPr>
        <w:t xml:space="preserve"> (termos de </w:t>
      </w:r>
      <w:r w:rsidR="00B22D87">
        <w:rPr>
          <w:sz w:val="24"/>
          <w:szCs w:val="24"/>
        </w:rPr>
        <w:t>compromisso</w:t>
      </w:r>
      <w:r w:rsidR="00832816">
        <w:rPr>
          <w:sz w:val="24"/>
          <w:szCs w:val="24"/>
        </w:rPr>
        <w:t xml:space="preserve"> e PPI)</w:t>
      </w:r>
      <w:r>
        <w:rPr>
          <w:sz w:val="24"/>
          <w:szCs w:val="24"/>
        </w:rPr>
        <w:t>.</w:t>
      </w:r>
    </w:p>
    <w:p w:rsidR="00163193" w:rsidRPr="005A1B18" w:rsidRDefault="00163193" w:rsidP="005A1B18">
      <w:pPr>
        <w:pStyle w:val="alineas"/>
        <w:spacing w:before="0" w:beforeAutospacing="0" w:after="0" w:afterAutospacing="0" w:line="360" w:lineRule="auto"/>
        <w:ind w:left="0" w:firstLine="1134"/>
        <w:rPr>
          <w:b/>
          <w:sz w:val="24"/>
          <w:szCs w:val="24"/>
        </w:rPr>
      </w:pPr>
    </w:p>
    <w:p w:rsidR="003068EA" w:rsidRDefault="003068EA" w:rsidP="00163193">
      <w:pPr>
        <w:pStyle w:val="alineas"/>
        <w:spacing w:before="0" w:beforeAutospacing="0" w:after="0" w:afterAutospacing="0"/>
        <w:ind w:left="0"/>
        <w:rPr>
          <w:rFonts w:ascii="Times New Roman" w:hAnsi="Times New Roman"/>
          <w:sz w:val="24"/>
        </w:rPr>
      </w:pPr>
      <w:r w:rsidRPr="005A1B18">
        <w:rPr>
          <w:b/>
          <w:bCs/>
          <w:sz w:val="24"/>
          <w:szCs w:val="24"/>
        </w:rPr>
        <w:t xml:space="preserve">Tabela </w:t>
      </w:r>
      <w:r w:rsidR="00FC35D3">
        <w:rPr>
          <w:b/>
          <w:bCs/>
          <w:sz w:val="24"/>
          <w:szCs w:val="24"/>
        </w:rPr>
        <w:t>30</w:t>
      </w:r>
      <w:r w:rsidRPr="005A1B18">
        <w:rPr>
          <w:b/>
          <w:bCs/>
          <w:sz w:val="24"/>
          <w:szCs w:val="24"/>
        </w:rPr>
        <w:t xml:space="preserve"> - </w:t>
      </w:r>
      <w:r>
        <w:rPr>
          <w:sz w:val="22"/>
          <w:szCs w:val="22"/>
        </w:rPr>
        <w:t>Estimativa de novos exames financiados pelo Ministério da Saúde para a região Carbonífera de SC – 2013.</w:t>
      </w:r>
    </w:p>
    <w:tbl>
      <w:tblPr>
        <w:tblW w:w="0" w:type="auto"/>
        <w:tblBorders>
          <w:top w:val="single" w:sz="4" w:space="0" w:color="auto"/>
          <w:bottom w:val="single" w:sz="4" w:space="0" w:color="auto"/>
        </w:tblBorders>
        <w:tblLayout w:type="fixed"/>
        <w:tblLook w:val="0000"/>
      </w:tblPr>
      <w:tblGrid>
        <w:gridCol w:w="6487"/>
        <w:gridCol w:w="2410"/>
      </w:tblGrid>
      <w:tr w:rsidR="003068EA" w:rsidTr="00DF7393">
        <w:trPr>
          <w:trHeight w:val="167"/>
        </w:trPr>
        <w:tc>
          <w:tcPr>
            <w:tcW w:w="6487" w:type="dxa"/>
            <w:tcBorders>
              <w:top w:val="single" w:sz="4" w:space="0" w:color="auto"/>
              <w:bottom w:val="single" w:sz="4" w:space="0" w:color="auto"/>
            </w:tcBorders>
            <w:shd w:val="clear" w:color="auto" w:fill="BFBFBF" w:themeFill="background1" w:themeFillShade="BF"/>
          </w:tcPr>
          <w:p w:rsidR="003068EA" w:rsidRDefault="003068EA" w:rsidP="00DF7393">
            <w:pPr>
              <w:pStyle w:val="Default"/>
              <w:spacing w:line="360" w:lineRule="auto"/>
              <w:rPr>
                <w:sz w:val="23"/>
                <w:szCs w:val="23"/>
              </w:rPr>
            </w:pPr>
          </w:p>
        </w:tc>
        <w:tc>
          <w:tcPr>
            <w:tcW w:w="2410" w:type="dxa"/>
            <w:tcBorders>
              <w:top w:val="single" w:sz="4" w:space="0" w:color="auto"/>
              <w:bottom w:val="single" w:sz="4" w:space="0" w:color="auto"/>
            </w:tcBorders>
            <w:shd w:val="clear" w:color="auto" w:fill="BFBFBF" w:themeFill="background1" w:themeFillShade="BF"/>
          </w:tcPr>
          <w:p w:rsidR="003068EA" w:rsidRDefault="003068EA" w:rsidP="00DF7393">
            <w:pPr>
              <w:pStyle w:val="Default"/>
              <w:spacing w:line="360" w:lineRule="auto"/>
              <w:jc w:val="center"/>
              <w:rPr>
                <w:sz w:val="23"/>
                <w:szCs w:val="23"/>
              </w:rPr>
            </w:pPr>
            <w:r>
              <w:rPr>
                <w:b/>
                <w:bCs/>
                <w:sz w:val="23"/>
                <w:szCs w:val="23"/>
              </w:rPr>
              <w:t>2013</w:t>
            </w:r>
          </w:p>
        </w:tc>
      </w:tr>
      <w:tr w:rsidR="003068EA" w:rsidTr="00DF7393">
        <w:trPr>
          <w:trHeight w:val="159"/>
        </w:trPr>
        <w:tc>
          <w:tcPr>
            <w:tcW w:w="6487" w:type="dxa"/>
            <w:tcBorders>
              <w:top w:val="single" w:sz="4" w:space="0" w:color="auto"/>
            </w:tcBorders>
          </w:tcPr>
          <w:p w:rsidR="003068EA" w:rsidRDefault="003068EA" w:rsidP="003068EA">
            <w:pPr>
              <w:pStyle w:val="Default"/>
              <w:spacing w:line="360" w:lineRule="auto"/>
              <w:rPr>
                <w:sz w:val="23"/>
                <w:szCs w:val="23"/>
              </w:rPr>
            </w:pPr>
            <w:r>
              <w:rPr>
                <w:sz w:val="23"/>
                <w:szCs w:val="23"/>
              </w:rPr>
              <w:t>Estimativas de Gestantes SUS</w:t>
            </w:r>
          </w:p>
        </w:tc>
        <w:tc>
          <w:tcPr>
            <w:tcW w:w="2410" w:type="dxa"/>
            <w:tcBorders>
              <w:top w:val="single" w:sz="4" w:space="0" w:color="auto"/>
            </w:tcBorders>
          </w:tcPr>
          <w:p w:rsidR="003068EA" w:rsidRDefault="003068EA" w:rsidP="003068EA">
            <w:pPr>
              <w:pStyle w:val="Default"/>
              <w:spacing w:line="360" w:lineRule="auto"/>
              <w:jc w:val="center"/>
              <w:rPr>
                <w:sz w:val="23"/>
                <w:szCs w:val="23"/>
              </w:rPr>
            </w:pPr>
            <w:r>
              <w:rPr>
                <w:sz w:val="23"/>
                <w:szCs w:val="23"/>
              </w:rPr>
              <w:t>4590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 xml:space="preserve">Teste Rápido de Gravidez* </w:t>
            </w:r>
          </w:p>
        </w:tc>
        <w:tc>
          <w:tcPr>
            <w:tcW w:w="2410" w:type="dxa"/>
          </w:tcPr>
          <w:p w:rsidR="003068EA" w:rsidRDefault="003068EA" w:rsidP="003068EA">
            <w:pPr>
              <w:pStyle w:val="Default"/>
              <w:spacing w:line="360" w:lineRule="auto"/>
              <w:jc w:val="center"/>
              <w:rPr>
                <w:sz w:val="23"/>
                <w:szCs w:val="23"/>
              </w:rPr>
            </w:pPr>
            <w:r>
              <w:rPr>
                <w:sz w:val="23"/>
                <w:szCs w:val="23"/>
              </w:rPr>
              <w:t>4590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 xml:space="preserve">Teste Rápido de Sífilis** </w:t>
            </w:r>
          </w:p>
        </w:tc>
        <w:tc>
          <w:tcPr>
            <w:tcW w:w="2410" w:type="dxa"/>
          </w:tcPr>
          <w:p w:rsidR="003068EA" w:rsidRDefault="003068EA" w:rsidP="003068EA">
            <w:pPr>
              <w:pStyle w:val="Default"/>
              <w:spacing w:line="360" w:lineRule="auto"/>
              <w:jc w:val="center"/>
              <w:rPr>
                <w:sz w:val="23"/>
                <w:szCs w:val="23"/>
              </w:rPr>
            </w:pPr>
            <w:r>
              <w:rPr>
                <w:sz w:val="23"/>
                <w:szCs w:val="23"/>
              </w:rPr>
              <w:t>9180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 xml:space="preserve">Teste Rápido de HIV** </w:t>
            </w:r>
          </w:p>
        </w:tc>
        <w:tc>
          <w:tcPr>
            <w:tcW w:w="2410" w:type="dxa"/>
          </w:tcPr>
          <w:p w:rsidR="003068EA" w:rsidRDefault="003068EA" w:rsidP="003068EA">
            <w:pPr>
              <w:pStyle w:val="Default"/>
              <w:spacing w:line="360" w:lineRule="auto"/>
              <w:jc w:val="center"/>
              <w:rPr>
                <w:sz w:val="23"/>
                <w:szCs w:val="23"/>
              </w:rPr>
            </w:pPr>
            <w:r>
              <w:rPr>
                <w:sz w:val="23"/>
                <w:szCs w:val="23"/>
              </w:rPr>
              <w:t>9180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Cultura de Bactéria para identificação (urina</w:t>
            </w:r>
            <w:r w:rsidR="000F5DFB">
              <w:rPr>
                <w:sz w:val="23"/>
                <w:szCs w:val="23"/>
              </w:rPr>
              <w:t xml:space="preserve">) </w:t>
            </w:r>
            <w:r>
              <w:rPr>
                <w:sz w:val="23"/>
                <w:szCs w:val="23"/>
              </w:rPr>
              <w:t xml:space="preserve">* </w:t>
            </w:r>
          </w:p>
        </w:tc>
        <w:tc>
          <w:tcPr>
            <w:tcW w:w="2410" w:type="dxa"/>
          </w:tcPr>
          <w:p w:rsidR="003068EA" w:rsidRDefault="003068EA" w:rsidP="003068EA">
            <w:pPr>
              <w:pStyle w:val="Default"/>
              <w:spacing w:line="360" w:lineRule="auto"/>
              <w:jc w:val="center"/>
              <w:rPr>
                <w:sz w:val="23"/>
                <w:szCs w:val="23"/>
              </w:rPr>
            </w:pPr>
            <w:r>
              <w:rPr>
                <w:sz w:val="23"/>
                <w:szCs w:val="23"/>
              </w:rPr>
              <w:t>4590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 xml:space="preserve">Acréscimo de mais um exame de </w:t>
            </w:r>
            <w:proofErr w:type="spellStart"/>
            <w:r>
              <w:rPr>
                <w:sz w:val="23"/>
                <w:szCs w:val="23"/>
              </w:rPr>
              <w:t>hematócrito</w:t>
            </w:r>
            <w:proofErr w:type="spellEnd"/>
            <w:r>
              <w:rPr>
                <w:sz w:val="23"/>
                <w:szCs w:val="23"/>
              </w:rPr>
              <w:t xml:space="preserve">*, </w:t>
            </w:r>
          </w:p>
        </w:tc>
        <w:tc>
          <w:tcPr>
            <w:tcW w:w="2410" w:type="dxa"/>
          </w:tcPr>
          <w:p w:rsidR="003068EA" w:rsidRDefault="003068EA" w:rsidP="003068EA">
            <w:pPr>
              <w:pStyle w:val="Default"/>
              <w:spacing w:line="360" w:lineRule="auto"/>
              <w:jc w:val="center"/>
              <w:rPr>
                <w:sz w:val="23"/>
                <w:szCs w:val="23"/>
              </w:rPr>
            </w:pPr>
            <w:r>
              <w:rPr>
                <w:sz w:val="23"/>
                <w:szCs w:val="23"/>
              </w:rPr>
              <w:t>4590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 xml:space="preserve">Acréscimo de mais um exame de hemoglobina* </w:t>
            </w:r>
          </w:p>
        </w:tc>
        <w:tc>
          <w:tcPr>
            <w:tcW w:w="2410" w:type="dxa"/>
          </w:tcPr>
          <w:p w:rsidR="003068EA" w:rsidRDefault="003068EA" w:rsidP="003068EA">
            <w:pPr>
              <w:pStyle w:val="Default"/>
              <w:spacing w:line="360" w:lineRule="auto"/>
              <w:jc w:val="center"/>
              <w:rPr>
                <w:sz w:val="23"/>
                <w:szCs w:val="23"/>
              </w:rPr>
            </w:pPr>
            <w:r>
              <w:rPr>
                <w:sz w:val="23"/>
                <w:szCs w:val="23"/>
              </w:rPr>
              <w:t>4590</w:t>
            </w:r>
          </w:p>
        </w:tc>
      </w:tr>
      <w:tr w:rsidR="003068EA" w:rsidTr="00DF7393">
        <w:trPr>
          <w:trHeight w:val="159"/>
        </w:trPr>
        <w:tc>
          <w:tcPr>
            <w:tcW w:w="6487" w:type="dxa"/>
          </w:tcPr>
          <w:p w:rsidR="003068EA" w:rsidRDefault="003068EA" w:rsidP="003068EA">
            <w:pPr>
              <w:pStyle w:val="Default"/>
              <w:spacing w:line="360" w:lineRule="auto"/>
              <w:rPr>
                <w:sz w:val="23"/>
                <w:szCs w:val="23"/>
              </w:rPr>
            </w:pPr>
            <w:r>
              <w:rPr>
                <w:sz w:val="23"/>
                <w:szCs w:val="23"/>
              </w:rPr>
              <w:t xml:space="preserve">Ultrassom obstétrico para 100% das gestantes </w:t>
            </w:r>
          </w:p>
        </w:tc>
        <w:tc>
          <w:tcPr>
            <w:tcW w:w="2410" w:type="dxa"/>
          </w:tcPr>
          <w:p w:rsidR="003068EA" w:rsidRDefault="003068EA" w:rsidP="003068EA">
            <w:pPr>
              <w:pStyle w:val="Default"/>
              <w:spacing w:line="360" w:lineRule="auto"/>
              <w:jc w:val="center"/>
              <w:rPr>
                <w:sz w:val="23"/>
                <w:szCs w:val="23"/>
              </w:rPr>
            </w:pPr>
            <w:r>
              <w:rPr>
                <w:sz w:val="23"/>
                <w:szCs w:val="23"/>
              </w:rPr>
              <w:t>4590</w:t>
            </w:r>
          </w:p>
        </w:tc>
      </w:tr>
      <w:tr w:rsidR="003068EA" w:rsidTr="00DF7393">
        <w:trPr>
          <w:trHeight w:val="159"/>
        </w:trPr>
        <w:tc>
          <w:tcPr>
            <w:tcW w:w="6487" w:type="dxa"/>
          </w:tcPr>
          <w:p w:rsidR="003068EA" w:rsidRDefault="003068EA" w:rsidP="003068EA">
            <w:pPr>
              <w:pStyle w:val="Default"/>
              <w:spacing w:line="360" w:lineRule="auto"/>
              <w:rPr>
                <w:sz w:val="23"/>
                <w:szCs w:val="23"/>
              </w:rPr>
            </w:pPr>
            <w:proofErr w:type="spellStart"/>
            <w:r>
              <w:rPr>
                <w:sz w:val="23"/>
                <w:szCs w:val="23"/>
              </w:rPr>
              <w:t>Proteinúria</w:t>
            </w:r>
            <w:proofErr w:type="spellEnd"/>
            <w:r>
              <w:rPr>
                <w:sz w:val="23"/>
                <w:szCs w:val="23"/>
              </w:rPr>
              <w:t xml:space="preserve"> (teste rápido) 15% das gestantes </w:t>
            </w:r>
          </w:p>
        </w:tc>
        <w:tc>
          <w:tcPr>
            <w:tcW w:w="2410" w:type="dxa"/>
          </w:tcPr>
          <w:p w:rsidR="003068EA" w:rsidRDefault="003068EA" w:rsidP="003068EA">
            <w:pPr>
              <w:pStyle w:val="Default"/>
              <w:spacing w:line="360" w:lineRule="auto"/>
              <w:jc w:val="center"/>
              <w:rPr>
                <w:sz w:val="23"/>
                <w:szCs w:val="23"/>
              </w:rPr>
            </w:pPr>
            <w:r>
              <w:rPr>
                <w:sz w:val="23"/>
                <w:szCs w:val="23"/>
              </w:rPr>
              <w:t>689</w:t>
            </w:r>
          </w:p>
        </w:tc>
      </w:tr>
      <w:tr w:rsidR="003068EA" w:rsidTr="00DF7393">
        <w:trPr>
          <w:trHeight w:val="296"/>
        </w:trPr>
        <w:tc>
          <w:tcPr>
            <w:tcW w:w="6487" w:type="dxa"/>
          </w:tcPr>
          <w:p w:rsidR="003068EA" w:rsidRDefault="003068EA" w:rsidP="003068EA">
            <w:pPr>
              <w:pStyle w:val="Default"/>
              <w:spacing w:line="360" w:lineRule="auto"/>
              <w:rPr>
                <w:sz w:val="23"/>
                <w:szCs w:val="23"/>
              </w:rPr>
            </w:pPr>
            <w:r>
              <w:rPr>
                <w:sz w:val="23"/>
                <w:szCs w:val="23"/>
              </w:rPr>
              <w:lastRenderedPageBreak/>
              <w:t xml:space="preserve">Teste indireto de Antiglobulina Humana (TIA) 15% das gestantes </w:t>
            </w:r>
          </w:p>
        </w:tc>
        <w:tc>
          <w:tcPr>
            <w:tcW w:w="2410" w:type="dxa"/>
          </w:tcPr>
          <w:p w:rsidR="003068EA" w:rsidRDefault="003068EA" w:rsidP="003068EA">
            <w:pPr>
              <w:pStyle w:val="Default"/>
              <w:spacing w:line="360" w:lineRule="auto"/>
              <w:jc w:val="center"/>
              <w:rPr>
                <w:sz w:val="23"/>
                <w:szCs w:val="23"/>
              </w:rPr>
            </w:pPr>
            <w:r>
              <w:rPr>
                <w:sz w:val="23"/>
                <w:szCs w:val="23"/>
              </w:rPr>
              <w:t>689</w:t>
            </w:r>
          </w:p>
        </w:tc>
      </w:tr>
    </w:tbl>
    <w:p w:rsidR="003068EA" w:rsidRDefault="003068EA" w:rsidP="003068EA">
      <w:pPr>
        <w:pStyle w:val="Default"/>
        <w:rPr>
          <w:sz w:val="22"/>
          <w:szCs w:val="22"/>
        </w:rPr>
      </w:pPr>
      <w:r>
        <w:rPr>
          <w:sz w:val="22"/>
          <w:szCs w:val="22"/>
        </w:rPr>
        <w:t>Fonte: SE</w:t>
      </w:r>
      <w:r w:rsidR="00C5125C">
        <w:rPr>
          <w:sz w:val="22"/>
          <w:szCs w:val="22"/>
        </w:rPr>
        <w:t>S-SC</w:t>
      </w:r>
      <w:r w:rsidR="00832816">
        <w:rPr>
          <w:sz w:val="22"/>
          <w:szCs w:val="22"/>
        </w:rPr>
        <w:t>,</w:t>
      </w:r>
      <w:r w:rsidR="00C5125C">
        <w:rPr>
          <w:sz w:val="22"/>
          <w:szCs w:val="22"/>
        </w:rPr>
        <w:t xml:space="preserve"> Informações em Saúde. 2013.</w:t>
      </w:r>
    </w:p>
    <w:p w:rsidR="003068EA" w:rsidRDefault="003068EA" w:rsidP="003068EA">
      <w:pPr>
        <w:pStyle w:val="Default"/>
        <w:rPr>
          <w:sz w:val="22"/>
          <w:szCs w:val="22"/>
        </w:rPr>
      </w:pPr>
      <w:r>
        <w:rPr>
          <w:sz w:val="22"/>
          <w:szCs w:val="22"/>
        </w:rPr>
        <w:t>*</w:t>
      </w:r>
      <w:r w:rsidR="00C072AE">
        <w:rPr>
          <w:sz w:val="22"/>
          <w:szCs w:val="22"/>
        </w:rPr>
        <w:t xml:space="preserve"> </w:t>
      </w:r>
      <w:r>
        <w:rPr>
          <w:sz w:val="22"/>
          <w:szCs w:val="22"/>
        </w:rPr>
        <w:t>Cálculo de 01 exame, **</w:t>
      </w:r>
      <w:r w:rsidR="00C072AE">
        <w:rPr>
          <w:sz w:val="22"/>
          <w:szCs w:val="22"/>
        </w:rPr>
        <w:t xml:space="preserve"> </w:t>
      </w:r>
      <w:r>
        <w:rPr>
          <w:sz w:val="22"/>
          <w:szCs w:val="22"/>
        </w:rPr>
        <w:t>Cálculo de 02 exames.</w:t>
      </w:r>
      <w:r w:rsidR="00C072AE">
        <w:rPr>
          <w:sz w:val="22"/>
          <w:szCs w:val="22"/>
        </w:rPr>
        <w:t xml:space="preserve"> </w:t>
      </w:r>
    </w:p>
    <w:p w:rsidR="00DF7393" w:rsidRDefault="00DF7393" w:rsidP="003068EA">
      <w:pPr>
        <w:pStyle w:val="Default"/>
        <w:rPr>
          <w:sz w:val="22"/>
          <w:szCs w:val="22"/>
        </w:rPr>
      </w:pPr>
    </w:p>
    <w:p w:rsidR="00DF7393" w:rsidRDefault="00DF7393" w:rsidP="003068EA">
      <w:pPr>
        <w:pStyle w:val="Default"/>
        <w:rPr>
          <w:sz w:val="22"/>
          <w:szCs w:val="22"/>
        </w:rPr>
      </w:pPr>
    </w:p>
    <w:p w:rsidR="00C467FD" w:rsidRDefault="00C467FD" w:rsidP="003068EA">
      <w:pPr>
        <w:pStyle w:val="Default"/>
        <w:rPr>
          <w:sz w:val="22"/>
          <w:szCs w:val="22"/>
        </w:rPr>
      </w:pPr>
    </w:p>
    <w:p w:rsidR="00A1216A" w:rsidRDefault="00A1216A" w:rsidP="003068EA">
      <w:pPr>
        <w:pStyle w:val="Default"/>
        <w:rPr>
          <w:sz w:val="22"/>
          <w:szCs w:val="22"/>
        </w:rPr>
      </w:pPr>
    </w:p>
    <w:p w:rsidR="00DF7393" w:rsidRDefault="00DF7393" w:rsidP="00A1216A">
      <w:pPr>
        <w:pStyle w:val="Default"/>
        <w:rPr>
          <w:sz w:val="22"/>
          <w:szCs w:val="22"/>
        </w:rPr>
      </w:pPr>
      <w:r>
        <w:rPr>
          <w:b/>
          <w:bCs/>
          <w:sz w:val="23"/>
          <w:szCs w:val="23"/>
        </w:rPr>
        <w:t xml:space="preserve">Tabela </w:t>
      </w:r>
      <w:r w:rsidR="00FC35D3">
        <w:rPr>
          <w:b/>
          <w:bCs/>
          <w:sz w:val="23"/>
          <w:szCs w:val="23"/>
        </w:rPr>
        <w:t>31</w:t>
      </w:r>
      <w:r>
        <w:rPr>
          <w:b/>
          <w:bCs/>
          <w:sz w:val="23"/>
          <w:szCs w:val="23"/>
        </w:rPr>
        <w:t xml:space="preserve"> </w:t>
      </w:r>
      <w:r>
        <w:rPr>
          <w:b/>
          <w:bCs/>
          <w:sz w:val="20"/>
          <w:szCs w:val="20"/>
        </w:rPr>
        <w:t xml:space="preserve">- </w:t>
      </w:r>
      <w:r>
        <w:rPr>
          <w:sz w:val="22"/>
          <w:szCs w:val="22"/>
        </w:rPr>
        <w:t>Estimativa de exames adicionais para gestantes de alto risco financiados pelo MS na Região Carbonífera – 2013</w:t>
      </w:r>
      <w:r w:rsidR="005A1B18">
        <w:rPr>
          <w:sz w:val="22"/>
          <w:szCs w:val="22"/>
        </w:rPr>
        <w:t>.</w:t>
      </w:r>
    </w:p>
    <w:tbl>
      <w:tblPr>
        <w:tblW w:w="9022" w:type="dxa"/>
        <w:tblBorders>
          <w:top w:val="single" w:sz="4" w:space="0" w:color="auto"/>
          <w:bottom w:val="single" w:sz="4" w:space="0" w:color="auto"/>
        </w:tblBorders>
        <w:tblLayout w:type="fixed"/>
        <w:tblLook w:val="0000"/>
      </w:tblPr>
      <w:tblGrid>
        <w:gridCol w:w="5920"/>
        <w:gridCol w:w="3102"/>
      </w:tblGrid>
      <w:tr w:rsidR="005A1B18" w:rsidRPr="00DF7393" w:rsidTr="00163193">
        <w:trPr>
          <w:trHeight w:val="167"/>
        </w:trPr>
        <w:tc>
          <w:tcPr>
            <w:tcW w:w="5920" w:type="dxa"/>
            <w:tcBorders>
              <w:top w:val="single" w:sz="4" w:space="0" w:color="auto"/>
              <w:bottom w:val="single" w:sz="4" w:space="0" w:color="auto"/>
            </w:tcBorders>
            <w:shd w:val="clear" w:color="auto" w:fill="BFBFBF" w:themeFill="background1" w:themeFillShade="BF"/>
          </w:tcPr>
          <w:p w:rsidR="005A1B18" w:rsidRPr="00DF7393" w:rsidRDefault="005A1B18" w:rsidP="00DF7393">
            <w:pPr>
              <w:pStyle w:val="Default"/>
              <w:spacing w:line="360" w:lineRule="auto"/>
            </w:pPr>
          </w:p>
        </w:tc>
        <w:tc>
          <w:tcPr>
            <w:tcW w:w="3102" w:type="dxa"/>
            <w:tcBorders>
              <w:top w:val="single" w:sz="4" w:space="0" w:color="auto"/>
              <w:bottom w:val="single" w:sz="4" w:space="0" w:color="auto"/>
            </w:tcBorders>
            <w:shd w:val="clear" w:color="auto" w:fill="BFBFBF" w:themeFill="background1" w:themeFillShade="BF"/>
          </w:tcPr>
          <w:p w:rsidR="005A1B18" w:rsidRPr="00DF7393" w:rsidRDefault="005A1B18" w:rsidP="005A1B18">
            <w:pPr>
              <w:pStyle w:val="Default"/>
              <w:spacing w:line="360" w:lineRule="auto"/>
              <w:jc w:val="center"/>
            </w:pPr>
            <w:r>
              <w:t>2013</w:t>
            </w:r>
          </w:p>
        </w:tc>
      </w:tr>
      <w:tr w:rsidR="00DF7393" w:rsidRPr="00DF7393" w:rsidTr="00163193">
        <w:trPr>
          <w:trHeight w:val="159"/>
        </w:trPr>
        <w:tc>
          <w:tcPr>
            <w:tcW w:w="5920" w:type="dxa"/>
            <w:tcBorders>
              <w:top w:val="single" w:sz="4" w:space="0" w:color="auto"/>
            </w:tcBorders>
          </w:tcPr>
          <w:p w:rsidR="00DF7393" w:rsidRPr="00DF7393" w:rsidRDefault="00DF7393" w:rsidP="00DF7393">
            <w:pPr>
              <w:pStyle w:val="Default"/>
              <w:spacing w:line="360" w:lineRule="auto"/>
            </w:pPr>
            <w:r w:rsidRPr="00DF7393">
              <w:t xml:space="preserve">Estimativa de Gestantes de Alto Risco </w:t>
            </w:r>
          </w:p>
        </w:tc>
        <w:tc>
          <w:tcPr>
            <w:tcW w:w="3102" w:type="dxa"/>
            <w:tcBorders>
              <w:top w:val="single" w:sz="4" w:space="0" w:color="auto"/>
            </w:tcBorders>
          </w:tcPr>
          <w:p w:rsidR="00DF7393" w:rsidRPr="00DF7393" w:rsidRDefault="00DF7393" w:rsidP="00DF7393">
            <w:pPr>
              <w:pStyle w:val="Default"/>
              <w:spacing w:line="360" w:lineRule="auto"/>
              <w:jc w:val="center"/>
            </w:pPr>
            <w:r>
              <w:t>689</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Contagem de Plaquetas </w:t>
            </w:r>
          </w:p>
        </w:tc>
        <w:tc>
          <w:tcPr>
            <w:tcW w:w="3102" w:type="dxa"/>
          </w:tcPr>
          <w:p w:rsidR="00DF7393" w:rsidRPr="00DF7393" w:rsidRDefault="00975111" w:rsidP="00DF7393">
            <w:pPr>
              <w:pStyle w:val="Default"/>
              <w:spacing w:line="360" w:lineRule="auto"/>
              <w:jc w:val="center"/>
            </w:pPr>
            <w:r>
              <w:t>207</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Dosagem de Proteínas (urina 24 horas) </w:t>
            </w:r>
          </w:p>
        </w:tc>
        <w:tc>
          <w:tcPr>
            <w:tcW w:w="3102" w:type="dxa"/>
          </w:tcPr>
          <w:p w:rsidR="00DF7393" w:rsidRPr="00DF7393" w:rsidRDefault="00DF7393" w:rsidP="00DF7393">
            <w:pPr>
              <w:pStyle w:val="Default"/>
              <w:spacing w:line="360" w:lineRule="auto"/>
              <w:jc w:val="center"/>
            </w:pPr>
            <w:r>
              <w:t>689</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Dosagem de </w:t>
            </w:r>
            <w:proofErr w:type="spellStart"/>
            <w:r w:rsidRPr="00DF7393">
              <w:t>Uréia</w:t>
            </w:r>
            <w:proofErr w:type="spellEnd"/>
            <w:r w:rsidRPr="00DF7393">
              <w:t xml:space="preserve"> </w:t>
            </w:r>
          </w:p>
        </w:tc>
        <w:tc>
          <w:tcPr>
            <w:tcW w:w="3102" w:type="dxa"/>
          </w:tcPr>
          <w:p w:rsidR="00DF7393" w:rsidRPr="00DF7393" w:rsidRDefault="00DF7393" w:rsidP="00DF7393">
            <w:pPr>
              <w:pStyle w:val="Default"/>
              <w:spacing w:line="360" w:lineRule="auto"/>
              <w:jc w:val="center"/>
            </w:pPr>
            <w:r>
              <w:t>689</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Dosagem de </w:t>
            </w:r>
            <w:proofErr w:type="spellStart"/>
            <w:r w:rsidRPr="00DF7393">
              <w:t>Creatinina</w:t>
            </w:r>
            <w:proofErr w:type="spellEnd"/>
            <w:r w:rsidRPr="00DF7393">
              <w:t xml:space="preserve"> </w:t>
            </w:r>
          </w:p>
        </w:tc>
        <w:tc>
          <w:tcPr>
            <w:tcW w:w="3102" w:type="dxa"/>
          </w:tcPr>
          <w:p w:rsidR="00DF7393" w:rsidRPr="00DF7393" w:rsidRDefault="00DF7393" w:rsidP="00DF7393">
            <w:pPr>
              <w:pStyle w:val="Default"/>
              <w:tabs>
                <w:tab w:val="left" w:pos="468"/>
                <w:tab w:val="center" w:pos="1443"/>
              </w:tabs>
              <w:spacing w:line="360" w:lineRule="auto"/>
            </w:pPr>
            <w:r>
              <w:tab/>
            </w:r>
            <w:r>
              <w:tab/>
              <w:t>689</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Dosagem de Ácido Úrico </w:t>
            </w:r>
          </w:p>
        </w:tc>
        <w:tc>
          <w:tcPr>
            <w:tcW w:w="3102" w:type="dxa"/>
          </w:tcPr>
          <w:p w:rsidR="00DF7393" w:rsidRPr="00DF7393" w:rsidRDefault="00DF7393" w:rsidP="00DF7393">
            <w:pPr>
              <w:pStyle w:val="Default"/>
              <w:spacing w:line="360" w:lineRule="auto"/>
              <w:jc w:val="center"/>
            </w:pPr>
            <w:r>
              <w:t>689</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Eletrocardiograma </w:t>
            </w:r>
          </w:p>
        </w:tc>
        <w:tc>
          <w:tcPr>
            <w:tcW w:w="3102" w:type="dxa"/>
          </w:tcPr>
          <w:p w:rsidR="00DF7393" w:rsidRPr="00DF7393" w:rsidRDefault="00975111" w:rsidP="00DF7393">
            <w:pPr>
              <w:pStyle w:val="Default"/>
              <w:spacing w:line="360" w:lineRule="auto"/>
              <w:jc w:val="center"/>
            </w:pPr>
            <w:r>
              <w:t>207</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Ultrassonografia Obstétrica </w:t>
            </w:r>
          </w:p>
        </w:tc>
        <w:tc>
          <w:tcPr>
            <w:tcW w:w="3102" w:type="dxa"/>
          </w:tcPr>
          <w:p w:rsidR="00DF7393" w:rsidRPr="00DF7393" w:rsidRDefault="00975111" w:rsidP="00DF7393">
            <w:pPr>
              <w:pStyle w:val="Default"/>
              <w:spacing w:line="360" w:lineRule="auto"/>
              <w:jc w:val="center"/>
            </w:pPr>
            <w:r>
              <w:t>1378</w:t>
            </w:r>
          </w:p>
        </w:tc>
      </w:tr>
      <w:tr w:rsidR="00DF7393" w:rsidRPr="00DF7393" w:rsidTr="00163193">
        <w:trPr>
          <w:trHeight w:val="159"/>
        </w:trPr>
        <w:tc>
          <w:tcPr>
            <w:tcW w:w="5920" w:type="dxa"/>
          </w:tcPr>
          <w:p w:rsidR="00DF7393" w:rsidRPr="00DF7393" w:rsidRDefault="00DF7393" w:rsidP="00DF7393">
            <w:pPr>
              <w:pStyle w:val="Default"/>
              <w:spacing w:line="360" w:lineRule="auto"/>
            </w:pPr>
            <w:r w:rsidRPr="00DF7393">
              <w:t xml:space="preserve">Ultrassonografia Obstétrica com Doppler </w:t>
            </w:r>
          </w:p>
        </w:tc>
        <w:tc>
          <w:tcPr>
            <w:tcW w:w="3102" w:type="dxa"/>
          </w:tcPr>
          <w:p w:rsidR="00DF7393" w:rsidRPr="00DF7393" w:rsidRDefault="00975111" w:rsidP="00DF7393">
            <w:pPr>
              <w:pStyle w:val="Default"/>
              <w:spacing w:line="360" w:lineRule="auto"/>
              <w:jc w:val="center"/>
            </w:pPr>
            <w:r>
              <w:t>689</w:t>
            </w:r>
          </w:p>
        </w:tc>
      </w:tr>
      <w:tr w:rsidR="00DF7393" w:rsidRPr="00DF7393" w:rsidTr="00163193">
        <w:trPr>
          <w:trHeight w:val="159"/>
        </w:trPr>
        <w:tc>
          <w:tcPr>
            <w:tcW w:w="5920" w:type="dxa"/>
          </w:tcPr>
          <w:p w:rsidR="00DF7393" w:rsidRPr="00DF7393" w:rsidRDefault="00DF7393" w:rsidP="00DF7393">
            <w:pPr>
              <w:pStyle w:val="Default"/>
              <w:spacing w:line="360" w:lineRule="auto"/>
            </w:pPr>
            <w:proofErr w:type="spellStart"/>
            <w:r w:rsidRPr="00DF7393">
              <w:t>Cardiotocografia</w:t>
            </w:r>
            <w:proofErr w:type="spellEnd"/>
            <w:r w:rsidRPr="00DF7393">
              <w:t xml:space="preserve"> </w:t>
            </w:r>
            <w:proofErr w:type="spellStart"/>
            <w:proofErr w:type="gramStart"/>
            <w:r w:rsidRPr="00DF7393">
              <w:t>ante-parto</w:t>
            </w:r>
            <w:proofErr w:type="spellEnd"/>
            <w:proofErr w:type="gramEnd"/>
            <w:r w:rsidRPr="00DF7393">
              <w:t xml:space="preserve"> </w:t>
            </w:r>
          </w:p>
        </w:tc>
        <w:tc>
          <w:tcPr>
            <w:tcW w:w="3102" w:type="dxa"/>
          </w:tcPr>
          <w:p w:rsidR="00DF7393" w:rsidRPr="00DF7393" w:rsidRDefault="00DF7393" w:rsidP="00DF7393">
            <w:pPr>
              <w:pStyle w:val="Default"/>
              <w:spacing w:line="360" w:lineRule="auto"/>
              <w:jc w:val="center"/>
            </w:pPr>
            <w:r>
              <w:t>689</w:t>
            </w:r>
          </w:p>
        </w:tc>
      </w:tr>
    </w:tbl>
    <w:p w:rsidR="00DF7393" w:rsidRPr="003068EA" w:rsidRDefault="005A1B18" w:rsidP="003D4FA0">
      <w:pPr>
        <w:pStyle w:val="Default"/>
        <w:rPr>
          <w:sz w:val="22"/>
          <w:szCs w:val="22"/>
        </w:rPr>
      </w:pPr>
      <w:r>
        <w:rPr>
          <w:sz w:val="22"/>
          <w:szCs w:val="22"/>
        </w:rPr>
        <w:t>Fonte: SE</w:t>
      </w:r>
      <w:r w:rsidR="00806C9A">
        <w:rPr>
          <w:sz w:val="22"/>
          <w:szCs w:val="22"/>
        </w:rPr>
        <w:t>S-SC, Informações em Saúde. 2013.</w:t>
      </w:r>
    </w:p>
    <w:p w:rsidR="005A4C4C" w:rsidRDefault="005A4C4C" w:rsidP="003D4FA0">
      <w:pPr>
        <w:pStyle w:val="alineas"/>
        <w:spacing w:before="0" w:beforeAutospacing="0" w:after="0" w:afterAutospacing="0" w:line="360" w:lineRule="auto"/>
        <w:rPr>
          <w:b/>
          <w:sz w:val="24"/>
        </w:rPr>
      </w:pPr>
    </w:p>
    <w:p w:rsidR="003D4FA0" w:rsidRPr="00163193" w:rsidRDefault="003D4FA0" w:rsidP="008945B1">
      <w:pPr>
        <w:pStyle w:val="alineas"/>
        <w:spacing w:before="0" w:beforeAutospacing="0" w:after="0" w:afterAutospacing="0"/>
        <w:rPr>
          <w:b/>
          <w:sz w:val="24"/>
        </w:rPr>
      </w:pPr>
    </w:p>
    <w:p w:rsidR="005A4C4C" w:rsidRDefault="00163193" w:rsidP="003D4FA0">
      <w:pPr>
        <w:pStyle w:val="alineas"/>
        <w:spacing w:before="0" w:beforeAutospacing="0" w:after="0" w:afterAutospacing="0" w:line="360" w:lineRule="auto"/>
        <w:ind w:left="0"/>
        <w:rPr>
          <w:b/>
          <w:sz w:val="24"/>
        </w:rPr>
      </w:pPr>
      <w:r w:rsidRPr="00A1396D">
        <w:rPr>
          <w:b/>
          <w:sz w:val="24"/>
        </w:rPr>
        <w:t>3.1.5 V</w:t>
      </w:r>
      <w:r w:rsidR="005A4C4C" w:rsidRPr="00A1396D">
        <w:rPr>
          <w:b/>
          <w:sz w:val="24"/>
        </w:rPr>
        <w:t>inculação da gestante desde o pré-natal ao local</w:t>
      </w:r>
      <w:r w:rsidRPr="00A1396D">
        <w:rPr>
          <w:b/>
          <w:sz w:val="24"/>
        </w:rPr>
        <w:t xml:space="preserve"> em que será realizado o parto</w:t>
      </w:r>
    </w:p>
    <w:p w:rsidR="003D4FA0" w:rsidRDefault="003D4FA0" w:rsidP="003D4FA0">
      <w:pPr>
        <w:pStyle w:val="alineas"/>
        <w:spacing w:before="0" w:beforeAutospacing="0" w:after="0" w:afterAutospacing="0" w:line="360" w:lineRule="auto"/>
        <w:ind w:left="0" w:firstLine="1134"/>
        <w:rPr>
          <w:b/>
          <w:sz w:val="24"/>
        </w:rPr>
      </w:pPr>
    </w:p>
    <w:p w:rsidR="008945B1" w:rsidRDefault="008945B1" w:rsidP="008945B1">
      <w:pPr>
        <w:pStyle w:val="alineas"/>
        <w:spacing w:before="0" w:beforeAutospacing="0" w:after="0" w:afterAutospacing="0"/>
        <w:ind w:left="0" w:firstLine="1134"/>
        <w:rPr>
          <w:b/>
          <w:sz w:val="24"/>
        </w:rPr>
      </w:pPr>
    </w:p>
    <w:p w:rsidR="003D4FA0" w:rsidRDefault="003D4FA0" w:rsidP="003D4FA0">
      <w:pPr>
        <w:pStyle w:val="alineas"/>
        <w:spacing w:before="0" w:beforeAutospacing="0" w:after="0" w:afterAutospacing="0" w:line="360" w:lineRule="auto"/>
        <w:ind w:left="0" w:firstLine="1134"/>
        <w:rPr>
          <w:sz w:val="24"/>
        </w:rPr>
      </w:pPr>
      <w:r w:rsidRPr="008945B1">
        <w:rPr>
          <w:sz w:val="24"/>
        </w:rPr>
        <w:t>A vinculação da gestante ao local onde ira realizar seu parto é fundamental para a criação de vinculo como o serviço e maior segurança para a gestante.</w:t>
      </w:r>
      <w:r w:rsidR="00806C9A">
        <w:rPr>
          <w:sz w:val="24"/>
        </w:rPr>
        <w:t xml:space="preserve"> </w:t>
      </w:r>
    </w:p>
    <w:p w:rsidR="008945B1" w:rsidRDefault="008945B1" w:rsidP="008945B1">
      <w:pPr>
        <w:pStyle w:val="alineas"/>
        <w:spacing w:before="0" w:beforeAutospacing="0" w:after="0" w:afterAutospacing="0"/>
        <w:ind w:left="0" w:firstLine="1134"/>
        <w:rPr>
          <w:sz w:val="24"/>
        </w:rPr>
      </w:pPr>
    </w:p>
    <w:p w:rsidR="00DF0A86" w:rsidRPr="003D4FA0" w:rsidRDefault="00DF0A86" w:rsidP="00DF0A86">
      <w:pPr>
        <w:pStyle w:val="alineas"/>
        <w:spacing w:before="0" w:beforeAutospacing="0" w:after="0" w:afterAutospacing="0" w:line="360" w:lineRule="auto"/>
        <w:ind w:left="0"/>
        <w:rPr>
          <w:sz w:val="24"/>
        </w:rPr>
      </w:pPr>
      <w:r>
        <w:rPr>
          <w:sz w:val="24"/>
        </w:rPr>
        <w:t xml:space="preserve">Diretriz: Vincular a gestante </w:t>
      </w:r>
      <w:r w:rsidR="00A1396D">
        <w:rPr>
          <w:sz w:val="24"/>
        </w:rPr>
        <w:t xml:space="preserve">de risco habitual </w:t>
      </w:r>
      <w:r>
        <w:rPr>
          <w:sz w:val="24"/>
        </w:rPr>
        <w:t>desde o pré-natal ao local em que será realizado o parto</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119"/>
        <w:gridCol w:w="2976"/>
        <w:gridCol w:w="1134"/>
        <w:gridCol w:w="1229"/>
      </w:tblGrid>
      <w:tr w:rsidR="00205BB0" w:rsidRPr="00A911D4" w:rsidTr="00C25BDD">
        <w:trPr>
          <w:trHeight w:val="295"/>
        </w:trPr>
        <w:tc>
          <w:tcPr>
            <w:tcW w:w="9842" w:type="dxa"/>
            <w:gridSpan w:val="5"/>
            <w:shd w:val="clear" w:color="auto" w:fill="D9D9D9" w:themeFill="background1" w:themeFillShade="D9"/>
          </w:tcPr>
          <w:p w:rsidR="00205BB0" w:rsidRPr="00A911D4" w:rsidRDefault="00205BB0" w:rsidP="003D4FA0">
            <w:pPr>
              <w:spacing w:after="0"/>
              <w:rPr>
                <w:rFonts w:ascii="Arial" w:hAnsi="Arial" w:cs="Arial"/>
                <w:b/>
                <w:sz w:val="20"/>
                <w:szCs w:val="20"/>
              </w:rPr>
            </w:pPr>
            <w:r w:rsidRPr="00A911D4">
              <w:rPr>
                <w:rFonts w:ascii="Arial" w:hAnsi="Arial" w:cs="Arial"/>
                <w:b/>
                <w:sz w:val="20"/>
                <w:szCs w:val="20"/>
              </w:rPr>
              <w:t xml:space="preserve">Ação: </w:t>
            </w:r>
            <w:r>
              <w:rPr>
                <w:rFonts w:ascii="Arial" w:hAnsi="Arial" w:cs="Arial"/>
                <w:b/>
                <w:sz w:val="20"/>
                <w:szCs w:val="20"/>
              </w:rPr>
              <w:t xml:space="preserve">Vinculação da gestante </w:t>
            </w:r>
            <w:r w:rsidRPr="00A911D4">
              <w:rPr>
                <w:rFonts w:ascii="Arial" w:hAnsi="Arial" w:cs="Arial"/>
                <w:b/>
                <w:sz w:val="20"/>
                <w:szCs w:val="20"/>
              </w:rPr>
              <w:t>de</w:t>
            </w:r>
            <w:r>
              <w:rPr>
                <w:rFonts w:ascii="Arial" w:hAnsi="Arial" w:cs="Arial"/>
                <w:b/>
                <w:sz w:val="20"/>
                <w:szCs w:val="20"/>
              </w:rPr>
              <w:t xml:space="preserve">sde o pré-natal ao </w:t>
            </w:r>
            <w:r w:rsidR="003D4FA0">
              <w:rPr>
                <w:rFonts w:ascii="Arial" w:hAnsi="Arial" w:cs="Arial"/>
                <w:b/>
                <w:sz w:val="20"/>
                <w:szCs w:val="20"/>
              </w:rPr>
              <w:t>local em que será realizado o parto.</w:t>
            </w:r>
          </w:p>
        </w:tc>
      </w:tr>
      <w:tr w:rsidR="003D4FA0" w:rsidRPr="00A911D4" w:rsidTr="003D4FA0">
        <w:trPr>
          <w:trHeight w:val="295"/>
        </w:trPr>
        <w:tc>
          <w:tcPr>
            <w:tcW w:w="1384" w:type="dxa"/>
            <w:shd w:val="clear" w:color="auto" w:fill="D9D9D9" w:themeFill="background1" w:themeFillShade="D9"/>
            <w:vAlign w:val="center"/>
          </w:tcPr>
          <w:p w:rsidR="003D4FA0" w:rsidRPr="00A911D4" w:rsidRDefault="003D4FA0" w:rsidP="00C25BDD">
            <w:pPr>
              <w:pStyle w:val="Default"/>
              <w:jc w:val="center"/>
              <w:rPr>
                <w:bCs/>
                <w:sz w:val="20"/>
                <w:szCs w:val="20"/>
              </w:rPr>
            </w:pPr>
            <w:r w:rsidRPr="00A911D4">
              <w:rPr>
                <w:bCs/>
                <w:sz w:val="20"/>
                <w:szCs w:val="20"/>
              </w:rPr>
              <w:t>Atividade</w:t>
            </w:r>
          </w:p>
        </w:tc>
        <w:tc>
          <w:tcPr>
            <w:tcW w:w="3119" w:type="dxa"/>
            <w:shd w:val="clear" w:color="auto" w:fill="D9D9D9" w:themeFill="background1" w:themeFillShade="D9"/>
            <w:vAlign w:val="center"/>
          </w:tcPr>
          <w:p w:rsidR="003D4FA0" w:rsidRPr="00A911D4" w:rsidRDefault="003D4FA0" w:rsidP="00C25BDD">
            <w:pPr>
              <w:pStyle w:val="Default"/>
              <w:jc w:val="center"/>
              <w:rPr>
                <w:sz w:val="20"/>
                <w:szCs w:val="20"/>
              </w:rPr>
            </w:pPr>
            <w:r w:rsidRPr="00A911D4">
              <w:rPr>
                <w:bCs/>
                <w:sz w:val="20"/>
                <w:szCs w:val="20"/>
              </w:rPr>
              <w:t>Estabelecimento</w:t>
            </w:r>
          </w:p>
        </w:tc>
        <w:tc>
          <w:tcPr>
            <w:tcW w:w="2976" w:type="dxa"/>
            <w:shd w:val="clear" w:color="auto" w:fill="D9D9D9" w:themeFill="background1" w:themeFillShade="D9"/>
            <w:vAlign w:val="center"/>
          </w:tcPr>
          <w:p w:rsidR="003D4FA0" w:rsidRPr="00A911D4" w:rsidRDefault="003D4FA0" w:rsidP="00C25BDD">
            <w:pPr>
              <w:spacing w:after="0"/>
              <w:jc w:val="center"/>
              <w:rPr>
                <w:rFonts w:ascii="Arial" w:hAnsi="Arial" w:cs="Arial"/>
                <w:sz w:val="20"/>
                <w:szCs w:val="20"/>
              </w:rPr>
            </w:pPr>
            <w:r>
              <w:rPr>
                <w:rFonts w:ascii="Arial" w:hAnsi="Arial" w:cs="Arial"/>
                <w:sz w:val="20"/>
                <w:szCs w:val="20"/>
              </w:rPr>
              <w:t>Município</w:t>
            </w:r>
          </w:p>
        </w:tc>
        <w:tc>
          <w:tcPr>
            <w:tcW w:w="1134" w:type="dxa"/>
            <w:shd w:val="clear" w:color="auto" w:fill="D9D9D9" w:themeFill="background1" w:themeFillShade="D9"/>
            <w:vAlign w:val="center"/>
          </w:tcPr>
          <w:p w:rsidR="003D4FA0" w:rsidRPr="00A911D4" w:rsidRDefault="003D4FA0" w:rsidP="00C25BDD">
            <w:pPr>
              <w:spacing w:after="0"/>
              <w:jc w:val="center"/>
              <w:rPr>
                <w:rFonts w:ascii="Arial" w:hAnsi="Arial" w:cs="Arial"/>
                <w:sz w:val="20"/>
                <w:szCs w:val="20"/>
              </w:rPr>
            </w:pPr>
            <w:r w:rsidRPr="00A911D4">
              <w:rPr>
                <w:rFonts w:ascii="Arial" w:hAnsi="Arial" w:cs="Arial"/>
                <w:sz w:val="20"/>
                <w:szCs w:val="20"/>
              </w:rPr>
              <w:t>Prazo de Execução</w:t>
            </w:r>
          </w:p>
        </w:tc>
        <w:tc>
          <w:tcPr>
            <w:tcW w:w="1229" w:type="dxa"/>
            <w:shd w:val="clear" w:color="auto" w:fill="D9D9D9" w:themeFill="background1" w:themeFillShade="D9"/>
            <w:vAlign w:val="center"/>
          </w:tcPr>
          <w:p w:rsidR="003D4FA0" w:rsidRPr="00A911D4" w:rsidRDefault="003D4FA0" w:rsidP="00C25BDD">
            <w:pPr>
              <w:spacing w:after="0"/>
              <w:jc w:val="center"/>
              <w:rPr>
                <w:rFonts w:ascii="Arial" w:hAnsi="Arial" w:cs="Arial"/>
                <w:sz w:val="20"/>
                <w:szCs w:val="20"/>
              </w:rPr>
            </w:pPr>
            <w:r w:rsidRPr="00A911D4">
              <w:rPr>
                <w:rFonts w:ascii="Arial" w:hAnsi="Arial" w:cs="Arial"/>
                <w:sz w:val="20"/>
                <w:szCs w:val="20"/>
              </w:rPr>
              <w:t>Meios de validação</w:t>
            </w:r>
          </w:p>
        </w:tc>
      </w:tr>
      <w:tr w:rsidR="003D4FA0" w:rsidRPr="00A911D4" w:rsidTr="003D4FA0">
        <w:trPr>
          <w:trHeight w:val="110"/>
        </w:trPr>
        <w:tc>
          <w:tcPr>
            <w:tcW w:w="1384" w:type="dxa"/>
            <w:vMerge w:val="restart"/>
            <w:vAlign w:val="center"/>
          </w:tcPr>
          <w:p w:rsidR="003D4FA0" w:rsidRPr="00A911D4" w:rsidRDefault="003D4FA0" w:rsidP="003D4FA0">
            <w:pPr>
              <w:pStyle w:val="Default"/>
              <w:jc w:val="center"/>
              <w:rPr>
                <w:sz w:val="20"/>
                <w:szCs w:val="20"/>
              </w:rPr>
            </w:pPr>
            <w:r>
              <w:rPr>
                <w:sz w:val="20"/>
                <w:szCs w:val="20"/>
              </w:rPr>
              <w:t xml:space="preserve">Referenciar municípios aos hospitais </w:t>
            </w:r>
            <w:r>
              <w:rPr>
                <w:sz w:val="20"/>
                <w:szCs w:val="20"/>
              </w:rPr>
              <w:lastRenderedPageBreak/>
              <w:t>com leitos obstétricos</w:t>
            </w:r>
          </w:p>
        </w:tc>
        <w:tc>
          <w:tcPr>
            <w:tcW w:w="3119" w:type="dxa"/>
            <w:vAlign w:val="center"/>
          </w:tcPr>
          <w:p w:rsidR="003D4FA0" w:rsidRDefault="003D4FA0" w:rsidP="00C25BDD">
            <w:pPr>
              <w:pStyle w:val="Default"/>
              <w:jc w:val="center"/>
              <w:rPr>
                <w:sz w:val="20"/>
                <w:szCs w:val="20"/>
              </w:rPr>
            </w:pPr>
            <w:r w:rsidRPr="00A911D4">
              <w:rPr>
                <w:sz w:val="20"/>
                <w:szCs w:val="20"/>
              </w:rPr>
              <w:lastRenderedPageBreak/>
              <w:t>Hospital Infantil Santa Catarina</w:t>
            </w:r>
          </w:p>
          <w:p w:rsidR="00A1396D" w:rsidRPr="00A911D4" w:rsidRDefault="00A1396D" w:rsidP="00C25BDD">
            <w:pPr>
              <w:pStyle w:val="Default"/>
              <w:jc w:val="center"/>
              <w:rPr>
                <w:sz w:val="20"/>
                <w:szCs w:val="20"/>
              </w:rPr>
            </w:pPr>
            <w:r>
              <w:rPr>
                <w:sz w:val="20"/>
                <w:szCs w:val="20"/>
              </w:rPr>
              <w:t>Criciúma</w:t>
            </w:r>
          </w:p>
        </w:tc>
        <w:tc>
          <w:tcPr>
            <w:tcW w:w="2976" w:type="dxa"/>
            <w:vAlign w:val="center"/>
          </w:tcPr>
          <w:p w:rsidR="00A1396D" w:rsidRDefault="00A1396D" w:rsidP="00A1396D">
            <w:pPr>
              <w:pStyle w:val="Default"/>
              <w:jc w:val="center"/>
              <w:rPr>
                <w:sz w:val="20"/>
                <w:szCs w:val="20"/>
              </w:rPr>
            </w:pPr>
            <w:r>
              <w:rPr>
                <w:sz w:val="20"/>
                <w:szCs w:val="20"/>
              </w:rPr>
              <w:t>Criciúma</w:t>
            </w:r>
          </w:p>
          <w:p w:rsidR="00A1396D" w:rsidRDefault="00A1396D" w:rsidP="00A1396D">
            <w:pPr>
              <w:pStyle w:val="Default"/>
              <w:jc w:val="center"/>
              <w:rPr>
                <w:sz w:val="20"/>
                <w:szCs w:val="20"/>
              </w:rPr>
            </w:pPr>
            <w:r>
              <w:rPr>
                <w:sz w:val="20"/>
                <w:szCs w:val="20"/>
              </w:rPr>
              <w:t>Forquilhinha</w:t>
            </w:r>
          </w:p>
          <w:p w:rsidR="00A1396D" w:rsidRDefault="00A1396D" w:rsidP="00A1396D">
            <w:pPr>
              <w:pStyle w:val="Default"/>
              <w:jc w:val="center"/>
              <w:rPr>
                <w:sz w:val="20"/>
                <w:szCs w:val="20"/>
              </w:rPr>
            </w:pPr>
            <w:r>
              <w:rPr>
                <w:sz w:val="20"/>
                <w:szCs w:val="20"/>
              </w:rPr>
              <w:t>Nova Veneza</w:t>
            </w:r>
          </w:p>
          <w:p w:rsidR="00A1396D" w:rsidRDefault="00A1396D" w:rsidP="00A1396D">
            <w:pPr>
              <w:pStyle w:val="Default"/>
              <w:jc w:val="center"/>
              <w:rPr>
                <w:sz w:val="20"/>
                <w:szCs w:val="20"/>
              </w:rPr>
            </w:pPr>
            <w:proofErr w:type="spellStart"/>
            <w:r>
              <w:rPr>
                <w:sz w:val="20"/>
                <w:szCs w:val="20"/>
              </w:rPr>
              <w:lastRenderedPageBreak/>
              <w:t>Siderópolis</w:t>
            </w:r>
            <w:proofErr w:type="spellEnd"/>
          </w:p>
          <w:p w:rsidR="00A1396D" w:rsidRPr="00A911D4" w:rsidRDefault="00A1396D" w:rsidP="00A1396D">
            <w:pPr>
              <w:pStyle w:val="Default"/>
              <w:jc w:val="center"/>
              <w:rPr>
                <w:sz w:val="20"/>
                <w:szCs w:val="20"/>
              </w:rPr>
            </w:pPr>
            <w:proofErr w:type="spellStart"/>
            <w:r>
              <w:rPr>
                <w:sz w:val="20"/>
                <w:szCs w:val="20"/>
              </w:rPr>
              <w:t>Treviso</w:t>
            </w:r>
            <w:proofErr w:type="spellEnd"/>
          </w:p>
        </w:tc>
        <w:tc>
          <w:tcPr>
            <w:tcW w:w="1134" w:type="dxa"/>
            <w:vMerge w:val="restart"/>
            <w:vAlign w:val="center"/>
          </w:tcPr>
          <w:p w:rsidR="003D4FA0" w:rsidRPr="00A911D4" w:rsidRDefault="00DF0A86" w:rsidP="00C25BDD">
            <w:pPr>
              <w:pStyle w:val="Default"/>
              <w:jc w:val="center"/>
              <w:rPr>
                <w:sz w:val="20"/>
                <w:szCs w:val="20"/>
              </w:rPr>
            </w:pPr>
            <w:r>
              <w:rPr>
                <w:sz w:val="20"/>
                <w:szCs w:val="20"/>
              </w:rPr>
              <w:lastRenderedPageBreak/>
              <w:t>201</w:t>
            </w:r>
            <w:r w:rsidR="00A1396D">
              <w:rPr>
                <w:sz w:val="20"/>
                <w:szCs w:val="20"/>
              </w:rPr>
              <w:t>4</w:t>
            </w:r>
          </w:p>
        </w:tc>
        <w:tc>
          <w:tcPr>
            <w:tcW w:w="1229" w:type="dxa"/>
            <w:vMerge w:val="restart"/>
            <w:vAlign w:val="center"/>
          </w:tcPr>
          <w:p w:rsidR="003D4FA0" w:rsidRPr="00A911D4" w:rsidRDefault="00A1396D" w:rsidP="00C25BDD">
            <w:pPr>
              <w:pStyle w:val="Default"/>
              <w:jc w:val="center"/>
              <w:rPr>
                <w:sz w:val="20"/>
                <w:szCs w:val="20"/>
              </w:rPr>
            </w:pPr>
            <w:r>
              <w:rPr>
                <w:sz w:val="20"/>
                <w:szCs w:val="20"/>
              </w:rPr>
              <w:t>SIH</w:t>
            </w:r>
          </w:p>
        </w:tc>
      </w:tr>
      <w:tr w:rsidR="003D4FA0" w:rsidRPr="00A911D4" w:rsidTr="003D4FA0">
        <w:trPr>
          <w:trHeight w:val="110"/>
        </w:trPr>
        <w:tc>
          <w:tcPr>
            <w:tcW w:w="1384" w:type="dxa"/>
            <w:vMerge/>
          </w:tcPr>
          <w:p w:rsidR="003D4FA0" w:rsidRPr="00A911D4" w:rsidRDefault="003D4FA0" w:rsidP="00C25BDD">
            <w:pPr>
              <w:pStyle w:val="Default"/>
              <w:rPr>
                <w:sz w:val="20"/>
                <w:szCs w:val="20"/>
              </w:rPr>
            </w:pPr>
          </w:p>
        </w:tc>
        <w:tc>
          <w:tcPr>
            <w:tcW w:w="3119" w:type="dxa"/>
            <w:vAlign w:val="center"/>
          </w:tcPr>
          <w:p w:rsidR="003D4FA0" w:rsidRPr="00A911D4" w:rsidRDefault="003D4FA0" w:rsidP="00C25BDD">
            <w:pPr>
              <w:pStyle w:val="Default"/>
              <w:jc w:val="center"/>
              <w:rPr>
                <w:sz w:val="20"/>
                <w:szCs w:val="20"/>
              </w:rPr>
            </w:pPr>
            <w:r>
              <w:rPr>
                <w:sz w:val="20"/>
                <w:szCs w:val="20"/>
              </w:rPr>
              <w:t>Fundação Social Hospitalar d</w:t>
            </w:r>
            <w:r w:rsidRPr="00A911D4">
              <w:rPr>
                <w:sz w:val="20"/>
                <w:szCs w:val="20"/>
              </w:rPr>
              <w:t>e Içara</w:t>
            </w:r>
          </w:p>
        </w:tc>
        <w:tc>
          <w:tcPr>
            <w:tcW w:w="2976" w:type="dxa"/>
            <w:vAlign w:val="center"/>
          </w:tcPr>
          <w:p w:rsidR="00A1396D" w:rsidRDefault="00A1396D" w:rsidP="00C25BDD">
            <w:pPr>
              <w:pStyle w:val="Default"/>
              <w:jc w:val="center"/>
              <w:rPr>
                <w:sz w:val="20"/>
                <w:szCs w:val="20"/>
              </w:rPr>
            </w:pPr>
            <w:r>
              <w:rPr>
                <w:sz w:val="20"/>
                <w:szCs w:val="20"/>
              </w:rPr>
              <w:t>Balneário Rincão</w:t>
            </w:r>
          </w:p>
          <w:p w:rsidR="00A1396D" w:rsidRDefault="00A1396D" w:rsidP="00C25BDD">
            <w:pPr>
              <w:pStyle w:val="Default"/>
              <w:jc w:val="center"/>
              <w:rPr>
                <w:sz w:val="20"/>
                <w:szCs w:val="20"/>
              </w:rPr>
            </w:pPr>
            <w:r>
              <w:rPr>
                <w:sz w:val="20"/>
                <w:szCs w:val="20"/>
              </w:rPr>
              <w:t>Criciúma</w:t>
            </w:r>
          </w:p>
          <w:p w:rsidR="00A1396D" w:rsidRPr="00A911D4" w:rsidRDefault="00A1396D" w:rsidP="00A1396D">
            <w:pPr>
              <w:pStyle w:val="Default"/>
              <w:jc w:val="center"/>
              <w:rPr>
                <w:sz w:val="20"/>
                <w:szCs w:val="20"/>
              </w:rPr>
            </w:pPr>
            <w:r>
              <w:rPr>
                <w:sz w:val="20"/>
                <w:szCs w:val="20"/>
              </w:rPr>
              <w:t>Içara</w:t>
            </w:r>
          </w:p>
        </w:tc>
        <w:tc>
          <w:tcPr>
            <w:tcW w:w="1134" w:type="dxa"/>
            <w:vMerge/>
          </w:tcPr>
          <w:p w:rsidR="003D4FA0" w:rsidRPr="00A911D4" w:rsidRDefault="003D4FA0" w:rsidP="00C25BDD">
            <w:pPr>
              <w:pStyle w:val="Default"/>
              <w:jc w:val="center"/>
              <w:rPr>
                <w:sz w:val="20"/>
                <w:szCs w:val="20"/>
              </w:rPr>
            </w:pPr>
          </w:p>
        </w:tc>
        <w:tc>
          <w:tcPr>
            <w:tcW w:w="1229" w:type="dxa"/>
            <w:vMerge/>
          </w:tcPr>
          <w:p w:rsidR="003D4FA0" w:rsidRPr="00A911D4" w:rsidRDefault="003D4FA0" w:rsidP="00C25BDD">
            <w:pPr>
              <w:pStyle w:val="Default"/>
              <w:jc w:val="center"/>
              <w:rPr>
                <w:sz w:val="20"/>
                <w:szCs w:val="20"/>
              </w:rPr>
            </w:pPr>
          </w:p>
        </w:tc>
      </w:tr>
      <w:tr w:rsidR="003D4FA0" w:rsidRPr="00A911D4" w:rsidTr="003D4FA0">
        <w:trPr>
          <w:trHeight w:val="110"/>
        </w:trPr>
        <w:tc>
          <w:tcPr>
            <w:tcW w:w="1384" w:type="dxa"/>
            <w:vMerge/>
          </w:tcPr>
          <w:p w:rsidR="003D4FA0" w:rsidRPr="00A911D4" w:rsidRDefault="003D4FA0" w:rsidP="00C25BDD">
            <w:pPr>
              <w:pStyle w:val="Default"/>
              <w:rPr>
                <w:sz w:val="20"/>
                <w:szCs w:val="20"/>
              </w:rPr>
            </w:pPr>
          </w:p>
        </w:tc>
        <w:tc>
          <w:tcPr>
            <w:tcW w:w="3119" w:type="dxa"/>
            <w:vAlign w:val="center"/>
          </w:tcPr>
          <w:p w:rsidR="003D4FA0" w:rsidRDefault="003D4FA0" w:rsidP="00C25BDD">
            <w:pPr>
              <w:pStyle w:val="Default"/>
              <w:jc w:val="center"/>
              <w:rPr>
                <w:sz w:val="20"/>
                <w:szCs w:val="20"/>
              </w:rPr>
            </w:pPr>
            <w:r w:rsidRPr="00A911D4">
              <w:rPr>
                <w:sz w:val="20"/>
                <w:szCs w:val="20"/>
              </w:rPr>
              <w:t>Hospital São Marcos</w:t>
            </w:r>
          </w:p>
          <w:p w:rsidR="00A1396D" w:rsidRPr="00A911D4" w:rsidRDefault="00A1396D" w:rsidP="00C25BDD">
            <w:pPr>
              <w:pStyle w:val="Default"/>
              <w:jc w:val="center"/>
              <w:rPr>
                <w:sz w:val="20"/>
                <w:szCs w:val="20"/>
              </w:rPr>
            </w:pPr>
            <w:r>
              <w:rPr>
                <w:sz w:val="20"/>
                <w:szCs w:val="20"/>
              </w:rPr>
              <w:t>Nova Veneza</w:t>
            </w:r>
          </w:p>
        </w:tc>
        <w:tc>
          <w:tcPr>
            <w:tcW w:w="2976" w:type="dxa"/>
            <w:vAlign w:val="center"/>
          </w:tcPr>
          <w:p w:rsidR="00A1396D" w:rsidRDefault="00A1396D" w:rsidP="00A1396D">
            <w:pPr>
              <w:pStyle w:val="Default"/>
              <w:jc w:val="center"/>
              <w:rPr>
                <w:sz w:val="20"/>
                <w:szCs w:val="20"/>
              </w:rPr>
            </w:pPr>
            <w:r>
              <w:rPr>
                <w:sz w:val="20"/>
                <w:szCs w:val="20"/>
              </w:rPr>
              <w:t>Forquilhinha</w:t>
            </w:r>
          </w:p>
          <w:p w:rsidR="00A1396D" w:rsidRDefault="00A1396D" w:rsidP="00A1396D">
            <w:pPr>
              <w:pStyle w:val="Default"/>
              <w:jc w:val="center"/>
              <w:rPr>
                <w:sz w:val="20"/>
                <w:szCs w:val="20"/>
              </w:rPr>
            </w:pPr>
            <w:r>
              <w:rPr>
                <w:sz w:val="20"/>
                <w:szCs w:val="20"/>
              </w:rPr>
              <w:t>Nova Veneza</w:t>
            </w:r>
          </w:p>
          <w:p w:rsidR="00A1396D" w:rsidRDefault="00A1396D" w:rsidP="00A1396D">
            <w:pPr>
              <w:pStyle w:val="Default"/>
              <w:jc w:val="center"/>
              <w:rPr>
                <w:sz w:val="20"/>
                <w:szCs w:val="20"/>
              </w:rPr>
            </w:pPr>
            <w:proofErr w:type="spellStart"/>
            <w:r>
              <w:rPr>
                <w:sz w:val="20"/>
                <w:szCs w:val="20"/>
              </w:rPr>
              <w:t>Siderópolis</w:t>
            </w:r>
            <w:proofErr w:type="spellEnd"/>
          </w:p>
          <w:p w:rsidR="003D4FA0" w:rsidRPr="00A911D4" w:rsidRDefault="00A1396D" w:rsidP="00A1396D">
            <w:pPr>
              <w:pStyle w:val="Default"/>
              <w:jc w:val="center"/>
              <w:rPr>
                <w:sz w:val="20"/>
                <w:szCs w:val="20"/>
              </w:rPr>
            </w:pPr>
            <w:proofErr w:type="spellStart"/>
            <w:r>
              <w:rPr>
                <w:sz w:val="20"/>
                <w:szCs w:val="20"/>
              </w:rPr>
              <w:t>Treviso</w:t>
            </w:r>
            <w:proofErr w:type="spellEnd"/>
          </w:p>
        </w:tc>
        <w:tc>
          <w:tcPr>
            <w:tcW w:w="1134" w:type="dxa"/>
            <w:vMerge/>
          </w:tcPr>
          <w:p w:rsidR="003D4FA0" w:rsidRPr="00A911D4" w:rsidRDefault="003D4FA0" w:rsidP="00C25BDD">
            <w:pPr>
              <w:pStyle w:val="Default"/>
              <w:jc w:val="center"/>
              <w:rPr>
                <w:sz w:val="20"/>
                <w:szCs w:val="20"/>
              </w:rPr>
            </w:pPr>
          </w:p>
        </w:tc>
        <w:tc>
          <w:tcPr>
            <w:tcW w:w="1229" w:type="dxa"/>
            <w:vMerge/>
          </w:tcPr>
          <w:p w:rsidR="003D4FA0" w:rsidRPr="00A911D4" w:rsidRDefault="003D4FA0" w:rsidP="00C25BDD">
            <w:pPr>
              <w:pStyle w:val="Default"/>
              <w:jc w:val="center"/>
              <w:rPr>
                <w:sz w:val="20"/>
                <w:szCs w:val="20"/>
              </w:rPr>
            </w:pPr>
          </w:p>
        </w:tc>
      </w:tr>
      <w:tr w:rsidR="003D4FA0" w:rsidRPr="00A911D4" w:rsidTr="003D4FA0">
        <w:trPr>
          <w:trHeight w:val="110"/>
        </w:trPr>
        <w:tc>
          <w:tcPr>
            <w:tcW w:w="1384" w:type="dxa"/>
            <w:vMerge/>
          </w:tcPr>
          <w:p w:rsidR="003D4FA0" w:rsidRPr="00A911D4" w:rsidRDefault="003D4FA0" w:rsidP="00C25BDD">
            <w:pPr>
              <w:pStyle w:val="Default"/>
              <w:rPr>
                <w:sz w:val="20"/>
                <w:szCs w:val="20"/>
              </w:rPr>
            </w:pPr>
          </w:p>
        </w:tc>
        <w:tc>
          <w:tcPr>
            <w:tcW w:w="3119" w:type="dxa"/>
            <w:vAlign w:val="center"/>
          </w:tcPr>
          <w:p w:rsidR="00A1396D" w:rsidRPr="00A911D4" w:rsidRDefault="003D4FA0" w:rsidP="00A1396D">
            <w:pPr>
              <w:pStyle w:val="Default"/>
              <w:jc w:val="center"/>
              <w:rPr>
                <w:sz w:val="20"/>
                <w:szCs w:val="20"/>
              </w:rPr>
            </w:pPr>
            <w:r w:rsidRPr="00A911D4">
              <w:rPr>
                <w:sz w:val="20"/>
                <w:szCs w:val="20"/>
              </w:rPr>
              <w:t>Hospital Nossa Senhora da Conceição</w:t>
            </w:r>
            <w:r w:rsidR="00A1396D">
              <w:rPr>
                <w:sz w:val="20"/>
                <w:szCs w:val="20"/>
              </w:rPr>
              <w:t xml:space="preserve"> - </w:t>
            </w:r>
            <w:proofErr w:type="spellStart"/>
            <w:r w:rsidR="00A1396D">
              <w:rPr>
                <w:sz w:val="20"/>
                <w:szCs w:val="20"/>
              </w:rPr>
              <w:t>Urussanga</w:t>
            </w:r>
            <w:proofErr w:type="spellEnd"/>
          </w:p>
        </w:tc>
        <w:tc>
          <w:tcPr>
            <w:tcW w:w="2976" w:type="dxa"/>
            <w:vAlign w:val="center"/>
          </w:tcPr>
          <w:p w:rsidR="003D4FA0" w:rsidRDefault="00A1396D" w:rsidP="00C25BDD">
            <w:pPr>
              <w:pStyle w:val="Default"/>
              <w:jc w:val="center"/>
              <w:rPr>
                <w:sz w:val="20"/>
                <w:szCs w:val="20"/>
              </w:rPr>
            </w:pPr>
            <w:r>
              <w:rPr>
                <w:sz w:val="20"/>
                <w:szCs w:val="20"/>
              </w:rPr>
              <w:t>Cocal do Sul</w:t>
            </w:r>
          </w:p>
          <w:p w:rsidR="00A1396D" w:rsidRDefault="00A1396D" w:rsidP="00C25BDD">
            <w:pPr>
              <w:pStyle w:val="Default"/>
              <w:jc w:val="center"/>
              <w:rPr>
                <w:sz w:val="20"/>
                <w:szCs w:val="20"/>
              </w:rPr>
            </w:pPr>
            <w:r>
              <w:rPr>
                <w:sz w:val="20"/>
                <w:szCs w:val="20"/>
              </w:rPr>
              <w:t>Lauro Muller</w:t>
            </w:r>
          </w:p>
          <w:p w:rsidR="00A1396D" w:rsidRDefault="00A1396D" w:rsidP="00C25BDD">
            <w:pPr>
              <w:pStyle w:val="Default"/>
              <w:jc w:val="center"/>
              <w:rPr>
                <w:sz w:val="20"/>
                <w:szCs w:val="20"/>
              </w:rPr>
            </w:pPr>
            <w:r>
              <w:rPr>
                <w:sz w:val="20"/>
                <w:szCs w:val="20"/>
              </w:rPr>
              <w:t>Morro da Fumaça</w:t>
            </w:r>
          </w:p>
          <w:p w:rsidR="00A1396D" w:rsidRDefault="00A1396D" w:rsidP="00C25BDD">
            <w:pPr>
              <w:pStyle w:val="Default"/>
              <w:jc w:val="center"/>
              <w:rPr>
                <w:sz w:val="20"/>
                <w:szCs w:val="20"/>
              </w:rPr>
            </w:pPr>
            <w:proofErr w:type="spellStart"/>
            <w:r>
              <w:rPr>
                <w:sz w:val="20"/>
                <w:szCs w:val="20"/>
              </w:rPr>
              <w:t>Orleans</w:t>
            </w:r>
            <w:proofErr w:type="spellEnd"/>
          </w:p>
          <w:p w:rsidR="00A1396D" w:rsidRPr="00A911D4" w:rsidRDefault="00A1396D" w:rsidP="00C25BDD">
            <w:pPr>
              <w:pStyle w:val="Default"/>
              <w:jc w:val="center"/>
              <w:rPr>
                <w:sz w:val="20"/>
                <w:szCs w:val="20"/>
              </w:rPr>
            </w:pPr>
            <w:proofErr w:type="spellStart"/>
            <w:r>
              <w:rPr>
                <w:sz w:val="20"/>
                <w:szCs w:val="20"/>
              </w:rPr>
              <w:t>Urussanga</w:t>
            </w:r>
            <w:proofErr w:type="spellEnd"/>
          </w:p>
        </w:tc>
        <w:tc>
          <w:tcPr>
            <w:tcW w:w="1134" w:type="dxa"/>
            <w:vMerge/>
          </w:tcPr>
          <w:p w:rsidR="003D4FA0" w:rsidRPr="00A911D4" w:rsidRDefault="003D4FA0" w:rsidP="00C25BDD">
            <w:pPr>
              <w:pStyle w:val="Default"/>
              <w:jc w:val="center"/>
              <w:rPr>
                <w:sz w:val="20"/>
                <w:szCs w:val="20"/>
              </w:rPr>
            </w:pPr>
          </w:p>
        </w:tc>
        <w:tc>
          <w:tcPr>
            <w:tcW w:w="1229" w:type="dxa"/>
            <w:vMerge/>
          </w:tcPr>
          <w:p w:rsidR="003D4FA0" w:rsidRPr="00A911D4" w:rsidRDefault="003D4FA0" w:rsidP="00C25BDD">
            <w:pPr>
              <w:pStyle w:val="Default"/>
              <w:jc w:val="center"/>
              <w:rPr>
                <w:sz w:val="20"/>
                <w:szCs w:val="20"/>
              </w:rPr>
            </w:pPr>
          </w:p>
        </w:tc>
      </w:tr>
    </w:tbl>
    <w:p w:rsidR="00A1216A" w:rsidRDefault="00A1216A" w:rsidP="00A1216A">
      <w:pPr>
        <w:pStyle w:val="alineas"/>
        <w:spacing w:before="0" w:beforeAutospacing="0" w:after="0" w:afterAutospacing="0"/>
        <w:ind w:left="0"/>
      </w:pPr>
      <w:r w:rsidRPr="00375B95">
        <w:t>Fonte: pla</w:t>
      </w:r>
      <w:r>
        <w:t xml:space="preserve">nejamento </w:t>
      </w:r>
      <w:r w:rsidRPr="00375B95">
        <w:t>elaborad</w:t>
      </w:r>
      <w:r>
        <w:t>o</w:t>
      </w:r>
      <w:r w:rsidRPr="00375B95">
        <w:t xml:space="preserve"> pelo grupo condutor</w:t>
      </w:r>
      <w:r>
        <w:t>, 2013.</w:t>
      </w:r>
    </w:p>
    <w:p w:rsidR="00A1396D" w:rsidRDefault="00A1396D" w:rsidP="003D4D46">
      <w:pPr>
        <w:pStyle w:val="alineas"/>
        <w:spacing w:before="0" w:beforeAutospacing="0" w:after="0" w:afterAutospacing="0" w:line="360" w:lineRule="auto"/>
        <w:ind w:left="0"/>
        <w:rPr>
          <w:b/>
          <w:sz w:val="24"/>
          <w:highlight w:val="green"/>
        </w:rPr>
      </w:pPr>
    </w:p>
    <w:p w:rsidR="00A1396D" w:rsidRDefault="00A1396D" w:rsidP="003D4D46">
      <w:pPr>
        <w:pStyle w:val="alineas"/>
        <w:spacing w:before="0" w:beforeAutospacing="0" w:after="0" w:afterAutospacing="0" w:line="360" w:lineRule="auto"/>
        <w:ind w:left="0"/>
        <w:rPr>
          <w:b/>
          <w:sz w:val="24"/>
          <w:highlight w:val="green"/>
        </w:rPr>
      </w:pPr>
    </w:p>
    <w:p w:rsidR="00CD3E38" w:rsidRDefault="00CD3E38" w:rsidP="003D4D46">
      <w:pPr>
        <w:pStyle w:val="alineas"/>
        <w:spacing w:before="0" w:beforeAutospacing="0" w:after="0" w:afterAutospacing="0" w:line="360" w:lineRule="auto"/>
        <w:ind w:left="0"/>
        <w:rPr>
          <w:sz w:val="24"/>
        </w:rPr>
      </w:pPr>
      <w:r w:rsidRPr="00A1396D">
        <w:rPr>
          <w:b/>
          <w:sz w:val="24"/>
        </w:rPr>
        <w:t>3.1.6 Q</w:t>
      </w:r>
      <w:r w:rsidR="005A4C4C" w:rsidRPr="00A1396D">
        <w:rPr>
          <w:b/>
          <w:sz w:val="24"/>
        </w:rPr>
        <w:t>ualificação do sis</w:t>
      </w:r>
      <w:r w:rsidRPr="00A1396D">
        <w:rPr>
          <w:b/>
          <w:sz w:val="24"/>
        </w:rPr>
        <w:t>tema e da gestão da informação</w:t>
      </w:r>
    </w:p>
    <w:p w:rsidR="00CD3E38" w:rsidRDefault="00CD3E38" w:rsidP="00CD3E38">
      <w:pPr>
        <w:pStyle w:val="alineas"/>
        <w:tabs>
          <w:tab w:val="left" w:pos="2394"/>
        </w:tabs>
        <w:spacing w:before="0" w:beforeAutospacing="0" w:after="0" w:afterAutospacing="0" w:line="360" w:lineRule="auto"/>
        <w:ind w:left="0"/>
        <w:rPr>
          <w:sz w:val="24"/>
        </w:rPr>
      </w:pPr>
    </w:p>
    <w:p w:rsidR="00DF0A86" w:rsidRDefault="00DF0A86" w:rsidP="00CD3E38">
      <w:pPr>
        <w:pStyle w:val="alineas"/>
        <w:tabs>
          <w:tab w:val="left" w:pos="2394"/>
        </w:tabs>
        <w:spacing w:before="0" w:beforeAutospacing="0" w:after="0" w:afterAutospacing="0" w:line="360" w:lineRule="auto"/>
        <w:ind w:left="0"/>
        <w:rPr>
          <w:sz w:val="24"/>
        </w:rPr>
      </w:pPr>
    </w:p>
    <w:p w:rsidR="00DF0A86" w:rsidRDefault="008571ED" w:rsidP="00CD3E38">
      <w:pPr>
        <w:pStyle w:val="alineas"/>
        <w:spacing w:before="0" w:beforeAutospacing="0" w:after="0" w:afterAutospacing="0" w:line="360" w:lineRule="auto"/>
        <w:ind w:left="0" w:firstLine="1134"/>
        <w:rPr>
          <w:sz w:val="24"/>
        </w:rPr>
      </w:pPr>
      <w:r w:rsidRPr="005E402F">
        <w:rPr>
          <w:sz w:val="24"/>
        </w:rPr>
        <w:tab/>
      </w:r>
      <w:r w:rsidR="00CD3E38" w:rsidRPr="00DF0A86">
        <w:rPr>
          <w:sz w:val="24"/>
        </w:rPr>
        <w:t>A alimentação dos sistemas de informação é fundamental para a validação das metas estabelecidas no plano de ação.</w:t>
      </w:r>
    </w:p>
    <w:p w:rsidR="00DF0A86" w:rsidRDefault="00DF0A86" w:rsidP="00DF0A86">
      <w:pPr>
        <w:pStyle w:val="alineas"/>
        <w:spacing w:before="0" w:beforeAutospacing="0" w:after="0" w:afterAutospacing="0"/>
        <w:ind w:left="0"/>
        <w:rPr>
          <w:sz w:val="24"/>
        </w:rPr>
      </w:pPr>
    </w:p>
    <w:p w:rsidR="00DF0A86" w:rsidRDefault="00DF0A86" w:rsidP="00DF0A86">
      <w:pPr>
        <w:pStyle w:val="alineas"/>
        <w:spacing w:before="0" w:beforeAutospacing="0" w:after="0" w:afterAutospacing="0"/>
        <w:ind w:left="0"/>
        <w:rPr>
          <w:sz w:val="24"/>
        </w:rPr>
      </w:pPr>
      <w:r w:rsidRPr="007403B8">
        <w:rPr>
          <w:b/>
          <w:sz w:val="24"/>
        </w:rPr>
        <w:t xml:space="preserve">Tabela </w:t>
      </w:r>
      <w:r w:rsidR="00FC35D3" w:rsidRPr="007403B8">
        <w:rPr>
          <w:b/>
          <w:sz w:val="24"/>
        </w:rPr>
        <w:t>32</w:t>
      </w:r>
      <w:r w:rsidRPr="007403B8">
        <w:rPr>
          <w:b/>
          <w:sz w:val="24"/>
        </w:rPr>
        <w:t xml:space="preserve"> –</w:t>
      </w:r>
      <w:r>
        <w:rPr>
          <w:sz w:val="24"/>
        </w:rPr>
        <w:t xml:space="preserve"> Municípios que aderiram aos componentes I e III da rede cegonha, que estão alimentando SIS pré-natal Web e necessidade de capacitação em sistema de informação.</w:t>
      </w:r>
    </w:p>
    <w:tbl>
      <w:tblPr>
        <w:tblW w:w="9039" w:type="dxa"/>
        <w:tblBorders>
          <w:top w:val="single" w:sz="4" w:space="0" w:color="auto"/>
          <w:bottom w:val="single" w:sz="4" w:space="0" w:color="auto"/>
        </w:tblBorders>
        <w:tblLayout w:type="fixed"/>
        <w:tblLook w:val="0000"/>
      </w:tblPr>
      <w:tblGrid>
        <w:gridCol w:w="3369"/>
        <w:gridCol w:w="1984"/>
        <w:gridCol w:w="1701"/>
        <w:gridCol w:w="1985"/>
      </w:tblGrid>
      <w:tr w:rsidR="002216BE" w:rsidRPr="00A76CE1" w:rsidTr="00C072AE">
        <w:trPr>
          <w:trHeight w:val="386"/>
        </w:trPr>
        <w:tc>
          <w:tcPr>
            <w:tcW w:w="3369" w:type="dxa"/>
            <w:tcBorders>
              <w:top w:val="single" w:sz="4" w:space="0" w:color="auto"/>
              <w:bottom w:val="single" w:sz="4" w:space="0" w:color="auto"/>
            </w:tcBorders>
            <w:shd w:val="clear" w:color="auto" w:fill="BFBFBF" w:themeFill="background1" w:themeFillShade="BF"/>
            <w:vAlign w:val="center"/>
          </w:tcPr>
          <w:p w:rsidR="002216BE" w:rsidRPr="002216BE" w:rsidRDefault="002216BE" w:rsidP="00C25BDD">
            <w:pPr>
              <w:pStyle w:val="Default"/>
              <w:jc w:val="center"/>
              <w:rPr>
                <w:sz w:val="22"/>
                <w:szCs w:val="22"/>
              </w:rPr>
            </w:pPr>
            <w:r w:rsidRPr="002216BE">
              <w:rPr>
                <w:bCs/>
                <w:sz w:val="22"/>
                <w:szCs w:val="22"/>
              </w:rPr>
              <w:t>MUNICÍPIO</w:t>
            </w:r>
          </w:p>
        </w:tc>
        <w:tc>
          <w:tcPr>
            <w:tcW w:w="1984" w:type="dxa"/>
            <w:tcBorders>
              <w:top w:val="single" w:sz="4" w:space="0" w:color="auto"/>
              <w:bottom w:val="single" w:sz="4" w:space="0" w:color="auto"/>
            </w:tcBorders>
            <w:shd w:val="clear" w:color="auto" w:fill="BFBFBF" w:themeFill="background1" w:themeFillShade="BF"/>
            <w:vAlign w:val="center"/>
          </w:tcPr>
          <w:p w:rsidR="002216BE" w:rsidRPr="002216BE" w:rsidRDefault="002216BE" w:rsidP="002216BE">
            <w:pPr>
              <w:pStyle w:val="Default"/>
              <w:jc w:val="center"/>
              <w:rPr>
                <w:bCs/>
                <w:sz w:val="22"/>
                <w:szCs w:val="22"/>
              </w:rPr>
            </w:pPr>
            <w:r w:rsidRPr="002216BE">
              <w:rPr>
                <w:bCs/>
                <w:sz w:val="22"/>
                <w:szCs w:val="22"/>
              </w:rPr>
              <w:t xml:space="preserve">Adesão aos componentes </w:t>
            </w:r>
          </w:p>
          <w:p w:rsidR="002216BE" w:rsidRPr="002216BE" w:rsidRDefault="002216BE" w:rsidP="002216BE">
            <w:pPr>
              <w:pStyle w:val="Default"/>
              <w:jc w:val="center"/>
              <w:rPr>
                <w:sz w:val="22"/>
                <w:szCs w:val="22"/>
              </w:rPr>
            </w:pPr>
            <w:r w:rsidRPr="002216BE">
              <w:rPr>
                <w:bCs/>
                <w:sz w:val="22"/>
                <w:szCs w:val="22"/>
              </w:rPr>
              <w:t xml:space="preserve"> I e III</w:t>
            </w:r>
          </w:p>
        </w:tc>
        <w:tc>
          <w:tcPr>
            <w:tcW w:w="1701" w:type="dxa"/>
            <w:tcBorders>
              <w:top w:val="single" w:sz="4" w:space="0" w:color="auto"/>
              <w:bottom w:val="single" w:sz="4" w:space="0" w:color="auto"/>
            </w:tcBorders>
            <w:shd w:val="clear" w:color="auto" w:fill="BFBFBF" w:themeFill="background1" w:themeFillShade="BF"/>
            <w:vAlign w:val="center"/>
          </w:tcPr>
          <w:p w:rsidR="002216BE" w:rsidRDefault="002216BE" w:rsidP="002216BE">
            <w:pPr>
              <w:pStyle w:val="Default"/>
              <w:jc w:val="center"/>
              <w:rPr>
                <w:sz w:val="22"/>
                <w:szCs w:val="22"/>
              </w:rPr>
            </w:pPr>
            <w:r>
              <w:rPr>
                <w:sz w:val="22"/>
                <w:szCs w:val="22"/>
              </w:rPr>
              <w:t xml:space="preserve">Alimentação </w:t>
            </w:r>
          </w:p>
          <w:p w:rsidR="002216BE" w:rsidRPr="00A76CE1" w:rsidRDefault="002216BE" w:rsidP="002216BE">
            <w:pPr>
              <w:pStyle w:val="Default"/>
              <w:jc w:val="center"/>
              <w:rPr>
                <w:sz w:val="22"/>
                <w:szCs w:val="22"/>
              </w:rPr>
            </w:pPr>
            <w:r>
              <w:rPr>
                <w:sz w:val="22"/>
                <w:szCs w:val="22"/>
              </w:rPr>
              <w:t>SIS Pré-natal Web</w:t>
            </w:r>
          </w:p>
        </w:tc>
        <w:tc>
          <w:tcPr>
            <w:tcW w:w="1985" w:type="dxa"/>
            <w:tcBorders>
              <w:top w:val="single" w:sz="4" w:space="0" w:color="auto"/>
              <w:bottom w:val="single" w:sz="4" w:space="0" w:color="auto"/>
            </w:tcBorders>
            <w:shd w:val="clear" w:color="auto" w:fill="BFBFBF" w:themeFill="background1" w:themeFillShade="BF"/>
            <w:vAlign w:val="center"/>
          </w:tcPr>
          <w:p w:rsidR="002216BE" w:rsidRPr="00A76CE1" w:rsidRDefault="002216BE" w:rsidP="00C25BDD">
            <w:pPr>
              <w:pStyle w:val="Default"/>
              <w:jc w:val="center"/>
              <w:rPr>
                <w:sz w:val="22"/>
                <w:szCs w:val="22"/>
              </w:rPr>
            </w:pPr>
            <w:r>
              <w:rPr>
                <w:sz w:val="22"/>
                <w:szCs w:val="22"/>
              </w:rPr>
              <w:t xml:space="preserve">Necessidade de capacitação </w:t>
            </w:r>
          </w:p>
        </w:tc>
      </w:tr>
      <w:tr w:rsidR="002216BE" w:rsidRPr="00A76CE1" w:rsidTr="00C072AE">
        <w:trPr>
          <w:trHeight w:val="487"/>
        </w:trPr>
        <w:tc>
          <w:tcPr>
            <w:tcW w:w="3369" w:type="dxa"/>
            <w:tcBorders>
              <w:top w:val="single" w:sz="4" w:space="0" w:color="auto"/>
            </w:tcBorders>
          </w:tcPr>
          <w:p w:rsidR="002216BE" w:rsidRPr="00A76CE1" w:rsidRDefault="002216BE" w:rsidP="00C25BDD">
            <w:pPr>
              <w:pStyle w:val="Default"/>
              <w:rPr>
                <w:sz w:val="22"/>
                <w:szCs w:val="22"/>
              </w:rPr>
            </w:pPr>
            <w:r w:rsidRPr="00A76CE1">
              <w:rPr>
                <w:sz w:val="22"/>
                <w:szCs w:val="22"/>
              </w:rPr>
              <w:t>Balneário Rincão</w:t>
            </w:r>
            <w:r w:rsidR="009B0605">
              <w:rPr>
                <w:sz w:val="22"/>
                <w:szCs w:val="22"/>
              </w:rPr>
              <w:t>*</w:t>
            </w:r>
          </w:p>
        </w:tc>
        <w:tc>
          <w:tcPr>
            <w:tcW w:w="1984" w:type="dxa"/>
            <w:tcBorders>
              <w:top w:val="single" w:sz="4" w:space="0" w:color="auto"/>
            </w:tcBorders>
          </w:tcPr>
          <w:p w:rsidR="002216BE" w:rsidRPr="00A76CE1" w:rsidRDefault="009B0605" w:rsidP="00C25BDD">
            <w:pPr>
              <w:pStyle w:val="Default"/>
              <w:jc w:val="center"/>
              <w:rPr>
                <w:sz w:val="22"/>
                <w:szCs w:val="22"/>
              </w:rPr>
            </w:pPr>
            <w:proofErr w:type="gramStart"/>
            <w:r>
              <w:rPr>
                <w:sz w:val="22"/>
                <w:szCs w:val="22"/>
              </w:rPr>
              <w:t>0</w:t>
            </w:r>
            <w:proofErr w:type="gramEnd"/>
          </w:p>
        </w:tc>
        <w:tc>
          <w:tcPr>
            <w:tcW w:w="1701" w:type="dxa"/>
            <w:tcBorders>
              <w:top w:val="single" w:sz="4" w:space="0" w:color="auto"/>
            </w:tcBorders>
          </w:tcPr>
          <w:p w:rsidR="002216BE" w:rsidRPr="00A76CE1" w:rsidRDefault="009B0605" w:rsidP="00C25BDD">
            <w:pPr>
              <w:pStyle w:val="Default"/>
              <w:jc w:val="center"/>
              <w:rPr>
                <w:sz w:val="22"/>
                <w:szCs w:val="22"/>
              </w:rPr>
            </w:pPr>
            <w:proofErr w:type="gramStart"/>
            <w:r>
              <w:rPr>
                <w:sz w:val="22"/>
                <w:szCs w:val="22"/>
              </w:rPr>
              <w:t>0</w:t>
            </w:r>
            <w:proofErr w:type="gramEnd"/>
          </w:p>
        </w:tc>
        <w:tc>
          <w:tcPr>
            <w:tcW w:w="1985" w:type="dxa"/>
            <w:tcBorders>
              <w:top w:val="single" w:sz="4" w:space="0" w:color="auto"/>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09"/>
        </w:trPr>
        <w:tc>
          <w:tcPr>
            <w:tcW w:w="3369" w:type="dxa"/>
            <w:tcBorders>
              <w:bottom w:val="nil"/>
            </w:tcBorders>
          </w:tcPr>
          <w:p w:rsidR="002216BE" w:rsidRPr="00A76CE1" w:rsidRDefault="002216BE" w:rsidP="00C25BDD">
            <w:pPr>
              <w:pStyle w:val="Default"/>
              <w:rPr>
                <w:sz w:val="22"/>
                <w:szCs w:val="22"/>
              </w:rPr>
            </w:pPr>
            <w:r w:rsidRPr="00A76CE1">
              <w:rPr>
                <w:sz w:val="22"/>
                <w:szCs w:val="22"/>
              </w:rPr>
              <w:t>Cocal do Sul</w:t>
            </w:r>
          </w:p>
        </w:tc>
        <w:tc>
          <w:tcPr>
            <w:tcW w:w="1984" w:type="dxa"/>
            <w:tcBorders>
              <w:bottom w:val="nil"/>
            </w:tcBorders>
          </w:tcPr>
          <w:p w:rsidR="002216BE" w:rsidRPr="00A76CE1" w:rsidRDefault="009B0605" w:rsidP="00C25BDD">
            <w:pPr>
              <w:pStyle w:val="Default"/>
              <w:jc w:val="center"/>
              <w:rPr>
                <w:sz w:val="22"/>
                <w:szCs w:val="22"/>
              </w:rPr>
            </w:pPr>
            <w:r>
              <w:rPr>
                <w:sz w:val="22"/>
                <w:szCs w:val="22"/>
              </w:rPr>
              <w:t>Sim</w:t>
            </w:r>
          </w:p>
        </w:tc>
        <w:tc>
          <w:tcPr>
            <w:tcW w:w="1701" w:type="dxa"/>
            <w:tcBorders>
              <w:bottom w:val="nil"/>
            </w:tcBorders>
          </w:tcPr>
          <w:p w:rsidR="002216BE" w:rsidRPr="00A76CE1" w:rsidRDefault="00C8147A" w:rsidP="00C25BDD">
            <w:pPr>
              <w:pStyle w:val="Default"/>
              <w:jc w:val="center"/>
              <w:rPr>
                <w:sz w:val="22"/>
                <w:szCs w:val="22"/>
              </w:rPr>
            </w:pPr>
            <w:r>
              <w:rPr>
                <w:sz w:val="22"/>
                <w:szCs w:val="22"/>
              </w:rPr>
              <w:t>Sim, com problemas</w:t>
            </w:r>
            <w:r w:rsidR="00174908">
              <w:rPr>
                <w:sz w:val="22"/>
                <w:szCs w:val="22"/>
              </w:rPr>
              <w:t>.</w:t>
            </w:r>
          </w:p>
        </w:tc>
        <w:tc>
          <w:tcPr>
            <w:tcW w:w="1985" w:type="dxa"/>
            <w:tcBorders>
              <w:bottom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16"/>
        </w:trPr>
        <w:tc>
          <w:tcPr>
            <w:tcW w:w="3369" w:type="dxa"/>
            <w:tcBorders>
              <w:top w:val="nil"/>
              <w:left w:val="nil"/>
              <w:bottom w:val="nil"/>
              <w:right w:val="nil"/>
            </w:tcBorders>
          </w:tcPr>
          <w:p w:rsidR="002216BE" w:rsidRPr="00A76CE1" w:rsidRDefault="002216BE" w:rsidP="00C25BDD">
            <w:pPr>
              <w:pStyle w:val="Default"/>
              <w:rPr>
                <w:sz w:val="22"/>
                <w:szCs w:val="22"/>
              </w:rPr>
            </w:pPr>
            <w:r w:rsidRPr="00A76CE1">
              <w:rPr>
                <w:sz w:val="22"/>
                <w:szCs w:val="22"/>
              </w:rPr>
              <w:t>Criciúma</w:t>
            </w:r>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tcPr>
          <w:p w:rsidR="002216BE" w:rsidRPr="00A76CE1" w:rsidRDefault="008945B1" w:rsidP="00C25BDD">
            <w:pPr>
              <w:pStyle w:val="Default"/>
              <w:jc w:val="center"/>
              <w:rPr>
                <w:sz w:val="22"/>
                <w:szCs w:val="22"/>
              </w:rPr>
            </w:pPr>
            <w:r>
              <w:rPr>
                <w:sz w:val="22"/>
                <w:szCs w:val="22"/>
              </w:rPr>
              <w:t>Sim</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2</w:t>
            </w:r>
            <w:proofErr w:type="gramEnd"/>
          </w:p>
        </w:tc>
      </w:tr>
      <w:tr w:rsidR="002216BE" w:rsidRPr="00A76CE1" w:rsidTr="00A1396D">
        <w:trPr>
          <w:trHeight w:val="460"/>
        </w:trPr>
        <w:tc>
          <w:tcPr>
            <w:tcW w:w="3369" w:type="dxa"/>
            <w:tcBorders>
              <w:top w:val="nil"/>
              <w:left w:val="nil"/>
              <w:bottom w:val="nil"/>
              <w:right w:val="nil"/>
            </w:tcBorders>
          </w:tcPr>
          <w:p w:rsidR="002216BE" w:rsidRPr="00A76CE1" w:rsidRDefault="002216BE" w:rsidP="00C25BDD">
            <w:pPr>
              <w:pStyle w:val="Default"/>
              <w:rPr>
                <w:sz w:val="22"/>
                <w:szCs w:val="22"/>
              </w:rPr>
            </w:pPr>
            <w:r w:rsidRPr="00A76CE1">
              <w:rPr>
                <w:sz w:val="22"/>
                <w:szCs w:val="22"/>
              </w:rPr>
              <w:t>Forquilhinha</w:t>
            </w:r>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tcPr>
          <w:p w:rsidR="002216BE" w:rsidRPr="00A76CE1" w:rsidRDefault="00C8147A" w:rsidP="00C25BDD">
            <w:pPr>
              <w:pStyle w:val="Default"/>
              <w:jc w:val="center"/>
              <w:rPr>
                <w:sz w:val="22"/>
                <w:szCs w:val="22"/>
              </w:rPr>
            </w:pPr>
            <w:r>
              <w:rPr>
                <w:sz w:val="22"/>
                <w:szCs w:val="22"/>
              </w:rPr>
              <w:t>Sim</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372"/>
        </w:trPr>
        <w:tc>
          <w:tcPr>
            <w:tcW w:w="3369" w:type="dxa"/>
            <w:tcBorders>
              <w:top w:val="nil"/>
              <w:left w:val="nil"/>
              <w:bottom w:val="nil"/>
              <w:right w:val="nil"/>
            </w:tcBorders>
          </w:tcPr>
          <w:p w:rsidR="002216BE" w:rsidRPr="00A76CE1" w:rsidRDefault="002216BE" w:rsidP="00C25BDD">
            <w:pPr>
              <w:pStyle w:val="Default"/>
              <w:rPr>
                <w:sz w:val="22"/>
                <w:szCs w:val="22"/>
              </w:rPr>
            </w:pPr>
            <w:r w:rsidRPr="00A76CE1">
              <w:rPr>
                <w:sz w:val="22"/>
                <w:szCs w:val="22"/>
              </w:rPr>
              <w:t>Içara</w:t>
            </w:r>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tcPr>
          <w:p w:rsidR="002216BE" w:rsidRPr="00A76CE1" w:rsidRDefault="00A57D83" w:rsidP="00C25BDD">
            <w:pPr>
              <w:pStyle w:val="Default"/>
              <w:jc w:val="center"/>
              <w:rPr>
                <w:sz w:val="22"/>
                <w:szCs w:val="22"/>
              </w:rPr>
            </w:pPr>
            <w:r>
              <w:rPr>
                <w:sz w:val="22"/>
                <w:szCs w:val="22"/>
              </w:rPr>
              <w:t>Sim, com problemas</w:t>
            </w:r>
            <w:r w:rsidR="00174908">
              <w:rPr>
                <w:sz w:val="22"/>
                <w:szCs w:val="22"/>
              </w:rPr>
              <w:t>.</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2</w:t>
            </w:r>
            <w:proofErr w:type="gramEnd"/>
          </w:p>
        </w:tc>
      </w:tr>
      <w:tr w:rsidR="002216BE" w:rsidRPr="00A76CE1" w:rsidTr="00A1396D">
        <w:trPr>
          <w:trHeight w:val="419"/>
        </w:trPr>
        <w:tc>
          <w:tcPr>
            <w:tcW w:w="3369" w:type="dxa"/>
            <w:tcBorders>
              <w:top w:val="nil"/>
              <w:left w:val="nil"/>
              <w:bottom w:val="nil"/>
              <w:right w:val="nil"/>
            </w:tcBorders>
          </w:tcPr>
          <w:p w:rsidR="002216BE" w:rsidRPr="00A76CE1" w:rsidRDefault="002216BE" w:rsidP="00C25BDD">
            <w:pPr>
              <w:pStyle w:val="Default"/>
              <w:rPr>
                <w:sz w:val="22"/>
                <w:szCs w:val="22"/>
              </w:rPr>
            </w:pPr>
            <w:r w:rsidRPr="00A76CE1">
              <w:rPr>
                <w:sz w:val="22"/>
                <w:szCs w:val="22"/>
              </w:rPr>
              <w:t>Lauro Muller</w:t>
            </w:r>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tcPr>
          <w:p w:rsidR="002216BE" w:rsidRPr="00A76CE1" w:rsidRDefault="00AA3D11" w:rsidP="00C25BDD">
            <w:pPr>
              <w:pStyle w:val="Default"/>
              <w:jc w:val="center"/>
              <w:rPr>
                <w:sz w:val="22"/>
                <w:szCs w:val="22"/>
              </w:rPr>
            </w:pPr>
            <w:r>
              <w:rPr>
                <w:sz w:val="22"/>
                <w:szCs w:val="22"/>
              </w:rPr>
              <w:t>Sim, com problemas.</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26"/>
        </w:trPr>
        <w:tc>
          <w:tcPr>
            <w:tcW w:w="3369" w:type="dxa"/>
            <w:tcBorders>
              <w:top w:val="nil"/>
              <w:left w:val="nil"/>
              <w:bottom w:val="nil"/>
              <w:right w:val="nil"/>
            </w:tcBorders>
          </w:tcPr>
          <w:p w:rsidR="002216BE" w:rsidRPr="00A76CE1" w:rsidRDefault="002216BE" w:rsidP="00C25BDD">
            <w:pPr>
              <w:pStyle w:val="Default"/>
              <w:rPr>
                <w:sz w:val="22"/>
                <w:szCs w:val="22"/>
              </w:rPr>
            </w:pPr>
            <w:r w:rsidRPr="00A76CE1">
              <w:rPr>
                <w:sz w:val="22"/>
                <w:szCs w:val="22"/>
              </w:rPr>
              <w:t>Morro da Fumaça</w:t>
            </w:r>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tcPr>
          <w:p w:rsidR="002216BE" w:rsidRPr="00A76CE1" w:rsidRDefault="00AA3D11" w:rsidP="00C25BDD">
            <w:pPr>
              <w:pStyle w:val="Default"/>
              <w:jc w:val="center"/>
              <w:rPr>
                <w:sz w:val="22"/>
                <w:szCs w:val="22"/>
              </w:rPr>
            </w:pPr>
            <w:r>
              <w:rPr>
                <w:sz w:val="22"/>
                <w:szCs w:val="22"/>
              </w:rPr>
              <w:t>Sim</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390"/>
        </w:trPr>
        <w:tc>
          <w:tcPr>
            <w:tcW w:w="3369" w:type="dxa"/>
            <w:tcBorders>
              <w:top w:val="nil"/>
              <w:left w:val="nil"/>
              <w:bottom w:val="nil"/>
              <w:right w:val="nil"/>
            </w:tcBorders>
          </w:tcPr>
          <w:p w:rsidR="002216BE" w:rsidRPr="00A76CE1" w:rsidRDefault="002216BE" w:rsidP="00C25BDD">
            <w:pPr>
              <w:pStyle w:val="Default"/>
              <w:rPr>
                <w:sz w:val="22"/>
                <w:szCs w:val="22"/>
              </w:rPr>
            </w:pPr>
            <w:r w:rsidRPr="00A76CE1">
              <w:rPr>
                <w:sz w:val="22"/>
                <w:szCs w:val="22"/>
              </w:rPr>
              <w:t>Nova Veneza</w:t>
            </w:r>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shd w:val="clear" w:color="auto" w:fill="auto"/>
          </w:tcPr>
          <w:p w:rsidR="002216BE" w:rsidRPr="00A76CE1" w:rsidRDefault="00AA3D11" w:rsidP="00C25BDD">
            <w:pPr>
              <w:pStyle w:val="Default"/>
              <w:jc w:val="center"/>
              <w:rPr>
                <w:sz w:val="22"/>
                <w:szCs w:val="22"/>
              </w:rPr>
            </w:pPr>
            <w:r>
              <w:rPr>
                <w:sz w:val="22"/>
                <w:szCs w:val="22"/>
              </w:rPr>
              <w:t>Sim</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37"/>
        </w:trPr>
        <w:tc>
          <w:tcPr>
            <w:tcW w:w="3369" w:type="dxa"/>
            <w:tcBorders>
              <w:top w:val="nil"/>
              <w:left w:val="nil"/>
              <w:bottom w:val="nil"/>
              <w:right w:val="nil"/>
            </w:tcBorders>
          </w:tcPr>
          <w:p w:rsidR="002216BE" w:rsidRPr="00A76CE1" w:rsidRDefault="002216BE" w:rsidP="00C25BDD">
            <w:pPr>
              <w:pStyle w:val="Default"/>
              <w:rPr>
                <w:sz w:val="22"/>
                <w:szCs w:val="22"/>
              </w:rPr>
            </w:pPr>
            <w:proofErr w:type="spellStart"/>
            <w:r w:rsidRPr="00A76CE1">
              <w:rPr>
                <w:bCs/>
                <w:sz w:val="22"/>
                <w:szCs w:val="22"/>
              </w:rPr>
              <w:t>Orleans</w:t>
            </w:r>
            <w:proofErr w:type="spellEnd"/>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shd w:val="clear" w:color="auto" w:fill="auto"/>
          </w:tcPr>
          <w:p w:rsidR="002216BE" w:rsidRPr="00A76CE1" w:rsidRDefault="00174908" w:rsidP="00C25BDD">
            <w:pPr>
              <w:pStyle w:val="Default"/>
              <w:jc w:val="center"/>
              <w:rPr>
                <w:sz w:val="22"/>
                <w:szCs w:val="22"/>
              </w:rPr>
            </w:pPr>
            <w:r>
              <w:rPr>
                <w:sz w:val="22"/>
                <w:szCs w:val="22"/>
              </w:rPr>
              <w:t>Sim, com problemas.</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01"/>
        </w:trPr>
        <w:tc>
          <w:tcPr>
            <w:tcW w:w="3369" w:type="dxa"/>
            <w:tcBorders>
              <w:top w:val="nil"/>
              <w:left w:val="nil"/>
              <w:bottom w:val="nil"/>
              <w:right w:val="nil"/>
            </w:tcBorders>
          </w:tcPr>
          <w:p w:rsidR="002216BE" w:rsidRPr="00A76CE1" w:rsidRDefault="002216BE" w:rsidP="00C25BDD">
            <w:pPr>
              <w:pStyle w:val="Default"/>
              <w:rPr>
                <w:bCs/>
                <w:sz w:val="22"/>
                <w:szCs w:val="22"/>
              </w:rPr>
            </w:pPr>
            <w:proofErr w:type="spellStart"/>
            <w:r w:rsidRPr="00A76CE1">
              <w:rPr>
                <w:bCs/>
                <w:sz w:val="22"/>
                <w:szCs w:val="22"/>
              </w:rPr>
              <w:t>Siderópolis</w:t>
            </w:r>
            <w:proofErr w:type="spellEnd"/>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shd w:val="clear" w:color="auto" w:fill="auto"/>
          </w:tcPr>
          <w:p w:rsidR="002216BE" w:rsidRPr="00A76CE1" w:rsidRDefault="00A1396D" w:rsidP="00C25BDD">
            <w:pPr>
              <w:pStyle w:val="Default"/>
              <w:jc w:val="center"/>
              <w:rPr>
                <w:sz w:val="22"/>
                <w:szCs w:val="22"/>
              </w:rPr>
            </w:pPr>
            <w:r>
              <w:rPr>
                <w:sz w:val="22"/>
                <w:szCs w:val="22"/>
              </w:rPr>
              <w:t xml:space="preserve">Sim, com </w:t>
            </w:r>
            <w:proofErr w:type="gramStart"/>
            <w:r>
              <w:rPr>
                <w:sz w:val="22"/>
                <w:szCs w:val="22"/>
              </w:rPr>
              <w:t>problemas</w:t>
            </w:r>
            <w:proofErr w:type="gramEnd"/>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22"/>
        </w:trPr>
        <w:tc>
          <w:tcPr>
            <w:tcW w:w="3369" w:type="dxa"/>
            <w:tcBorders>
              <w:top w:val="nil"/>
              <w:left w:val="nil"/>
              <w:bottom w:val="nil"/>
              <w:right w:val="nil"/>
            </w:tcBorders>
          </w:tcPr>
          <w:p w:rsidR="002216BE" w:rsidRPr="00A76CE1" w:rsidRDefault="002216BE" w:rsidP="00C25BDD">
            <w:pPr>
              <w:pStyle w:val="Default"/>
              <w:rPr>
                <w:bCs/>
                <w:sz w:val="22"/>
                <w:szCs w:val="22"/>
              </w:rPr>
            </w:pPr>
            <w:proofErr w:type="spellStart"/>
            <w:r w:rsidRPr="00A76CE1">
              <w:rPr>
                <w:bCs/>
                <w:sz w:val="22"/>
                <w:szCs w:val="22"/>
              </w:rPr>
              <w:t>Treviso</w:t>
            </w:r>
            <w:proofErr w:type="spellEnd"/>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shd w:val="clear" w:color="auto" w:fill="auto"/>
          </w:tcPr>
          <w:p w:rsidR="002216BE" w:rsidRPr="00A76CE1" w:rsidRDefault="007C04CB" w:rsidP="00C25BDD">
            <w:pPr>
              <w:pStyle w:val="Default"/>
              <w:jc w:val="center"/>
              <w:rPr>
                <w:sz w:val="22"/>
                <w:szCs w:val="22"/>
              </w:rPr>
            </w:pPr>
            <w:r>
              <w:rPr>
                <w:sz w:val="22"/>
                <w:szCs w:val="22"/>
              </w:rPr>
              <w:t>Sim, com problemas.</w:t>
            </w:r>
          </w:p>
        </w:tc>
        <w:tc>
          <w:tcPr>
            <w:tcW w:w="1985" w:type="dxa"/>
            <w:tcBorders>
              <w:top w:val="nil"/>
              <w:left w:val="nil"/>
              <w:bottom w:val="nil"/>
              <w:right w:val="nil"/>
            </w:tcBorders>
          </w:tcPr>
          <w:p w:rsidR="002216BE" w:rsidRPr="00A76CE1" w:rsidRDefault="009B0605" w:rsidP="00C25BDD">
            <w:pPr>
              <w:pStyle w:val="Default"/>
              <w:jc w:val="center"/>
              <w:rPr>
                <w:sz w:val="22"/>
                <w:szCs w:val="22"/>
              </w:rPr>
            </w:pPr>
            <w:proofErr w:type="gramStart"/>
            <w:r>
              <w:rPr>
                <w:sz w:val="22"/>
                <w:szCs w:val="22"/>
              </w:rPr>
              <w:t>1</w:t>
            </w:r>
            <w:proofErr w:type="gramEnd"/>
          </w:p>
        </w:tc>
      </w:tr>
      <w:tr w:rsidR="002216BE" w:rsidRPr="00A76CE1" w:rsidTr="00A1396D">
        <w:trPr>
          <w:trHeight w:val="428"/>
        </w:trPr>
        <w:tc>
          <w:tcPr>
            <w:tcW w:w="3369" w:type="dxa"/>
            <w:tcBorders>
              <w:top w:val="nil"/>
              <w:left w:val="nil"/>
              <w:bottom w:val="nil"/>
              <w:right w:val="nil"/>
            </w:tcBorders>
          </w:tcPr>
          <w:p w:rsidR="002216BE" w:rsidRPr="00A76CE1" w:rsidRDefault="002216BE" w:rsidP="00C25BDD">
            <w:pPr>
              <w:pStyle w:val="Default"/>
              <w:rPr>
                <w:bCs/>
                <w:sz w:val="22"/>
                <w:szCs w:val="22"/>
              </w:rPr>
            </w:pPr>
            <w:proofErr w:type="spellStart"/>
            <w:r w:rsidRPr="00A76CE1">
              <w:rPr>
                <w:bCs/>
                <w:sz w:val="22"/>
                <w:szCs w:val="22"/>
              </w:rPr>
              <w:t>Urussanga</w:t>
            </w:r>
            <w:proofErr w:type="spellEnd"/>
          </w:p>
        </w:tc>
        <w:tc>
          <w:tcPr>
            <w:tcW w:w="1984" w:type="dxa"/>
            <w:tcBorders>
              <w:top w:val="nil"/>
              <w:left w:val="nil"/>
              <w:bottom w:val="nil"/>
              <w:right w:val="nil"/>
            </w:tcBorders>
          </w:tcPr>
          <w:p w:rsidR="002216BE" w:rsidRPr="00A76CE1" w:rsidRDefault="009B0605" w:rsidP="00C25BDD">
            <w:pPr>
              <w:pStyle w:val="Default"/>
              <w:jc w:val="center"/>
              <w:rPr>
                <w:sz w:val="22"/>
                <w:szCs w:val="22"/>
              </w:rPr>
            </w:pPr>
            <w:r>
              <w:rPr>
                <w:sz w:val="22"/>
                <w:szCs w:val="22"/>
              </w:rPr>
              <w:t>Sim</w:t>
            </w:r>
          </w:p>
        </w:tc>
        <w:tc>
          <w:tcPr>
            <w:tcW w:w="1701" w:type="dxa"/>
            <w:tcBorders>
              <w:top w:val="nil"/>
              <w:left w:val="nil"/>
              <w:bottom w:val="nil"/>
              <w:right w:val="nil"/>
            </w:tcBorders>
            <w:shd w:val="clear" w:color="auto" w:fill="auto"/>
          </w:tcPr>
          <w:p w:rsidR="002216BE" w:rsidRPr="00A76CE1" w:rsidRDefault="00C8147A" w:rsidP="00C25BDD">
            <w:pPr>
              <w:pStyle w:val="Default"/>
              <w:jc w:val="center"/>
              <w:rPr>
                <w:sz w:val="22"/>
                <w:szCs w:val="22"/>
              </w:rPr>
            </w:pPr>
            <w:r>
              <w:rPr>
                <w:sz w:val="22"/>
                <w:szCs w:val="22"/>
              </w:rPr>
              <w:t>Sim</w:t>
            </w:r>
            <w:r w:rsidR="00A1396D">
              <w:rPr>
                <w:sz w:val="22"/>
                <w:szCs w:val="22"/>
              </w:rPr>
              <w:t>, com problemas.</w:t>
            </w:r>
          </w:p>
        </w:tc>
        <w:tc>
          <w:tcPr>
            <w:tcW w:w="1985" w:type="dxa"/>
            <w:tcBorders>
              <w:top w:val="nil"/>
              <w:left w:val="nil"/>
              <w:bottom w:val="nil"/>
              <w:right w:val="nil"/>
            </w:tcBorders>
          </w:tcPr>
          <w:p w:rsidR="002216BE" w:rsidRPr="00A76CE1" w:rsidRDefault="00174908" w:rsidP="00C25BDD">
            <w:pPr>
              <w:pStyle w:val="Default"/>
              <w:jc w:val="center"/>
              <w:rPr>
                <w:sz w:val="22"/>
                <w:szCs w:val="22"/>
              </w:rPr>
            </w:pPr>
            <w:proofErr w:type="gramStart"/>
            <w:r>
              <w:rPr>
                <w:sz w:val="22"/>
                <w:szCs w:val="22"/>
              </w:rPr>
              <w:t>1</w:t>
            </w:r>
            <w:proofErr w:type="gramEnd"/>
            <w:r w:rsidR="00C8147A">
              <w:rPr>
                <w:sz w:val="22"/>
                <w:szCs w:val="22"/>
              </w:rPr>
              <w:t xml:space="preserve"> </w:t>
            </w:r>
          </w:p>
        </w:tc>
      </w:tr>
      <w:tr w:rsidR="002216BE" w:rsidRPr="00A76CE1" w:rsidTr="00A1396D">
        <w:trPr>
          <w:trHeight w:val="392"/>
        </w:trPr>
        <w:tc>
          <w:tcPr>
            <w:tcW w:w="3369" w:type="dxa"/>
            <w:tcBorders>
              <w:top w:val="nil"/>
            </w:tcBorders>
          </w:tcPr>
          <w:p w:rsidR="002216BE" w:rsidRPr="00A76CE1" w:rsidRDefault="002216BE" w:rsidP="00C25BDD">
            <w:pPr>
              <w:pStyle w:val="Default"/>
              <w:rPr>
                <w:bCs/>
                <w:sz w:val="22"/>
                <w:szCs w:val="22"/>
              </w:rPr>
            </w:pPr>
            <w:r w:rsidRPr="00A76CE1">
              <w:rPr>
                <w:bCs/>
                <w:sz w:val="22"/>
                <w:szCs w:val="22"/>
              </w:rPr>
              <w:lastRenderedPageBreak/>
              <w:t xml:space="preserve">Total </w:t>
            </w:r>
          </w:p>
        </w:tc>
        <w:tc>
          <w:tcPr>
            <w:tcW w:w="1984" w:type="dxa"/>
            <w:tcBorders>
              <w:top w:val="nil"/>
            </w:tcBorders>
          </w:tcPr>
          <w:p w:rsidR="002216BE" w:rsidRPr="00A76CE1" w:rsidRDefault="009B0605" w:rsidP="00C25BDD">
            <w:pPr>
              <w:pStyle w:val="Default"/>
              <w:jc w:val="center"/>
              <w:rPr>
                <w:sz w:val="22"/>
                <w:szCs w:val="22"/>
              </w:rPr>
            </w:pPr>
            <w:r>
              <w:rPr>
                <w:sz w:val="22"/>
                <w:szCs w:val="22"/>
              </w:rPr>
              <w:t>11</w:t>
            </w:r>
          </w:p>
        </w:tc>
        <w:tc>
          <w:tcPr>
            <w:tcW w:w="1701" w:type="dxa"/>
            <w:tcBorders>
              <w:top w:val="nil"/>
            </w:tcBorders>
          </w:tcPr>
          <w:p w:rsidR="002216BE" w:rsidRPr="00A76CE1" w:rsidRDefault="002216BE" w:rsidP="00C25BDD">
            <w:pPr>
              <w:pStyle w:val="Default"/>
              <w:jc w:val="center"/>
              <w:rPr>
                <w:sz w:val="22"/>
                <w:szCs w:val="22"/>
              </w:rPr>
            </w:pPr>
          </w:p>
        </w:tc>
        <w:tc>
          <w:tcPr>
            <w:tcW w:w="1985" w:type="dxa"/>
            <w:tcBorders>
              <w:top w:val="nil"/>
            </w:tcBorders>
          </w:tcPr>
          <w:p w:rsidR="002216BE" w:rsidRPr="00A76CE1" w:rsidRDefault="009B0605" w:rsidP="00C25BDD">
            <w:pPr>
              <w:pStyle w:val="Default"/>
              <w:jc w:val="center"/>
              <w:rPr>
                <w:sz w:val="22"/>
                <w:szCs w:val="22"/>
              </w:rPr>
            </w:pPr>
            <w:r>
              <w:rPr>
                <w:sz w:val="22"/>
                <w:szCs w:val="22"/>
              </w:rPr>
              <w:t>14</w:t>
            </w:r>
          </w:p>
        </w:tc>
      </w:tr>
    </w:tbl>
    <w:p w:rsidR="008945B1" w:rsidRPr="008945B1" w:rsidRDefault="008945B1" w:rsidP="00CD3E38">
      <w:pPr>
        <w:pStyle w:val="alineas"/>
        <w:spacing w:before="0" w:beforeAutospacing="0" w:after="0" w:afterAutospacing="0" w:line="360" w:lineRule="auto"/>
        <w:ind w:left="0"/>
      </w:pPr>
      <w:r w:rsidRPr="008945B1">
        <w:t xml:space="preserve">Fonte: Informação </w:t>
      </w:r>
      <w:r w:rsidR="00031DF3" w:rsidRPr="008945B1">
        <w:t>dos municípios</w:t>
      </w:r>
      <w:r w:rsidRPr="008945B1">
        <w:t>, 2013</w:t>
      </w:r>
      <w:r w:rsidR="00031DF3">
        <w:t>.</w:t>
      </w:r>
    </w:p>
    <w:p w:rsidR="00CD3E38" w:rsidRPr="008945B1" w:rsidRDefault="009B0605" w:rsidP="00CD3E38">
      <w:pPr>
        <w:pStyle w:val="alineas"/>
        <w:spacing w:before="0" w:beforeAutospacing="0" w:after="0" w:afterAutospacing="0" w:line="360" w:lineRule="auto"/>
        <w:ind w:left="0"/>
      </w:pPr>
      <w:r w:rsidRPr="008945B1">
        <w:t>* Município novo.</w:t>
      </w:r>
    </w:p>
    <w:p w:rsidR="003D4FA0" w:rsidRDefault="003D4FA0" w:rsidP="003D4FA0">
      <w:pPr>
        <w:pStyle w:val="alineas"/>
        <w:spacing w:before="0" w:beforeAutospacing="0" w:after="0" w:afterAutospacing="0"/>
        <w:rPr>
          <w:rFonts w:ascii="Times New Roman" w:hAnsi="Times New Roman"/>
          <w:sz w:val="24"/>
        </w:rPr>
      </w:pPr>
    </w:p>
    <w:p w:rsidR="00DF0A86" w:rsidRPr="00F824BA" w:rsidRDefault="00DF0A86" w:rsidP="003D4FA0">
      <w:pPr>
        <w:pStyle w:val="alineas"/>
        <w:spacing w:before="0" w:beforeAutospacing="0" w:after="0" w:afterAutospacing="0"/>
        <w:rPr>
          <w:rFonts w:ascii="Times New Roman" w:hAnsi="Times New Roman"/>
          <w:sz w:val="24"/>
        </w:rPr>
      </w:pPr>
    </w:p>
    <w:p w:rsidR="005A4C4C" w:rsidRDefault="009D34D4" w:rsidP="003D4FA0">
      <w:pPr>
        <w:pStyle w:val="alineas"/>
        <w:spacing w:before="0" w:beforeAutospacing="0" w:after="0" w:afterAutospacing="0" w:line="360" w:lineRule="auto"/>
        <w:ind w:left="0"/>
        <w:rPr>
          <w:b/>
          <w:sz w:val="24"/>
        </w:rPr>
      </w:pPr>
      <w:r>
        <w:rPr>
          <w:b/>
          <w:sz w:val="24"/>
        </w:rPr>
        <w:t>3.1.7</w:t>
      </w:r>
      <w:r w:rsidR="005A4C4C" w:rsidRPr="00F914B9">
        <w:rPr>
          <w:b/>
          <w:sz w:val="24"/>
        </w:rPr>
        <w:t xml:space="preserve"> </w:t>
      </w:r>
      <w:proofErr w:type="gramStart"/>
      <w:r w:rsidR="00F914B9">
        <w:rPr>
          <w:b/>
          <w:sz w:val="24"/>
        </w:rPr>
        <w:t>I</w:t>
      </w:r>
      <w:r w:rsidR="005A4C4C" w:rsidRPr="00F914B9">
        <w:rPr>
          <w:b/>
          <w:sz w:val="24"/>
        </w:rPr>
        <w:t>mplementação</w:t>
      </w:r>
      <w:proofErr w:type="gramEnd"/>
      <w:r w:rsidR="005A4C4C" w:rsidRPr="00F914B9">
        <w:rPr>
          <w:b/>
          <w:sz w:val="24"/>
        </w:rPr>
        <w:t xml:space="preserve"> de estratégias de comunicação social e programas educativos relacionados à saúd</w:t>
      </w:r>
      <w:r w:rsidR="00AE396F">
        <w:rPr>
          <w:b/>
          <w:sz w:val="24"/>
        </w:rPr>
        <w:t>e sexual e à saúde reprodutiva</w:t>
      </w:r>
    </w:p>
    <w:p w:rsidR="00832816" w:rsidRDefault="00832816" w:rsidP="00832816">
      <w:pPr>
        <w:pStyle w:val="alineas"/>
        <w:spacing w:before="0" w:beforeAutospacing="0" w:after="0" w:afterAutospacing="0" w:line="360" w:lineRule="auto"/>
        <w:ind w:left="0" w:firstLine="1134"/>
        <w:rPr>
          <w:sz w:val="24"/>
        </w:rPr>
      </w:pPr>
    </w:p>
    <w:p w:rsidR="00DF0A86" w:rsidRDefault="00DF0A86" w:rsidP="00832816">
      <w:pPr>
        <w:pStyle w:val="alineas"/>
        <w:spacing w:before="0" w:beforeAutospacing="0" w:after="0" w:afterAutospacing="0" w:line="360" w:lineRule="auto"/>
        <w:ind w:left="0" w:firstLine="1134"/>
        <w:rPr>
          <w:sz w:val="24"/>
        </w:rPr>
      </w:pPr>
    </w:p>
    <w:p w:rsidR="00832816" w:rsidRDefault="00832816" w:rsidP="00832816">
      <w:pPr>
        <w:pStyle w:val="alineas"/>
        <w:spacing w:before="0" w:beforeAutospacing="0" w:after="0" w:afterAutospacing="0" w:line="360" w:lineRule="auto"/>
        <w:ind w:left="0" w:firstLine="1134"/>
        <w:rPr>
          <w:sz w:val="24"/>
        </w:rPr>
      </w:pPr>
      <w:r>
        <w:rPr>
          <w:sz w:val="24"/>
        </w:rPr>
        <w:t xml:space="preserve">Para desenvolver estratégias relacionadas </w:t>
      </w:r>
      <w:proofErr w:type="gramStart"/>
      <w:r>
        <w:rPr>
          <w:sz w:val="24"/>
        </w:rPr>
        <w:t>a</w:t>
      </w:r>
      <w:proofErr w:type="gramEnd"/>
      <w:r>
        <w:rPr>
          <w:sz w:val="24"/>
        </w:rPr>
        <w:t xml:space="preserve"> saúde sexual e reprodutiva apresentamos como ações:</w:t>
      </w:r>
    </w:p>
    <w:p w:rsidR="00832816" w:rsidRDefault="00832816" w:rsidP="00832816">
      <w:pPr>
        <w:pStyle w:val="alineas"/>
        <w:spacing w:before="0" w:beforeAutospacing="0" w:after="0" w:afterAutospacing="0"/>
        <w:ind w:left="0"/>
        <w:rPr>
          <w:sz w:val="24"/>
        </w:rPr>
      </w:pPr>
      <w:r w:rsidRPr="00832816">
        <w:rPr>
          <w:sz w:val="24"/>
        </w:rPr>
        <w:t xml:space="preserve">Diretriz: </w:t>
      </w:r>
      <w:proofErr w:type="gramStart"/>
      <w:r w:rsidRPr="00832816">
        <w:rPr>
          <w:sz w:val="24"/>
        </w:rPr>
        <w:t>Implementação</w:t>
      </w:r>
      <w:proofErr w:type="gramEnd"/>
      <w:r w:rsidRPr="00832816">
        <w:rPr>
          <w:sz w:val="24"/>
        </w:rPr>
        <w:t xml:space="preserve"> de estratégias de comunicação social e programas educativos relacionados à saúde sexual e à saúde reprodutiva</w:t>
      </w:r>
    </w:p>
    <w:tbl>
      <w:tblPr>
        <w:tblStyle w:val="Tabelacomgrade"/>
        <w:tblW w:w="9606" w:type="dxa"/>
        <w:tblLook w:val="04A0"/>
      </w:tblPr>
      <w:tblGrid>
        <w:gridCol w:w="1798"/>
        <w:gridCol w:w="2076"/>
        <w:gridCol w:w="2769"/>
        <w:gridCol w:w="267"/>
        <w:gridCol w:w="2696"/>
      </w:tblGrid>
      <w:tr w:rsidR="00832816" w:rsidRPr="00832816" w:rsidTr="00832816">
        <w:tc>
          <w:tcPr>
            <w:tcW w:w="9606" w:type="dxa"/>
            <w:gridSpan w:val="5"/>
            <w:shd w:val="clear" w:color="auto" w:fill="D9D9D9" w:themeFill="background1" w:themeFillShade="D9"/>
          </w:tcPr>
          <w:p w:rsidR="00832816" w:rsidRPr="00832816" w:rsidRDefault="00832816" w:rsidP="00663112">
            <w:pPr>
              <w:pStyle w:val="NormalWeb"/>
              <w:spacing w:before="0" w:beforeAutospacing="0" w:after="0" w:afterAutospacing="0"/>
              <w:ind w:firstLine="0"/>
              <w:rPr>
                <w:b/>
                <w:sz w:val="22"/>
                <w:szCs w:val="22"/>
              </w:rPr>
            </w:pPr>
            <w:r w:rsidRPr="00832816">
              <w:rPr>
                <w:b/>
                <w:sz w:val="22"/>
                <w:szCs w:val="22"/>
              </w:rPr>
              <w:t xml:space="preserve">Ação: </w:t>
            </w:r>
            <w:r w:rsidRPr="00832816">
              <w:rPr>
                <w:sz w:val="22"/>
                <w:szCs w:val="22"/>
              </w:rPr>
              <w:t xml:space="preserve">Acolhimento as </w:t>
            </w:r>
            <w:proofErr w:type="spellStart"/>
            <w:r w:rsidRPr="00832816">
              <w:rPr>
                <w:sz w:val="22"/>
                <w:szCs w:val="22"/>
              </w:rPr>
              <w:t>intercorrências</w:t>
            </w:r>
            <w:proofErr w:type="spellEnd"/>
            <w:r w:rsidRPr="00832816">
              <w:rPr>
                <w:sz w:val="22"/>
                <w:szCs w:val="22"/>
              </w:rPr>
              <w:t xml:space="preserve"> na gestação com avaliação e classificação de risco de vulnerabilidade</w:t>
            </w:r>
          </w:p>
        </w:tc>
      </w:tr>
      <w:tr w:rsidR="00832816" w:rsidRPr="00832816" w:rsidTr="00592554">
        <w:trPr>
          <w:trHeight w:val="624"/>
        </w:trPr>
        <w:tc>
          <w:tcPr>
            <w:tcW w:w="1798" w:type="dxa"/>
            <w:vMerge w:val="restart"/>
            <w:shd w:val="clear" w:color="auto" w:fill="D9D9D9" w:themeFill="background1" w:themeFillShade="D9"/>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1</w:t>
            </w:r>
            <w:proofErr w:type="gramEnd"/>
            <w:r w:rsidRPr="00832816">
              <w:rPr>
                <w:b/>
                <w:sz w:val="22"/>
                <w:szCs w:val="22"/>
              </w:rPr>
              <w:t>:</w:t>
            </w:r>
            <w:r w:rsidRPr="00832816">
              <w:rPr>
                <w:sz w:val="22"/>
                <w:szCs w:val="22"/>
              </w:rPr>
              <w:t xml:space="preserve"> Elaborar e executar oficinas de manejo a atenção a pré-concepção.</w:t>
            </w:r>
          </w:p>
        </w:tc>
        <w:tc>
          <w:tcPr>
            <w:tcW w:w="2076" w:type="dxa"/>
            <w:tcBorders>
              <w:bottom w:val="single" w:sz="4" w:space="0" w:color="auto"/>
              <w:right w:val="single" w:sz="4" w:space="0" w:color="auto"/>
            </w:tcBorders>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Publico alvo</w:t>
            </w:r>
          </w:p>
        </w:tc>
        <w:tc>
          <w:tcPr>
            <w:tcW w:w="2769" w:type="dxa"/>
            <w:tcBorders>
              <w:top w:val="single" w:sz="4" w:space="0" w:color="auto"/>
              <w:left w:val="single" w:sz="4" w:space="0" w:color="auto"/>
              <w:bottom w:val="single" w:sz="4" w:space="0" w:color="auto"/>
              <w:right w:val="nil"/>
            </w:tcBorders>
          </w:tcPr>
          <w:p w:rsidR="00832816" w:rsidRPr="00832816" w:rsidRDefault="00832816" w:rsidP="00663112">
            <w:pPr>
              <w:pStyle w:val="Default"/>
              <w:numPr>
                <w:ilvl w:val="0"/>
                <w:numId w:val="6"/>
              </w:numPr>
              <w:tabs>
                <w:tab w:val="left" w:pos="459"/>
              </w:tabs>
              <w:ind w:left="176" w:hanging="142"/>
              <w:rPr>
                <w:sz w:val="22"/>
                <w:szCs w:val="22"/>
              </w:rPr>
            </w:pPr>
            <w:r w:rsidRPr="00832816">
              <w:rPr>
                <w:sz w:val="22"/>
                <w:szCs w:val="22"/>
              </w:rPr>
              <w:t>Médicos</w:t>
            </w:r>
          </w:p>
          <w:p w:rsidR="00832816" w:rsidRPr="00832816" w:rsidRDefault="00832816" w:rsidP="00663112">
            <w:pPr>
              <w:pStyle w:val="Default"/>
              <w:numPr>
                <w:ilvl w:val="0"/>
                <w:numId w:val="6"/>
              </w:numPr>
              <w:tabs>
                <w:tab w:val="left" w:pos="459"/>
              </w:tabs>
              <w:ind w:left="176" w:hanging="142"/>
              <w:rPr>
                <w:sz w:val="22"/>
                <w:szCs w:val="22"/>
              </w:rPr>
            </w:pPr>
            <w:r w:rsidRPr="00832816">
              <w:rPr>
                <w:sz w:val="22"/>
                <w:szCs w:val="22"/>
              </w:rPr>
              <w:t>Enfermeiros</w:t>
            </w:r>
          </w:p>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Tec. Enfermagem</w:t>
            </w:r>
          </w:p>
        </w:tc>
        <w:tc>
          <w:tcPr>
            <w:tcW w:w="267" w:type="dxa"/>
            <w:tcBorders>
              <w:left w:val="nil"/>
              <w:bottom w:val="single" w:sz="4" w:space="0" w:color="auto"/>
              <w:right w:val="nil"/>
            </w:tcBorders>
          </w:tcPr>
          <w:p w:rsidR="00832816" w:rsidRPr="00832816" w:rsidRDefault="00832816" w:rsidP="00663112">
            <w:pPr>
              <w:rPr>
                <w:rFonts w:ascii="Arial" w:hAnsi="Arial" w:cs="Arial"/>
                <w:b/>
                <w:color w:val="000000"/>
              </w:rPr>
            </w:pPr>
          </w:p>
          <w:p w:rsidR="00832816" w:rsidRPr="00832816" w:rsidRDefault="00832816" w:rsidP="00663112">
            <w:pPr>
              <w:rPr>
                <w:rFonts w:ascii="Arial" w:hAnsi="Arial" w:cs="Arial"/>
                <w:b/>
                <w:color w:val="000000"/>
              </w:rPr>
            </w:pPr>
          </w:p>
          <w:p w:rsidR="00832816" w:rsidRPr="00832816" w:rsidRDefault="00832816" w:rsidP="00663112">
            <w:pPr>
              <w:rPr>
                <w:rFonts w:ascii="Arial" w:hAnsi="Arial" w:cs="Arial"/>
                <w:b/>
                <w:color w:val="000000"/>
              </w:rPr>
            </w:pPr>
          </w:p>
          <w:p w:rsidR="00832816" w:rsidRPr="00832816" w:rsidRDefault="00832816" w:rsidP="00663112">
            <w:pPr>
              <w:pStyle w:val="Default"/>
              <w:tabs>
                <w:tab w:val="left" w:pos="459"/>
              </w:tabs>
              <w:rPr>
                <w:b/>
                <w:sz w:val="22"/>
                <w:szCs w:val="22"/>
              </w:rPr>
            </w:pPr>
          </w:p>
        </w:tc>
        <w:tc>
          <w:tcPr>
            <w:tcW w:w="2696" w:type="dxa"/>
            <w:tcBorders>
              <w:left w:val="nil"/>
              <w:bottom w:val="single" w:sz="4" w:space="0" w:color="auto"/>
            </w:tcBorders>
          </w:tcPr>
          <w:p w:rsidR="00832816" w:rsidRPr="00832816" w:rsidRDefault="00832816" w:rsidP="00663112">
            <w:pPr>
              <w:pStyle w:val="Default"/>
              <w:numPr>
                <w:ilvl w:val="0"/>
                <w:numId w:val="6"/>
              </w:numPr>
              <w:tabs>
                <w:tab w:val="left" w:pos="459"/>
              </w:tabs>
              <w:ind w:left="176" w:hanging="142"/>
              <w:rPr>
                <w:sz w:val="22"/>
                <w:szCs w:val="22"/>
              </w:rPr>
            </w:pPr>
            <w:r w:rsidRPr="00832816">
              <w:rPr>
                <w:sz w:val="22"/>
                <w:szCs w:val="22"/>
              </w:rPr>
              <w:t>ACS.</w:t>
            </w:r>
          </w:p>
          <w:p w:rsidR="00832816" w:rsidRPr="00832816" w:rsidRDefault="00832816" w:rsidP="00663112">
            <w:pPr>
              <w:pStyle w:val="Default"/>
              <w:numPr>
                <w:ilvl w:val="0"/>
                <w:numId w:val="6"/>
              </w:numPr>
              <w:tabs>
                <w:tab w:val="left" w:pos="459"/>
              </w:tabs>
              <w:ind w:left="176" w:hanging="142"/>
              <w:rPr>
                <w:b/>
                <w:sz w:val="22"/>
                <w:szCs w:val="22"/>
              </w:rPr>
            </w:pPr>
            <w:proofErr w:type="spellStart"/>
            <w:r w:rsidRPr="00832816">
              <w:rPr>
                <w:sz w:val="22"/>
                <w:szCs w:val="22"/>
              </w:rPr>
              <w:t>Odontólogo</w:t>
            </w:r>
            <w:proofErr w:type="spellEnd"/>
          </w:p>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Profissionais NASF</w:t>
            </w:r>
          </w:p>
        </w:tc>
      </w:tr>
      <w:tr w:rsidR="00832816" w:rsidRPr="00832816" w:rsidTr="00592554">
        <w:trPr>
          <w:trHeight w:val="526"/>
        </w:trPr>
        <w:tc>
          <w:tcPr>
            <w:tcW w:w="1798" w:type="dxa"/>
            <w:vMerge/>
            <w:shd w:val="clear" w:color="auto" w:fill="D9D9D9" w:themeFill="background1" w:themeFillShade="D9"/>
            <w:vAlign w:val="center"/>
          </w:tcPr>
          <w:p w:rsidR="00832816" w:rsidRPr="00832816" w:rsidRDefault="00832816" w:rsidP="00663112">
            <w:pPr>
              <w:pStyle w:val="NormalWeb"/>
              <w:spacing w:before="0" w:beforeAutospacing="0" w:after="0" w:afterAutospacing="0"/>
              <w:ind w:firstLine="0"/>
              <w:jc w:val="left"/>
              <w:rPr>
                <w:sz w:val="22"/>
                <w:szCs w:val="22"/>
              </w:rPr>
            </w:pPr>
          </w:p>
        </w:tc>
        <w:tc>
          <w:tcPr>
            <w:tcW w:w="2076" w:type="dxa"/>
            <w:tcBorders>
              <w:bottom w:val="single" w:sz="4" w:space="0" w:color="auto"/>
              <w:right w:val="single" w:sz="4" w:space="0" w:color="auto"/>
            </w:tcBorders>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Borders>
              <w:top w:val="single" w:sz="4" w:space="0" w:color="auto"/>
              <w:left w:val="single" w:sz="4" w:space="0" w:color="auto"/>
            </w:tcBorders>
          </w:tcPr>
          <w:p w:rsidR="00832816" w:rsidRPr="00832816" w:rsidRDefault="00832816" w:rsidP="00663112">
            <w:pPr>
              <w:pStyle w:val="Default"/>
              <w:numPr>
                <w:ilvl w:val="0"/>
                <w:numId w:val="6"/>
              </w:numPr>
              <w:ind w:left="175" w:hanging="141"/>
              <w:rPr>
                <w:b/>
                <w:sz w:val="22"/>
                <w:szCs w:val="22"/>
              </w:rPr>
            </w:pPr>
            <w:r w:rsidRPr="00832816">
              <w:rPr>
                <w:sz w:val="22"/>
                <w:szCs w:val="22"/>
              </w:rPr>
              <w:t>SMS</w:t>
            </w:r>
          </w:p>
          <w:p w:rsidR="00832816" w:rsidRPr="00832816" w:rsidRDefault="00832816" w:rsidP="00663112">
            <w:pPr>
              <w:pStyle w:val="Default"/>
              <w:numPr>
                <w:ilvl w:val="0"/>
                <w:numId w:val="6"/>
              </w:numPr>
              <w:ind w:left="175" w:hanging="141"/>
              <w:rPr>
                <w:b/>
                <w:sz w:val="22"/>
                <w:szCs w:val="22"/>
              </w:rPr>
            </w:pPr>
            <w:r w:rsidRPr="00832816">
              <w:rPr>
                <w:sz w:val="22"/>
                <w:szCs w:val="22"/>
              </w:rPr>
              <w:t>GERSA</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tcPr>
          <w:p w:rsidR="00832816" w:rsidRPr="00832816" w:rsidRDefault="00832816" w:rsidP="00832816">
            <w:pPr>
              <w:pStyle w:val="Default"/>
              <w:numPr>
                <w:ilvl w:val="0"/>
                <w:numId w:val="6"/>
              </w:numPr>
              <w:ind w:left="317" w:hanging="241"/>
              <w:rPr>
                <w:sz w:val="22"/>
                <w:szCs w:val="22"/>
              </w:rPr>
            </w:pPr>
            <w:r w:rsidRPr="00832816">
              <w:rPr>
                <w:sz w:val="22"/>
                <w:szCs w:val="22"/>
              </w:rPr>
              <w:t>Oficinas práticas (o fazer)</w:t>
            </w:r>
          </w:p>
          <w:p w:rsidR="00832816" w:rsidRPr="00832816" w:rsidRDefault="00832816" w:rsidP="00832816">
            <w:pPr>
              <w:pStyle w:val="Default"/>
              <w:numPr>
                <w:ilvl w:val="0"/>
                <w:numId w:val="6"/>
              </w:numPr>
              <w:ind w:left="175" w:hanging="141"/>
              <w:rPr>
                <w:b/>
                <w:sz w:val="22"/>
                <w:szCs w:val="22"/>
              </w:rPr>
            </w:pPr>
            <w:r w:rsidRPr="00832816">
              <w:rPr>
                <w:sz w:val="22"/>
                <w:szCs w:val="22"/>
              </w:rPr>
              <w:t>Implantação do protocolo de atendimento do MS.</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832816" w:rsidRPr="00832816" w:rsidRDefault="00832816" w:rsidP="00832816">
            <w:pPr>
              <w:pStyle w:val="Default"/>
              <w:rPr>
                <w:b/>
                <w:sz w:val="22"/>
                <w:szCs w:val="22"/>
              </w:rPr>
            </w:pPr>
            <w:r w:rsidRPr="00832816">
              <w:rPr>
                <w:sz w:val="22"/>
                <w:szCs w:val="22"/>
              </w:rPr>
              <w:t>01 oficina por equipe.</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832816" w:rsidRPr="00832816" w:rsidRDefault="00832816" w:rsidP="00663112">
            <w:pPr>
              <w:pStyle w:val="NormalWeb"/>
              <w:numPr>
                <w:ilvl w:val="0"/>
                <w:numId w:val="8"/>
              </w:numPr>
              <w:spacing w:before="0" w:beforeAutospacing="0" w:after="0" w:afterAutospacing="0"/>
              <w:ind w:left="181" w:hanging="141"/>
              <w:rPr>
                <w:sz w:val="22"/>
                <w:szCs w:val="22"/>
              </w:rPr>
            </w:pPr>
            <w:r w:rsidRPr="00832816">
              <w:rPr>
                <w:sz w:val="22"/>
                <w:szCs w:val="22"/>
              </w:rPr>
              <w:t xml:space="preserve">Listas de presença </w:t>
            </w:r>
          </w:p>
          <w:p w:rsidR="00832816" w:rsidRPr="00832816" w:rsidRDefault="00832816" w:rsidP="00663112">
            <w:pPr>
              <w:pStyle w:val="NormalWeb"/>
              <w:numPr>
                <w:ilvl w:val="0"/>
                <w:numId w:val="8"/>
              </w:numPr>
              <w:spacing w:before="0" w:beforeAutospacing="0" w:after="0" w:afterAutospacing="0"/>
              <w:ind w:left="181" w:hanging="141"/>
              <w:rPr>
                <w:sz w:val="22"/>
                <w:szCs w:val="22"/>
              </w:rPr>
            </w:pPr>
            <w:r w:rsidRPr="00832816">
              <w:rPr>
                <w:sz w:val="22"/>
                <w:szCs w:val="22"/>
              </w:rPr>
              <w:t>Avaliação das oficinas</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832816" w:rsidRPr="00832816" w:rsidRDefault="00832816" w:rsidP="00663112">
            <w:pPr>
              <w:pStyle w:val="NormalWeb"/>
              <w:spacing w:before="0" w:beforeAutospacing="0" w:after="0" w:afterAutospacing="0"/>
              <w:ind w:firstLine="0"/>
              <w:rPr>
                <w:sz w:val="22"/>
                <w:szCs w:val="22"/>
              </w:rPr>
            </w:pPr>
            <w:r w:rsidRPr="00832816">
              <w:rPr>
                <w:sz w:val="22"/>
                <w:szCs w:val="22"/>
              </w:rPr>
              <w:t>2013/2014</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Pr>
          <w:p w:rsidR="00832816" w:rsidRPr="00832816" w:rsidRDefault="00832816" w:rsidP="00832816">
            <w:pPr>
              <w:pStyle w:val="NormalWeb"/>
              <w:numPr>
                <w:ilvl w:val="0"/>
                <w:numId w:val="10"/>
              </w:numPr>
              <w:spacing w:before="0" w:beforeAutospacing="0" w:after="0" w:afterAutospacing="0"/>
              <w:ind w:left="181" w:hanging="141"/>
              <w:rPr>
                <w:sz w:val="22"/>
                <w:szCs w:val="22"/>
              </w:rPr>
            </w:pPr>
            <w:r w:rsidRPr="00832816">
              <w:rPr>
                <w:sz w:val="22"/>
                <w:szCs w:val="22"/>
              </w:rPr>
              <w:t>SMS</w:t>
            </w:r>
          </w:p>
          <w:p w:rsidR="00832816" w:rsidRPr="00832816" w:rsidRDefault="00832816" w:rsidP="00832816">
            <w:pPr>
              <w:pStyle w:val="NormalWeb"/>
              <w:numPr>
                <w:ilvl w:val="0"/>
                <w:numId w:val="10"/>
              </w:numPr>
              <w:spacing w:before="0" w:beforeAutospacing="0" w:after="0" w:afterAutospacing="0"/>
              <w:ind w:left="181" w:hanging="141"/>
              <w:rPr>
                <w:sz w:val="22"/>
                <w:szCs w:val="22"/>
              </w:rPr>
            </w:pPr>
            <w:r w:rsidRPr="00832816">
              <w:rPr>
                <w:sz w:val="22"/>
                <w:szCs w:val="22"/>
              </w:rPr>
              <w:t>SES</w:t>
            </w:r>
          </w:p>
        </w:tc>
      </w:tr>
      <w:tr w:rsidR="00832816" w:rsidRPr="00832816" w:rsidTr="00592554">
        <w:tc>
          <w:tcPr>
            <w:tcW w:w="1798" w:type="dxa"/>
            <w:vMerge w:val="restart"/>
            <w:tcBorders>
              <w:top w:val="single" w:sz="18" w:space="0" w:color="auto"/>
            </w:tcBorders>
            <w:shd w:val="clear" w:color="auto" w:fill="D9D9D9" w:themeFill="background1" w:themeFillShade="D9"/>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2</w:t>
            </w:r>
            <w:proofErr w:type="gramEnd"/>
            <w:r w:rsidRPr="00832816">
              <w:rPr>
                <w:b/>
                <w:sz w:val="22"/>
                <w:szCs w:val="22"/>
              </w:rPr>
              <w:t>:</w:t>
            </w:r>
            <w:r w:rsidRPr="00832816">
              <w:rPr>
                <w:sz w:val="22"/>
                <w:szCs w:val="22"/>
              </w:rPr>
              <w:t xml:space="preserve"> Articular com outros programas programação educativa para o público em geral</w:t>
            </w:r>
          </w:p>
        </w:tc>
        <w:tc>
          <w:tcPr>
            <w:tcW w:w="2076" w:type="dxa"/>
            <w:tcBorders>
              <w:top w:val="single" w:sz="18" w:space="0" w:color="auto"/>
            </w:tcBorders>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Publico alvo</w:t>
            </w:r>
          </w:p>
        </w:tc>
        <w:tc>
          <w:tcPr>
            <w:tcW w:w="5732" w:type="dxa"/>
            <w:gridSpan w:val="3"/>
            <w:tcBorders>
              <w:top w:val="single" w:sz="18" w:space="0" w:color="auto"/>
            </w:tcBorders>
          </w:tcPr>
          <w:p w:rsidR="00832816" w:rsidRPr="00832816" w:rsidRDefault="00832816" w:rsidP="00832816">
            <w:pPr>
              <w:pStyle w:val="Default"/>
              <w:numPr>
                <w:ilvl w:val="0"/>
                <w:numId w:val="6"/>
              </w:numPr>
              <w:tabs>
                <w:tab w:val="left" w:pos="459"/>
              </w:tabs>
              <w:ind w:left="176" w:hanging="142"/>
              <w:rPr>
                <w:sz w:val="22"/>
                <w:szCs w:val="22"/>
              </w:rPr>
            </w:pPr>
            <w:r w:rsidRPr="00832816">
              <w:rPr>
                <w:sz w:val="22"/>
                <w:szCs w:val="22"/>
              </w:rPr>
              <w:t>Equipes ESF</w:t>
            </w:r>
          </w:p>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Equipes PSE</w:t>
            </w:r>
          </w:p>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Secretaria de Ação social (clube de mães)</w:t>
            </w:r>
          </w:p>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Secretaria de Educação</w:t>
            </w:r>
          </w:p>
        </w:tc>
      </w:tr>
      <w:tr w:rsidR="00832816" w:rsidRPr="00832816" w:rsidTr="00592554">
        <w:tc>
          <w:tcPr>
            <w:tcW w:w="1798" w:type="dxa"/>
            <w:vMerge/>
            <w:shd w:val="clear" w:color="auto" w:fill="D9D9D9" w:themeFill="background1" w:themeFillShade="D9"/>
            <w:vAlign w:val="center"/>
          </w:tcPr>
          <w:p w:rsidR="00832816" w:rsidRPr="00832816" w:rsidRDefault="00832816" w:rsidP="00663112">
            <w:pPr>
              <w:pStyle w:val="NormalWeb"/>
              <w:spacing w:before="0" w:beforeAutospacing="0" w:after="0" w:afterAutospacing="0"/>
              <w:ind w:firstLine="0"/>
              <w:jc w:val="left"/>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Pr>
          <w:p w:rsidR="00832816" w:rsidRPr="00832816" w:rsidRDefault="00832816" w:rsidP="00663112">
            <w:pPr>
              <w:pStyle w:val="Default"/>
              <w:numPr>
                <w:ilvl w:val="0"/>
                <w:numId w:val="6"/>
              </w:numPr>
              <w:ind w:left="175" w:hanging="141"/>
              <w:rPr>
                <w:b/>
                <w:sz w:val="22"/>
                <w:szCs w:val="22"/>
              </w:rPr>
            </w:pPr>
            <w:r w:rsidRPr="00832816">
              <w:rPr>
                <w:sz w:val="22"/>
                <w:szCs w:val="22"/>
              </w:rPr>
              <w:t>SMS</w:t>
            </w:r>
          </w:p>
          <w:p w:rsidR="00832816" w:rsidRPr="00832816" w:rsidRDefault="00832816" w:rsidP="00663112">
            <w:pPr>
              <w:pStyle w:val="Default"/>
              <w:numPr>
                <w:ilvl w:val="0"/>
                <w:numId w:val="6"/>
              </w:numPr>
              <w:ind w:left="175" w:hanging="141"/>
              <w:rPr>
                <w:b/>
                <w:sz w:val="22"/>
                <w:szCs w:val="22"/>
              </w:rPr>
            </w:pPr>
            <w:r w:rsidRPr="00832816">
              <w:rPr>
                <w:sz w:val="22"/>
                <w:szCs w:val="22"/>
              </w:rPr>
              <w:t>Secretaria de Educação;</w:t>
            </w:r>
          </w:p>
          <w:p w:rsidR="00832816" w:rsidRPr="00832816" w:rsidRDefault="00832816" w:rsidP="00832816">
            <w:pPr>
              <w:pStyle w:val="Default"/>
              <w:numPr>
                <w:ilvl w:val="0"/>
                <w:numId w:val="6"/>
              </w:numPr>
              <w:ind w:left="175" w:hanging="141"/>
              <w:rPr>
                <w:b/>
                <w:sz w:val="22"/>
                <w:szCs w:val="22"/>
              </w:rPr>
            </w:pPr>
            <w:r w:rsidRPr="00832816">
              <w:rPr>
                <w:sz w:val="22"/>
                <w:szCs w:val="22"/>
              </w:rPr>
              <w:t>Secretaria de Ação Social;</w:t>
            </w:r>
          </w:p>
          <w:p w:rsidR="00832816" w:rsidRPr="00832816" w:rsidRDefault="00832816" w:rsidP="00663112">
            <w:pPr>
              <w:pStyle w:val="Default"/>
              <w:numPr>
                <w:ilvl w:val="0"/>
                <w:numId w:val="6"/>
              </w:numPr>
              <w:ind w:left="175" w:hanging="141"/>
              <w:rPr>
                <w:b/>
                <w:sz w:val="22"/>
                <w:szCs w:val="22"/>
              </w:rPr>
            </w:pPr>
            <w:r w:rsidRPr="00832816">
              <w:rPr>
                <w:sz w:val="22"/>
                <w:szCs w:val="22"/>
              </w:rPr>
              <w:t>GERSA</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tcPr>
          <w:p w:rsidR="00832816" w:rsidRPr="00832816" w:rsidRDefault="00832816" w:rsidP="00663112">
            <w:pPr>
              <w:pStyle w:val="Default"/>
              <w:numPr>
                <w:ilvl w:val="0"/>
                <w:numId w:val="6"/>
              </w:numPr>
              <w:ind w:left="317" w:hanging="241"/>
              <w:rPr>
                <w:sz w:val="22"/>
                <w:szCs w:val="22"/>
              </w:rPr>
            </w:pPr>
            <w:r w:rsidRPr="00832816">
              <w:rPr>
                <w:sz w:val="22"/>
                <w:szCs w:val="22"/>
              </w:rPr>
              <w:t>Oficinas práticas (o fazer)</w:t>
            </w:r>
          </w:p>
          <w:p w:rsidR="00832816" w:rsidRPr="00832816" w:rsidRDefault="00832816" w:rsidP="00832816">
            <w:pPr>
              <w:pStyle w:val="Default"/>
              <w:numPr>
                <w:ilvl w:val="0"/>
                <w:numId w:val="6"/>
              </w:numPr>
              <w:ind w:left="317" w:hanging="241"/>
              <w:rPr>
                <w:b/>
                <w:sz w:val="22"/>
                <w:szCs w:val="22"/>
              </w:rPr>
            </w:pPr>
            <w:r w:rsidRPr="00832816">
              <w:rPr>
                <w:sz w:val="22"/>
                <w:szCs w:val="22"/>
              </w:rPr>
              <w:t>Planejamento.</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832816" w:rsidRPr="00832816" w:rsidRDefault="00832816" w:rsidP="00663112">
            <w:pPr>
              <w:pStyle w:val="Default"/>
              <w:rPr>
                <w:b/>
                <w:sz w:val="22"/>
                <w:szCs w:val="22"/>
              </w:rPr>
            </w:pPr>
            <w:r w:rsidRPr="00832816">
              <w:rPr>
                <w:sz w:val="22"/>
                <w:szCs w:val="22"/>
              </w:rPr>
              <w:t xml:space="preserve">Desenvolver ações que estimulem ações educativas relacionada </w:t>
            </w:r>
            <w:proofErr w:type="gramStart"/>
            <w:r w:rsidRPr="00832816">
              <w:rPr>
                <w:sz w:val="22"/>
                <w:szCs w:val="22"/>
              </w:rPr>
              <w:t>a</w:t>
            </w:r>
            <w:proofErr w:type="gramEnd"/>
            <w:r w:rsidRPr="00832816">
              <w:rPr>
                <w:sz w:val="22"/>
                <w:szCs w:val="22"/>
              </w:rPr>
              <w:t xml:space="preserve"> saúde sexual e reprodutiva.</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832816" w:rsidRPr="00832816" w:rsidRDefault="00832816" w:rsidP="00663112">
            <w:pPr>
              <w:pStyle w:val="NormalWeb"/>
              <w:numPr>
                <w:ilvl w:val="0"/>
                <w:numId w:val="8"/>
              </w:numPr>
              <w:spacing w:before="0" w:beforeAutospacing="0" w:after="0" w:afterAutospacing="0"/>
              <w:ind w:left="181" w:hanging="141"/>
              <w:rPr>
                <w:sz w:val="22"/>
                <w:szCs w:val="22"/>
              </w:rPr>
            </w:pPr>
            <w:r w:rsidRPr="00832816">
              <w:rPr>
                <w:sz w:val="22"/>
                <w:szCs w:val="22"/>
              </w:rPr>
              <w:t xml:space="preserve">Listas de presença </w:t>
            </w:r>
          </w:p>
          <w:p w:rsidR="00832816" w:rsidRPr="00832816" w:rsidRDefault="00832816" w:rsidP="00663112">
            <w:pPr>
              <w:pStyle w:val="NormalWeb"/>
              <w:numPr>
                <w:ilvl w:val="0"/>
                <w:numId w:val="8"/>
              </w:numPr>
              <w:spacing w:before="0" w:beforeAutospacing="0" w:after="0" w:afterAutospacing="0"/>
              <w:ind w:left="181" w:hanging="141"/>
              <w:rPr>
                <w:sz w:val="22"/>
                <w:szCs w:val="22"/>
              </w:rPr>
            </w:pPr>
            <w:r w:rsidRPr="00832816">
              <w:rPr>
                <w:sz w:val="22"/>
                <w:szCs w:val="22"/>
              </w:rPr>
              <w:t>Avaliação das oficinas</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832816" w:rsidRPr="00832816" w:rsidRDefault="00832816" w:rsidP="00663112">
            <w:pPr>
              <w:pStyle w:val="NormalWeb"/>
              <w:spacing w:before="0" w:beforeAutospacing="0" w:after="0" w:afterAutospacing="0"/>
              <w:ind w:firstLine="0"/>
              <w:rPr>
                <w:sz w:val="22"/>
                <w:szCs w:val="22"/>
              </w:rPr>
            </w:pPr>
            <w:r w:rsidRPr="00832816">
              <w:rPr>
                <w:sz w:val="22"/>
                <w:szCs w:val="22"/>
              </w:rPr>
              <w:t>2013/2014</w:t>
            </w:r>
          </w:p>
        </w:tc>
      </w:tr>
      <w:tr w:rsidR="00832816" w:rsidRPr="00832816" w:rsidTr="00592554">
        <w:tc>
          <w:tcPr>
            <w:tcW w:w="1798" w:type="dxa"/>
            <w:vMerge/>
            <w:tcBorders>
              <w:bottom w:val="single" w:sz="18" w:space="0" w:color="auto"/>
            </w:tcBorders>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tcBorders>
              <w:bottom w:val="single" w:sz="18" w:space="0" w:color="auto"/>
            </w:tcBorders>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Borders>
              <w:bottom w:val="single" w:sz="18" w:space="0" w:color="auto"/>
            </w:tcBorders>
          </w:tcPr>
          <w:p w:rsidR="00832816" w:rsidRPr="00832816" w:rsidRDefault="00832816" w:rsidP="00832816">
            <w:pPr>
              <w:pStyle w:val="NormalWeb"/>
              <w:numPr>
                <w:ilvl w:val="0"/>
                <w:numId w:val="10"/>
              </w:numPr>
              <w:spacing w:before="0" w:beforeAutospacing="0" w:after="0" w:afterAutospacing="0"/>
              <w:ind w:left="181" w:hanging="141"/>
              <w:rPr>
                <w:sz w:val="22"/>
                <w:szCs w:val="22"/>
              </w:rPr>
            </w:pPr>
            <w:r w:rsidRPr="00832816">
              <w:rPr>
                <w:sz w:val="22"/>
                <w:szCs w:val="22"/>
              </w:rPr>
              <w:t>SMS.</w:t>
            </w:r>
          </w:p>
        </w:tc>
      </w:tr>
      <w:tr w:rsidR="00832816" w:rsidRPr="00832816" w:rsidTr="00592554">
        <w:tc>
          <w:tcPr>
            <w:tcW w:w="1798" w:type="dxa"/>
            <w:vMerge w:val="restart"/>
            <w:shd w:val="clear" w:color="auto" w:fill="D9D9D9" w:themeFill="background1" w:themeFillShade="D9"/>
            <w:vAlign w:val="center"/>
          </w:tcPr>
          <w:p w:rsidR="00832816" w:rsidRPr="00832816" w:rsidRDefault="00832816" w:rsidP="00832816">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3</w:t>
            </w:r>
            <w:proofErr w:type="gramEnd"/>
            <w:r w:rsidRPr="00832816">
              <w:rPr>
                <w:b/>
                <w:sz w:val="22"/>
                <w:szCs w:val="22"/>
              </w:rPr>
              <w:t>:</w:t>
            </w:r>
            <w:r w:rsidRPr="00832816">
              <w:rPr>
                <w:sz w:val="22"/>
                <w:szCs w:val="22"/>
              </w:rPr>
              <w:t xml:space="preserve"> Ofertar teste </w:t>
            </w:r>
            <w:r w:rsidRPr="00832816">
              <w:rPr>
                <w:sz w:val="22"/>
                <w:szCs w:val="22"/>
              </w:rPr>
              <w:lastRenderedPageBreak/>
              <w:t>rápido de gravidez as MIF com suspeita de gravidez.</w:t>
            </w: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lastRenderedPageBreak/>
              <w:t>Publico alvo</w:t>
            </w:r>
          </w:p>
        </w:tc>
        <w:tc>
          <w:tcPr>
            <w:tcW w:w="5732" w:type="dxa"/>
            <w:gridSpan w:val="3"/>
          </w:tcPr>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Mulheres MIF</w:t>
            </w:r>
          </w:p>
        </w:tc>
      </w:tr>
      <w:tr w:rsidR="00832816" w:rsidRPr="00832816" w:rsidTr="00592554">
        <w:tc>
          <w:tcPr>
            <w:tcW w:w="1798" w:type="dxa"/>
            <w:vMerge/>
            <w:shd w:val="clear" w:color="auto" w:fill="D9D9D9" w:themeFill="background1" w:themeFillShade="D9"/>
            <w:vAlign w:val="center"/>
          </w:tcPr>
          <w:p w:rsidR="00832816" w:rsidRPr="00832816" w:rsidRDefault="00832816" w:rsidP="00663112">
            <w:pPr>
              <w:pStyle w:val="NormalWeb"/>
              <w:spacing w:before="0" w:beforeAutospacing="0" w:after="0" w:afterAutospacing="0"/>
              <w:ind w:firstLine="0"/>
              <w:jc w:val="left"/>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Pr>
          <w:p w:rsidR="00832816" w:rsidRPr="00832816" w:rsidRDefault="00832816" w:rsidP="00663112">
            <w:pPr>
              <w:pStyle w:val="Default"/>
              <w:numPr>
                <w:ilvl w:val="0"/>
                <w:numId w:val="6"/>
              </w:numPr>
              <w:ind w:left="175" w:hanging="141"/>
              <w:rPr>
                <w:b/>
                <w:sz w:val="22"/>
                <w:szCs w:val="22"/>
              </w:rPr>
            </w:pPr>
            <w:r w:rsidRPr="00832816">
              <w:rPr>
                <w:sz w:val="22"/>
                <w:szCs w:val="22"/>
              </w:rPr>
              <w:t>Equipes de saúde.</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tcPr>
          <w:p w:rsidR="00832816" w:rsidRPr="00832816" w:rsidRDefault="00832816" w:rsidP="00832816">
            <w:pPr>
              <w:pStyle w:val="Default"/>
              <w:numPr>
                <w:ilvl w:val="0"/>
                <w:numId w:val="6"/>
              </w:numPr>
              <w:tabs>
                <w:tab w:val="left" w:pos="120"/>
              </w:tabs>
              <w:ind w:left="237" w:hanging="197"/>
              <w:rPr>
                <w:b/>
                <w:sz w:val="22"/>
                <w:szCs w:val="22"/>
              </w:rPr>
            </w:pPr>
            <w:r w:rsidRPr="00832816">
              <w:rPr>
                <w:sz w:val="22"/>
                <w:szCs w:val="22"/>
              </w:rPr>
              <w:t xml:space="preserve">Acolhimento adequado </w:t>
            </w:r>
            <w:proofErr w:type="gramStart"/>
            <w:r w:rsidRPr="00832816">
              <w:rPr>
                <w:sz w:val="22"/>
                <w:szCs w:val="22"/>
              </w:rPr>
              <w:t>a</w:t>
            </w:r>
            <w:proofErr w:type="gramEnd"/>
            <w:r w:rsidRPr="00832816">
              <w:rPr>
                <w:sz w:val="22"/>
                <w:szCs w:val="22"/>
              </w:rPr>
              <w:t xml:space="preserve"> população MIF.</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832816" w:rsidRPr="00832816" w:rsidRDefault="00832816" w:rsidP="00832816">
            <w:pPr>
              <w:pStyle w:val="Default"/>
              <w:numPr>
                <w:ilvl w:val="0"/>
                <w:numId w:val="6"/>
              </w:numPr>
              <w:ind w:left="237" w:hanging="197"/>
              <w:rPr>
                <w:b/>
                <w:sz w:val="22"/>
                <w:szCs w:val="22"/>
              </w:rPr>
            </w:pPr>
            <w:r w:rsidRPr="00832816">
              <w:rPr>
                <w:sz w:val="22"/>
                <w:szCs w:val="22"/>
              </w:rPr>
              <w:t xml:space="preserve">100% das MIF que forem acolhidas </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832816" w:rsidRPr="00832816" w:rsidRDefault="00832816" w:rsidP="00663112">
            <w:pPr>
              <w:pStyle w:val="NormalWeb"/>
              <w:numPr>
                <w:ilvl w:val="0"/>
                <w:numId w:val="8"/>
              </w:numPr>
              <w:spacing w:before="0" w:beforeAutospacing="0" w:after="0" w:afterAutospacing="0"/>
              <w:ind w:left="181" w:hanging="141"/>
              <w:rPr>
                <w:sz w:val="22"/>
                <w:szCs w:val="22"/>
              </w:rPr>
            </w:pPr>
            <w:r w:rsidRPr="00832816">
              <w:rPr>
                <w:sz w:val="22"/>
                <w:szCs w:val="22"/>
              </w:rPr>
              <w:t>Produção ambulatorial</w:t>
            </w:r>
          </w:p>
          <w:p w:rsidR="00832816" w:rsidRPr="00832816" w:rsidRDefault="00832816" w:rsidP="00832816">
            <w:pPr>
              <w:pStyle w:val="NormalWeb"/>
              <w:numPr>
                <w:ilvl w:val="0"/>
                <w:numId w:val="8"/>
              </w:numPr>
              <w:spacing w:before="0" w:beforeAutospacing="0" w:after="0" w:afterAutospacing="0"/>
              <w:ind w:left="181" w:hanging="141"/>
              <w:rPr>
                <w:sz w:val="22"/>
                <w:szCs w:val="22"/>
              </w:rPr>
            </w:pPr>
            <w:proofErr w:type="gramStart"/>
            <w:r w:rsidRPr="00832816">
              <w:rPr>
                <w:sz w:val="22"/>
                <w:szCs w:val="22"/>
              </w:rPr>
              <w:t>SIS pré-natal</w:t>
            </w:r>
            <w:proofErr w:type="gramEnd"/>
            <w:r w:rsidRPr="00832816">
              <w:rPr>
                <w:sz w:val="22"/>
                <w:szCs w:val="22"/>
              </w:rPr>
              <w:t>.</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832816" w:rsidRPr="00832816" w:rsidRDefault="00832816" w:rsidP="00663112">
            <w:pPr>
              <w:pStyle w:val="NormalWeb"/>
              <w:spacing w:before="0" w:beforeAutospacing="0" w:after="0" w:afterAutospacing="0"/>
              <w:ind w:firstLine="0"/>
              <w:rPr>
                <w:sz w:val="22"/>
                <w:szCs w:val="22"/>
              </w:rPr>
            </w:pPr>
            <w:r w:rsidRPr="00832816">
              <w:rPr>
                <w:sz w:val="22"/>
                <w:szCs w:val="22"/>
              </w:rPr>
              <w:t>2013/2014</w:t>
            </w:r>
          </w:p>
        </w:tc>
      </w:tr>
      <w:tr w:rsidR="00832816" w:rsidRPr="00832816" w:rsidTr="00592554">
        <w:tc>
          <w:tcPr>
            <w:tcW w:w="1798" w:type="dxa"/>
            <w:vMerge/>
            <w:tcBorders>
              <w:bottom w:val="single" w:sz="18" w:space="0" w:color="auto"/>
            </w:tcBorders>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tcBorders>
              <w:bottom w:val="single" w:sz="18" w:space="0" w:color="auto"/>
            </w:tcBorders>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Borders>
              <w:bottom w:val="single" w:sz="18" w:space="0" w:color="auto"/>
            </w:tcBorders>
          </w:tcPr>
          <w:p w:rsidR="00832816" w:rsidRPr="00832816" w:rsidRDefault="00832816" w:rsidP="00663112">
            <w:pPr>
              <w:pStyle w:val="NormalWeb"/>
              <w:numPr>
                <w:ilvl w:val="0"/>
                <w:numId w:val="10"/>
              </w:numPr>
              <w:spacing w:before="0" w:beforeAutospacing="0" w:after="0" w:afterAutospacing="0"/>
              <w:ind w:left="181" w:hanging="141"/>
              <w:rPr>
                <w:sz w:val="22"/>
                <w:szCs w:val="22"/>
              </w:rPr>
            </w:pPr>
            <w:r w:rsidRPr="00832816">
              <w:rPr>
                <w:sz w:val="22"/>
                <w:szCs w:val="22"/>
              </w:rPr>
              <w:t>SMS;</w:t>
            </w:r>
          </w:p>
          <w:p w:rsidR="00832816" w:rsidRPr="00832816" w:rsidRDefault="00832816" w:rsidP="00663112">
            <w:pPr>
              <w:pStyle w:val="NormalWeb"/>
              <w:numPr>
                <w:ilvl w:val="0"/>
                <w:numId w:val="10"/>
              </w:numPr>
              <w:spacing w:before="0" w:beforeAutospacing="0" w:after="0" w:afterAutospacing="0"/>
              <w:ind w:left="181" w:hanging="141"/>
              <w:rPr>
                <w:sz w:val="22"/>
                <w:szCs w:val="22"/>
              </w:rPr>
            </w:pPr>
            <w:r w:rsidRPr="00832816">
              <w:rPr>
                <w:sz w:val="22"/>
                <w:szCs w:val="22"/>
              </w:rPr>
              <w:t xml:space="preserve">MS. </w:t>
            </w:r>
          </w:p>
        </w:tc>
      </w:tr>
      <w:tr w:rsidR="00832816" w:rsidRPr="00832816" w:rsidTr="00592554">
        <w:tc>
          <w:tcPr>
            <w:tcW w:w="1798" w:type="dxa"/>
            <w:vMerge w:val="restart"/>
            <w:tcBorders>
              <w:top w:val="single" w:sz="18" w:space="0" w:color="auto"/>
            </w:tcBorders>
            <w:shd w:val="clear" w:color="auto" w:fill="D9D9D9" w:themeFill="background1" w:themeFillShade="D9"/>
            <w:vAlign w:val="center"/>
          </w:tcPr>
          <w:p w:rsidR="00832816" w:rsidRPr="00832816" w:rsidRDefault="00832816" w:rsidP="00832816">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4</w:t>
            </w:r>
            <w:proofErr w:type="gramEnd"/>
            <w:r w:rsidRPr="00832816">
              <w:rPr>
                <w:b/>
                <w:sz w:val="22"/>
                <w:szCs w:val="22"/>
              </w:rPr>
              <w:t>:</w:t>
            </w:r>
            <w:r w:rsidRPr="00832816">
              <w:rPr>
                <w:sz w:val="22"/>
                <w:szCs w:val="22"/>
              </w:rPr>
              <w:t xml:space="preserve"> Capacitar médicos e enfermeiros para a realização de anticoncepção de acordo com especificidade de cada profissão.</w:t>
            </w:r>
          </w:p>
        </w:tc>
        <w:tc>
          <w:tcPr>
            <w:tcW w:w="2076" w:type="dxa"/>
            <w:tcBorders>
              <w:top w:val="single" w:sz="18" w:space="0" w:color="auto"/>
            </w:tcBorders>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Publico alvo</w:t>
            </w:r>
          </w:p>
        </w:tc>
        <w:tc>
          <w:tcPr>
            <w:tcW w:w="5732" w:type="dxa"/>
            <w:gridSpan w:val="3"/>
            <w:tcBorders>
              <w:top w:val="single" w:sz="18" w:space="0" w:color="auto"/>
            </w:tcBorders>
          </w:tcPr>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Médicos</w:t>
            </w:r>
          </w:p>
          <w:p w:rsidR="00832816" w:rsidRPr="00832816" w:rsidRDefault="00832816" w:rsidP="00663112">
            <w:pPr>
              <w:pStyle w:val="Default"/>
              <w:numPr>
                <w:ilvl w:val="0"/>
                <w:numId w:val="6"/>
              </w:numPr>
              <w:tabs>
                <w:tab w:val="left" w:pos="459"/>
              </w:tabs>
              <w:ind w:left="176" w:hanging="142"/>
              <w:rPr>
                <w:b/>
                <w:sz w:val="22"/>
                <w:szCs w:val="22"/>
              </w:rPr>
            </w:pPr>
            <w:r w:rsidRPr="00832816">
              <w:rPr>
                <w:sz w:val="22"/>
                <w:szCs w:val="22"/>
              </w:rPr>
              <w:t>Enfermeiros</w:t>
            </w:r>
          </w:p>
        </w:tc>
      </w:tr>
      <w:tr w:rsidR="00832816" w:rsidRPr="00832816" w:rsidTr="00592554">
        <w:tc>
          <w:tcPr>
            <w:tcW w:w="1798" w:type="dxa"/>
            <w:vMerge/>
            <w:shd w:val="clear" w:color="auto" w:fill="D9D9D9" w:themeFill="background1" w:themeFillShade="D9"/>
            <w:vAlign w:val="center"/>
          </w:tcPr>
          <w:p w:rsidR="00832816" w:rsidRPr="00832816" w:rsidRDefault="00832816" w:rsidP="00663112">
            <w:pPr>
              <w:pStyle w:val="NormalWeb"/>
              <w:spacing w:before="0" w:beforeAutospacing="0" w:after="0" w:afterAutospacing="0"/>
              <w:ind w:firstLine="0"/>
              <w:jc w:val="left"/>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Pr>
          <w:p w:rsidR="00832816" w:rsidRPr="00832816" w:rsidRDefault="00832816" w:rsidP="00663112">
            <w:pPr>
              <w:pStyle w:val="Default"/>
              <w:numPr>
                <w:ilvl w:val="0"/>
                <w:numId w:val="6"/>
              </w:numPr>
              <w:ind w:left="175" w:hanging="141"/>
              <w:rPr>
                <w:b/>
                <w:sz w:val="22"/>
                <w:szCs w:val="22"/>
              </w:rPr>
            </w:pPr>
            <w:r w:rsidRPr="00832816">
              <w:rPr>
                <w:sz w:val="22"/>
                <w:szCs w:val="22"/>
              </w:rPr>
              <w:t>SMS</w:t>
            </w:r>
          </w:p>
          <w:p w:rsidR="00832816" w:rsidRPr="00832816" w:rsidRDefault="00832816" w:rsidP="00663112">
            <w:pPr>
              <w:pStyle w:val="Default"/>
              <w:numPr>
                <w:ilvl w:val="0"/>
                <w:numId w:val="6"/>
              </w:numPr>
              <w:ind w:left="175" w:hanging="141"/>
              <w:rPr>
                <w:b/>
                <w:sz w:val="22"/>
                <w:szCs w:val="22"/>
              </w:rPr>
            </w:pPr>
            <w:r w:rsidRPr="00832816">
              <w:rPr>
                <w:sz w:val="22"/>
                <w:szCs w:val="22"/>
              </w:rPr>
              <w:t>GERSA</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vAlign w:val="center"/>
          </w:tcPr>
          <w:p w:rsidR="00832816" w:rsidRPr="00832816" w:rsidRDefault="00832816" w:rsidP="00832816">
            <w:pPr>
              <w:pStyle w:val="Default"/>
              <w:numPr>
                <w:ilvl w:val="0"/>
                <w:numId w:val="6"/>
              </w:numPr>
              <w:ind w:left="237" w:hanging="204"/>
              <w:jc w:val="both"/>
              <w:rPr>
                <w:sz w:val="22"/>
                <w:szCs w:val="22"/>
              </w:rPr>
            </w:pPr>
            <w:r w:rsidRPr="00832816">
              <w:rPr>
                <w:sz w:val="22"/>
                <w:szCs w:val="22"/>
              </w:rPr>
              <w:t>Realização de oficinas (como fazer) – grupos de 10</w:t>
            </w:r>
          </w:p>
          <w:p w:rsidR="00832816" w:rsidRPr="00832816" w:rsidRDefault="00832816" w:rsidP="00832816">
            <w:pPr>
              <w:pStyle w:val="Default"/>
              <w:ind w:left="317"/>
              <w:jc w:val="both"/>
              <w:rPr>
                <w:sz w:val="22"/>
                <w:szCs w:val="22"/>
              </w:rPr>
            </w:pPr>
            <w:r w:rsidRPr="00832816">
              <w:rPr>
                <w:sz w:val="22"/>
                <w:szCs w:val="22"/>
              </w:rPr>
              <w:t>As SMS podem realizar oficinas regionais.</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832816" w:rsidRPr="00832816" w:rsidRDefault="00832816" w:rsidP="00832816">
            <w:pPr>
              <w:pStyle w:val="Default"/>
              <w:numPr>
                <w:ilvl w:val="0"/>
                <w:numId w:val="6"/>
              </w:numPr>
              <w:ind w:left="237" w:hanging="197"/>
              <w:rPr>
                <w:b/>
                <w:sz w:val="22"/>
                <w:szCs w:val="22"/>
              </w:rPr>
            </w:pPr>
            <w:r w:rsidRPr="00832816">
              <w:rPr>
                <w:sz w:val="22"/>
                <w:szCs w:val="22"/>
              </w:rPr>
              <w:t>100% das equipes capacitadas.</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832816" w:rsidRPr="00832816" w:rsidRDefault="00832816" w:rsidP="00663112">
            <w:pPr>
              <w:pStyle w:val="NormalWeb"/>
              <w:numPr>
                <w:ilvl w:val="0"/>
                <w:numId w:val="8"/>
              </w:numPr>
              <w:spacing w:before="0" w:beforeAutospacing="0" w:after="0" w:afterAutospacing="0"/>
              <w:ind w:left="181" w:hanging="141"/>
              <w:rPr>
                <w:sz w:val="22"/>
                <w:szCs w:val="22"/>
              </w:rPr>
            </w:pPr>
            <w:r w:rsidRPr="00832816">
              <w:rPr>
                <w:sz w:val="22"/>
                <w:szCs w:val="22"/>
              </w:rPr>
              <w:t>Lista de presença</w:t>
            </w:r>
          </w:p>
          <w:p w:rsidR="00832816" w:rsidRPr="00832816" w:rsidRDefault="00832816" w:rsidP="00832816">
            <w:pPr>
              <w:pStyle w:val="NormalWeb"/>
              <w:numPr>
                <w:ilvl w:val="0"/>
                <w:numId w:val="8"/>
              </w:numPr>
              <w:spacing w:before="0" w:beforeAutospacing="0" w:after="0" w:afterAutospacing="0"/>
              <w:ind w:left="181" w:hanging="141"/>
              <w:rPr>
                <w:sz w:val="22"/>
                <w:szCs w:val="22"/>
              </w:rPr>
            </w:pPr>
            <w:r w:rsidRPr="00832816">
              <w:rPr>
                <w:sz w:val="22"/>
                <w:szCs w:val="22"/>
              </w:rPr>
              <w:t xml:space="preserve">Avaliação das oficinas. </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832816" w:rsidRPr="00832816" w:rsidRDefault="00832816" w:rsidP="00663112">
            <w:pPr>
              <w:pStyle w:val="NormalWeb"/>
              <w:spacing w:before="0" w:beforeAutospacing="0" w:after="0" w:afterAutospacing="0"/>
              <w:ind w:firstLine="0"/>
              <w:rPr>
                <w:sz w:val="22"/>
                <w:szCs w:val="22"/>
              </w:rPr>
            </w:pPr>
            <w:r w:rsidRPr="00832816">
              <w:rPr>
                <w:sz w:val="22"/>
                <w:szCs w:val="22"/>
              </w:rPr>
              <w:t>2013/2014</w:t>
            </w:r>
          </w:p>
        </w:tc>
      </w:tr>
      <w:tr w:rsidR="00832816" w:rsidRPr="00832816" w:rsidTr="00592554">
        <w:tc>
          <w:tcPr>
            <w:tcW w:w="1798" w:type="dxa"/>
            <w:vMerge/>
            <w:shd w:val="clear" w:color="auto" w:fill="D9D9D9" w:themeFill="background1" w:themeFillShade="D9"/>
          </w:tcPr>
          <w:p w:rsidR="00832816" w:rsidRPr="00832816" w:rsidRDefault="00832816" w:rsidP="00663112">
            <w:pPr>
              <w:pStyle w:val="NormalWeb"/>
              <w:spacing w:before="0" w:beforeAutospacing="0" w:after="0" w:afterAutospacing="0"/>
              <w:ind w:firstLine="0"/>
              <w:rPr>
                <w:sz w:val="22"/>
                <w:szCs w:val="22"/>
              </w:rPr>
            </w:pPr>
          </w:p>
        </w:tc>
        <w:tc>
          <w:tcPr>
            <w:tcW w:w="2076" w:type="dxa"/>
            <w:vAlign w:val="center"/>
          </w:tcPr>
          <w:p w:rsidR="00832816" w:rsidRPr="00832816" w:rsidRDefault="00832816" w:rsidP="00663112">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Pr>
          <w:p w:rsidR="00832816" w:rsidRPr="00832816" w:rsidRDefault="00832816" w:rsidP="00832816">
            <w:pPr>
              <w:pStyle w:val="NormalWeb"/>
              <w:numPr>
                <w:ilvl w:val="0"/>
                <w:numId w:val="10"/>
              </w:numPr>
              <w:spacing w:before="0" w:beforeAutospacing="0" w:after="0" w:afterAutospacing="0"/>
              <w:ind w:left="181" w:hanging="141"/>
              <w:rPr>
                <w:sz w:val="22"/>
                <w:szCs w:val="22"/>
              </w:rPr>
            </w:pPr>
            <w:r w:rsidRPr="00832816">
              <w:rPr>
                <w:sz w:val="22"/>
                <w:szCs w:val="22"/>
              </w:rPr>
              <w:t>SMS.</w:t>
            </w:r>
          </w:p>
        </w:tc>
      </w:tr>
    </w:tbl>
    <w:p w:rsidR="00832816" w:rsidRDefault="00592554" w:rsidP="00832816">
      <w:pPr>
        <w:pStyle w:val="alineas"/>
        <w:spacing w:before="0" w:beforeAutospacing="0" w:after="0" w:afterAutospacing="0"/>
        <w:ind w:left="0"/>
      </w:pPr>
      <w:r w:rsidRPr="00375B95">
        <w:t>Fonte: pla</w:t>
      </w:r>
      <w:r>
        <w:t xml:space="preserve">nejamento </w:t>
      </w:r>
      <w:r w:rsidRPr="00375B95">
        <w:t>elaborad</w:t>
      </w:r>
      <w:r>
        <w:t>o</w:t>
      </w:r>
      <w:r w:rsidRPr="00375B95">
        <w:t xml:space="preserve"> pelo grupo condutor</w:t>
      </w:r>
      <w:r>
        <w:t>, 2013.</w:t>
      </w:r>
    </w:p>
    <w:p w:rsidR="00592554" w:rsidRDefault="00592554" w:rsidP="00832816">
      <w:pPr>
        <w:pStyle w:val="alineas"/>
        <w:spacing w:before="0" w:beforeAutospacing="0" w:after="0" w:afterAutospacing="0"/>
        <w:ind w:left="0"/>
      </w:pPr>
    </w:p>
    <w:p w:rsidR="00592554" w:rsidRDefault="00592554" w:rsidP="00A1216A">
      <w:pPr>
        <w:pStyle w:val="alineas"/>
        <w:spacing w:before="0" w:beforeAutospacing="0" w:after="0" w:afterAutospacing="0" w:line="360" w:lineRule="auto"/>
        <w:ind w:left="0"/>
        <w:rPr>
          <w:sz w:val="24"/>
        </w:rPr>
      </w:pPr>
    </w:p>
    <w:p w:rsidR="008571ED" w:rsidRDefault="00205BB0" w:rsidP="00A1216A">
      <w:pPr>
        <w:pStyle w:val="alineas"/>
        <w:spacing w:before="0" w:beforeAutospacing="0" w:after="0" w:afterAutospacing="0" w:line="360" w:lineRule="auto"/>
        <w:ind w:left="0" w:firstLine="1134"/>
        <w:rPr>
          <w:sz w:val="24"/>
        </w:rPr>
      </w:pPr>
      <w:r w:rsidRPr="002216BE">
        <w:rPr>
          <w:sz w:val="24"/>
        </w:rPr>
        <w:t>Em relação a procedimentos de media complexidade referencia</w:t>
      </w:r>
      <w:r w:rsidR="00806C9A">
        <w:rPr>
          <w:sz w:val="24"/>
        </w:rPr>
        <w:t>dos</w:t>
      </w:r>
      <w:r w:rsidRPr="002216BE">
        <w:rPr>
          <w:sz w:val="24"/>
        </w:rPr>
        <w:t xml:space="preserve"> para</w:t>
      </w:r>
      <w:r w:rsidR="00806C9A">
        <w:rPr>
          <w:sz w:val="24"/>
        </w:rPr>
        <w:t xml:space="preserve"> os</w:t>
      </w:r>
      <w:r w:rsidRPr="002216BE">
        <w:rPr>
          <w:sz w:val="24"/>
        </w:rPr>
        <w:t xml:space="preserve"> procedimentos </w:t>
      </w:r>
      <w:r w:rsidR="00806C9A">
        <w:rPr>
          <w:sz w:val="24"/>
        </w:rPr>
        <w:t>de l</w:t>
      </w:r>
      <w:r w:rsidRPr="002216BE">
        <w:rPr>
          <w:sz w:val="24"/>
        </w:rPr>
        <w:t>aqueadura e vasectomia.</w:t>
      </w:r>
      <w:r w:rsidR="00806C9A">
        <w:rPr>
          <w:sz w:val="24"/>
        </w:rPr>
        <w:t xml:space="preserve"> As referencias para a região para os procedimentos são:</w:t>
      </w:r>
    </w:p>
    <w:p w:rsidR="00A57D83" w:rsidRDefault="00A57D83" w:rsidP="00A1216A">
      <w:pPr>
        <w:pStyle w:val="alineas"/>
        <w:numPr>
          <w:ilvl w:val="0"/>
          <w:numId w:val="10"/>
        </w:numPr>
        <w:spacing w:before="0" w:beforeAutospacing="0" w:after="0" w:afterAutospacing="0" w:line="360" w:lineRule="auto"/>
        <w:rPr>
          <w:sz w:val="24"/>
        </w:rPr>
      </w:pPr>
      <w:r>
        <w:rPr>
          <w:sz w:val="24"/>
        </w:rPr>
        <w:t>Hospital São Donato – Içara;</w:t>
      </w:r>
    </w:p>
    <w:p w:rsidR="00A57D83" w:rsidRDefault="00A57D83" w:rsidP="00A1216A">
      <w:pPr>
        <w:pStyle w:val="alineas"/>
        <w:numPr>
          <w:ilvl w:val="0"/>
          <w:numId w:val="10"/>
        </w:numPr>
        <w:spacing w:before="0" w:beforeAutospacing="0" w:after="0" w:afterAutospacing="0" w:line="360" w:lineRule="auto"/>
        <w:rPr>
          <w:sz w:val="24"/>
        </w:rPr>
      </w:pPr>
      <w:r>
        <w:rPr>
          <w:sz w:val="24"/>
        </w:rPr>
        <w:t xml:space="preserve">Hospital Municipal Henrique </w:t>
      </w:r>
      <w:proofErr w:type="spellStart"/>
      <w:r>
        <w:rPr>
          <w:sz w:val="24"/>
        </w:rPr>
        <w:t>Lage</w:t>
      </w:r>
      <w:proofErr w:type="spellEnd"/>
      <w:r>
        <w:rPr>
          <w:sz w:val="24"/>
        </w:rPr>
        <w:t xml:space="preserve"> </w:t>
      </w:r>
      <w:r w:rsidR="00826DF0">
        <w:rPr>
          <w:sz w:val="24"/>
        </w:rPr>
        <w:t xml:space="preserve">- </w:t>
      </w:r>
      <w:r>
        <w:rPr>
          <w:sz w:val="24"/>
        </w:rPr>
        <w:t>Lauro Muller;</w:t>
      </w:r>
    </w:p>
    <w:p w:rsidR="00A57D83" w:rsidRPr="00376C24" w:rsidRDefault="00A57D83" w:rsidP="00A1216A">
      <w:pPr>
        <w:pStyle w:val="alineas"/>
        <w:numPr>
          <w:ilvl w:val="0"/>
          <w:numId w:val="10"/>
        </w:numPr>
        <w:spacing w:before="0" w:beforeAutospacing="0" w:after="0" w:afterAutospacing="0" w:line="360" w:lineRule="auto"/>
        <w:rPr>
          <w:color w:val="auto"/>
          <w:sz w:val="24"/>
        </w:rPr>
      </w:pPr>
      <w:r>
        <w:rPr>
          <w:sz w:val="24"/>
        </w:rPr>
        <w:t xml:space="preserve">Hospital </w:t>
      </w:r>
      <w:r w:rsidR="00826DF0" w:rsidRPr="00376C24">
        <w:rPr>
          <w:color w:val="auto"/>
          <w:sz w:val="24"/>
        </w:rPr>
        <w:t xml:space="preserve">de Caridade </w:t>
      </w:r>
      <w:r w:rsidRPr="00376C24">
        <w:rPr>
          <w:color w:val="auto"/>
          <w:sz w:val="24"/>
        </w:rPr>
        <w:t>São Roque – Morro da Fumaça;</w:t>
      </w:r>
    </w:p>
    <w:p w:rsidR="00A57D83" w:rsidRPr="00376C24" w:rsidRDefault="00A57D83" w:rsidP="00A1216A">
      <w:pPr>
        <w:pStyle w:val="alineas"/>
        <w:numPr>
          <w:ilvl w:val="0"/>
          <w:numId w:val="10"/>
        </w:numPr>
        <w:spacing w:before="0" w:beforeAutospacing="0" w:after="0" w:afterAutospacing="0" w:line="360" w:lineRule="auto"/>
        <w:rPr>
          <w:color w:val="auto"/>
          <w:sz w:val="24"/>
        </w:rPr>
      </w:pPr>
      <w:r w:rsidRPr="00376C24">
        <w:rPr>
          <w:color w:val="auto"/>
          <w:sz w:val="24"/>
        </w:rPr>
        <w:t xml:space="preserve">Hospital </w:t>
      </w:r>
      <w:proofErr w:type="spellStart"/>
      <w:r w:rsidRPr="00376C24">
        <w:rPr>
          <w:color w:val="auto"/>
          <w:sz w:val="24"/>
        </w:rPr>
        <w:t>N</w:t>
      </w:r>
      <w:r w:rsidR="00826DF0" w:rsidRPr="00376C24">
        <w:rPr>
          <w:color w:val="auto"/>
          <w:sz w:val="24"/>
        </w:rPr>
        <w:t>sª</w:t>
      </w:r>
      <w:proofErr w:type="spellEnd"/>
      <w:r w:rsidRPr="00376C24">
        <w:rPr>
          <w:color w:val="auto"/>
          <w:sz w:val="24"/>
        </w:rPr>
        <w:t xml:space="preserve"> </w:t>
      </w:r>
      <w:proofErr w:type="spellStart"/>
      <w:r w:rsidRPr="00376C24">
        <w:rPr>
          <w:color w:val="auto"/>
          <w:sz w:val="24"/>
        </w:rPr>
        <w:t>S</w:t>
      </w:r>
      <w:r w:rsidR="00826DF0" w:rsidRPr="00376C24">
        <w:rPr>
          <w:color w:val="auto"/>
          <w:sz w:val="24"/>
        </w:rPr>
        <w:t>rª</w:t>
      </w:r>
      <w:proofErr w:type="spellEnd"/>
      <w:r w:rsidR="00826DF0" w:rsidRPr="00376C24">
        <w:rPr>
          <w:color w:val="auto"/>
          <w:sz w:val="24"/>
        </w:rPr>
        <w:t xml:space="preserve"> da C</w:t>
      </w:r>
      <w:r w:rsidRPr="00376C24">
        <w:rPr>
          <w:color w:val="auto"/>
          <w:sz w:val="24"/>
        </w:rPr>
        <w:t xml:space="preserve">onceição – </w:t>
      </w:r>
      <w:proofErr w:type="spellStart"/>
      <w:r w:rsidRPr="00376C24">
        <w:rPr>
          <w:color w:val="auto"/>
          <w:sz w:val="24"/>
        </w:rPr>
        <w:t>Urussanga</w:t>
      </w:r>
      <w:proofErr w:type="spellEnd"/>
      <w:r w:rsidRPr="00376C24">
        <w:rPr>
          <w:color w:val="auto"/>
          <w:sz w:val="24"/>
        </w:rPr>
        <w:t>.</w:t>
      </w:r>
    </w:p>
    <w:p w:rsidR="00205BB0" w:rsidRPr="00376C24" w:rsidRDefault="00205BB0" w:rsidP="00A1216A">
      <w:pPr>
        <w:pStyle w:val="alineas"/>
        <w:spacing w:before="0" w:beforeAutospacing="0" w:after="0" w:afterAutospacing="0" w:line="360" w:lineRule="auto"/>
        <w:ind w:left="0" w:firstLine="1134"/>
        <w:rPr>
          <w:color w:val="auto"/>
          <w:sz w:val="24"/>
        </w:rPr>
      </w:pPr>
    </w:p>
    <w:p w:rsidR="00205BB0" w:rsidRDefault="00205BB0" w:rsidP="00A1216A">
      <w:pPr>
        <w:pStyle w:val="alineas"/>
        <w:spacing w:before="0" w:beforeAutospacing="0" w:after="0" w:afterAutospacing="0" w:line="360" w:lineRule="auto"/>
        <w:ind w:left="0" w:firstLine="1134"/>
        <w:rPr>
          <w:rFonts w:ascii="Times New Roman" w:hAnsi="Times New Roman"/>
          <w:sz w:val="24"/>
        </w:rPr>
      </w:pPr>
    </w:p>
    <w:p w:rsidR="005A4C4C" w:rsidRDefault="009D34D4" w:rsidP="00A1216A">
      <w:pPr>
        <w:pStyle w:val="alineas"/>
        <w:spacing w:before="0" w:beforeAutospacing="0" w:after="0" w:afterAutospacing="0" w:line="360" w:lineRule="auto"/>
        <w:ind w:left="0"/>
        <w:rPr>
          <w:b/>
          <w:sz w:val="24"/>
        </w:rPr>
      </w:pPr>
      <w:r>
        <w:rPr>
          <w:b/>
          <w:sz w:val="24"/>
        </w:rPr>
        <w:t>3.1.8</w:t>
      </w:r>
      <w:r w:rsidR="00F12E06">
        <w:rPr>
          <w:b/>
          <w:sz w:val="24"/>
        </w:rPr>
        <w:t xml:space="preserve"> P</w:t>
      </w:r>
      <w:r w:rsidR="005A4C4C" w:rsidRPr="00163193">
        <w:rPr>
          <w:b/>
          <w:sz w:val="24"/>
        </w:rPr>
        <w:t>revenção e tratamento das DST/HIV/</w:t>
      </w:r>
      <w:proofErr w:type="spellStart"/>
      <w:proofErr w:type="gramStart"/>
      <w:r w:rsidR="005A4C4C" w:rsidRPr="00163193">
        <w:rPr>
          <w:b/>
          <w:sz w:val="24"/>
        </w:rPr>
        <w:t>A</w:t>
      </w:r>
      <w:r w:rsidR="00163193">
        <w:rPr>
          <w:b/>
          <w:sz w:val="24"/>
        </w:rPr>
        <w:t>ids</w:t>
      </w:r>
      <w:proofErr w:type="spellEnd"/>
      <w:proofErr w:type="gramEnd"/>
      <w:r w:rsidR="00163193">
        <w:rPr>
          <w:b/>
          <w:sz w:val="24"/>
        </w:rPr>
        <w:t xml:space="preserve"> e Hepatites</w:t>
      </w:r>
      <w:r w:rsidR="00EB59C9">
        <w:rPr>
          <w:b/>
          <w:sz w:val="24"/>
        </w:rPr>
        <w:t xml:space="preserve"> Virais</w:t>
      </w:r>
    </w:p>
    <w:p w:rsidR="00F12E06" w:rsidRDefault="00F12E06" w:rsidP="00A1216A">
      <w:pPr>
        <w:pStyle w:val="alineas"/>
        <w:spacing w:before="0" w:beforeAutospacing="0" w:after="0" w:afterAutospacing="0" w:line="360" w:lineRule="auto"/>
        <w:ind w:left="0"/>
        <w:rPr>
          <w:sz w:val="24"/>
        </w:rPr>
      </w:pPr>
    </w:p>
    <w:p w:rsidR="00205BB0" w:rsidRDefault="00205BB0" w:rsidP="00A1216A">
      <w:pPr>
        <w:pStyle w:val="alineas"/>
        <w:spacing w:before="0" w:beforeAutospacing="0" w:after="0" w:afterAutospacing="0" w:line="360" w:lineRule="auto"/>
        <w:ind w:left="0"/>
        <w:rPr>
          <w:sz w:val="24"/>
        </w:rPr>
      </w:pPr>
    </w:p>
    <w:p w:rsidR="00F12E06" w:rsidRDefault="00F12E06" w:rsidP="00A1216A">
      <w:pPr>
        <w:pStyle w:val="alineas"/>
        <w:spacing w:before="0" w:beforeAutospacing="0" w:after="0" w:afterAutospacing="0" w:line="360" w:lineRule="auto"/>
        <w:ind w:left="0" w:firstLine="1134"/>
        <w:rPr>
          <w:sz w:val="24"/>
        </w:rPr>
      </w:pPr>
      <w:r>
        <w:rPr>
          <w:sz w:val="24"/>
        </w:rPr>
        <w:t xml:space="preserve">A descentralização da oferta do </w:t>
      </w:r>
      <w:r w:rsidR="00B74AE1">
        <w:rPr>
          <w:sz w:val="24"/>
        </w:rPr>
        <w:t xml:space="preserve">aconselhamento e </w:t>
      </w:r>
      <w:proofErr w:type="spellStart"/>
      <w:r w:rsidR="00B74AE1">
        <w:rPr>
          <w:sz w:val="24"/>
        </w:rPr>
        <w:t>testagem</w:t>
      </w:r>
      <w:proofErr w:type="spellEnd"/>
      <w:r w:rsidR="00B74AE1">
        <w:rPr>
          <w:sz w:val="24"/>
        </w:rPr>
        <w:t xml:space="preserve"> do HIV, Sífilis e Hepatites</w:t>
      </w:r>
      <w:r w:rsidR="0068314E">
        <w:rPr>
          <w:sz w:val="24"/>
        </w:rPr>
        <w:t xml:space="preserve"> já esta sendo realizada pela Gerencia Estadual DST/HIV/</w:t>
      </w:r>
      <w:proofErr w:type="spellStart"/>
      <w:proofErr w:type="gramStart"/>
      <w:r w:rsidR="0068314E">
        <w:rPr>
          <w:sz w:val="24"/>
        </w:rPr>
        <w:t>Aids</w:t>
      </w:r>
      <w:proofErr w:type="spellEnd"/>
      <w:proofErr w:type="gramEnd"/>
      <w:r w:rsidR="0068314E">
        <w:rPr>
          <w:sz w:val="24"/>
        </w:rPr>
        <w:t>/HV para o segundo semestre 3013.</w:t>
      </w:r>
    </w:p>
    <w:p w:rsidR="0068314E" w:rsidRDefault="0068314E" w:rsidP="0068314E">
      <w:pPr>
        <w:pStyle w:val="alineas"/>
        <w:spacing w:before="0" w:beforeAutospacing="0" w:after="0" w:afterAutospacing="0" w:line="360" w:lineRule="auto"/>
        <w:ind w:left="0" w:firstLine="1134"/>
        <w:rPr>
          <w:sz w:val="24"/>
        </w:rPr>
      </w:pPr>
      <w:r>
        <w:rPr>
          <w:sz w:val="24"/>
        </w:rPr>
        <w:t xml:space="preserve">A equipe que será capacitada para o treinamento do aconselhamento já esta definida na região carbonífera, faltando </w:t>
      </w:r>
      <w:proofErr w:type="gramStart"/>
      <w:r>
        <w:rPr>
          <w:sz w:val="24"/>
        </w:rPr>
        <w:t>a</w:t>
      </w:r>
      <w:proofErr w:type="gramEnd"/>
      <w:r>
        <w:rPr>
          <w:sz w:val="24"/>
        </w:rPr>
        <w:t xml:space="preserve"> definição do treinamento da realização dos teste</w:t>
      </w:r>
      <w:r w:rsidR="00012E96">
        <w:rPr>
          <w:sz w:val="24"/>
        </w:rPr>
        <w:t>s-</w:t>
      </w:r>
      <w:r>
        <w:rPr>
          <w:sz w:val="24"/>
        </w:rPr>
        <w:t xml:space="preserve"> rápido</w:t>
      </w:r>
      <w:r w:rsidR="00012E96">
        <w:rPr>
          <w:sz w:val="24"/>
        </w:rPr>
        <w:t xml:space="preserve"> pelo LACEN regional.</w:t>
      </w:r>
    </w:p>
    <w:p w:rsidR="00832816" w:rsidRDefault="00832816" w:rsidP="00A1216A">
      <w:pPr>
        <w:pStyle w:val="alineas"/>
        <w:spacing w:before="0" w:beforeAutospacing="0" w:after="0" w:afterAutospacing="0" w:line="360" w:lineRule="auto"/>
        <w:ind w:left="0" w:firstLine="1134"/>
        <w:rPr>
          <w:sz w:val="24"/>
        </w:rPr>
      </w:pPr>
    </w:p>
    <w:p w:rsidR="00832816" w:rsidRPr="00832816" w:rsidRDefault="00832816" w:rsidP="00832816">
      <w:pPr>
        <w:pStyle w:val="alineas"/>
        <w:spacing w:before="0" w:beforeAutospacing="0" w:after="0" w:afterAutospacing="0"/>
        <w:ind w:left="0"/>
        <w:rPr>
          <w:sz w:val="24"/>
        </w:rPr>
      </w:pPr>
      <w:r w:rsidRPr="00832816">
        <w:rPr>
          <w:sz w:val="24"/>
        </w:rPr>
        <w:lastRenderedPageBreak/>
        <w:t>Diretriz: Prevenção e tratamento das DST/HIV/</w:t>
      </w:r>
      <w:proofErr w:type="spellStart"/>
      <w:proofErr w:type="gramStart"/>
      <w:r w:rsidRPr="00832816">
        <w:rPr>
          <w:sz w:val="24"/>
        </w:rPr>
        <w:t>Aids</w:t>
      </w:r>
      <w:proofErr w:type="spellEnd"/>
      <w:proofErr w:type="gramEnd"/>
      <w:r w:rsidRPr="00832816">
        <w:rPr>
          <w:sz w:val="24"/>
        </w:rPr>
        <w:t xml:space="preserve"> e Hepatites</w:t>
      </w:r>
      <w:r w:rsidR="00750B32">
        <w:rPr>
          <w:sz w:val="24"/>
        </w:rPr>
        <w:t xml:space="preserve"> virais</w:t>
      </w:r>
    </w:p>
    <w:tbl>
      <w:tblPr>
        <w:tblStyle w:val="Tabelacomgrade"/>
        <w:tblW w:w="9606" w:type="dxa"/>
        <w:tblLook w:val="04A0"/>
      </w:tblPr>
      <w:tblGrid>
        <w:gridCol w:w="1804"/>
        <w:gridCol w:w="1984"/>
        <w:gridCol w:w="2814"/>
        <w:gridCol w:w="269"/>
        <w:gridCol w:w="2735"/>
      </w:tblGrid>
      <w:tr w:rsidR="00832816" w:rsidRPr="00B97677" w:rsidTr="00663112">
        <w:tc>
          <w:tcPr>
            <w:tcW w:w="9606" w:type="dxa"/>
            <w:gridSpan w:val="5"/>
            <w:shd w:val="clear" w:color="auto" w:fill="D9D9D9" w:themeFill="background1" w:themeFillShade="D9"/>
          </w:tcPr>
          <w:p w:rsidR="00832816" w:rsidRPr="00F12E06" w:rsidRDefault="00832816" w:rsidP="00663112">
            <w:pPr>
              <w:pStyle w:val="alineas"/>
              <w:spacing w:before="0" w:beforeAutospacing="0" w:after="0" w:afterAutospacing="0" w:line="360" w:lineRule="auto"/>
              <w:ind w:left="0"/>
              <w:rPr>
                <w:sz w:val="24"/>
                <w:szCs w:val="24"/>
              </w:rPr>
            </w:pPr>
            <w:r w:rsidRPr="00ED2664">
              <w:rPr>
                <w:b/>
                <w:sz w:val="24"/>
                <w:szCs w:val="24"/>
              </w:rPr>
              <w:t xml:space="preserve">Ação: </w:t>
            </w:r>
            <w:r w:rsidRPr="00ED2664">
              <w:rPr>
                <w:sz w:val="24"/>
                <w:szCs w:val="24"/>
              </w:rPr>
              <w:t xml:space="preserve">Capacitar as equipes para a </w:t>
            </w:r>
            <w:proofErr w:type="spellStart"/>
            <w:r w:rsidRPr="00ED2664">
              <w:rPr>
                <w:sz w:val="24"/>
                <w:szCs w:val="24"/>
              </w:rPr>
              <w:t>testagem</w:t>
            </w:r>
            <w:proofErr w:type="spellEnd"/>
            <w:r w:rsidRPr="00ED2664">
              <w:rPr>
                <w:sz w:val="24"/>
                <w:szCs w:val="24"/>
              </w:rPr>
              <w:t xml:space="preserve"> e aconselhamento nos testes rápidos HIV/Sífilis e hepatites B e C para atenção básica</w:t>
            </w:r>
          </w:p>
        </w:tc>
      </w:tr>
      <w:tr w:rsidR="00832816" w:rsidRPr="00B97677" w:rsidTr="00663112">
        <w:trPr>
          <w:trHeight w:val="624"/>
        </w:trPr>
        <w:tc>
          <w:tcPr>
            <w:tcW w:w="1804" w:type="dxa"/>
            <w:vMerge w:val="restart"/>
            <w:shd w:val="clear" w:color="auto" w:fill="D9D9D9" w:themeFill="background1" w:themeFillShade="D9"/>
            <w:vAlign w:val="center"/>
          </w:tcPr>
          <w:p w:rsidR="00832816" w:rsidRPr="00B97677" w:rsidRDefault="00832816" w:rsidP="00663112">
            <w:pPr>
              <w:pStyle w:val="NormalWeb"/>
              <w:spacing w:before="0" w:beforeAutospacing="0" w:after="0" w:afterAutospacing="0"/>
              <w:ind w:firstLine="0"/>
              <w:jc w:val="left"/>
            </w:pPr>
            <w:r w:rsidRPr="002F2EF4">
              <w:rPr>
                <w:b/>
              </w:rPr>
              <w:t xml:space="preserve">Atividade </w:t>
            </w:r>
            <w:proofErr w:type="gramStart"/>
            <w:r w:rsidRPr="002F2EF4">
              <w:rPr>
                <w:b/>
              </w:rPr>
              <w:t>1</w:t>
            </w:r>
            <w:proofErr w:type="gramEnd"/>
            <w:r w:rsidRPr="002F2EF4">
              <w:rPr>
                <w:b/>
              </w:rPr>
              <w:t>:</w:t>
            </w:r>
            <w:r>
              <w:t xml:space="preserve"> Elaborar e executar oficinas de aconselhamento.</w:t>
            </w:r>
          </w:p>
        </w:tc>
        <w:tc>
          <w:tcPr>
            <w:tcW w:w="1984" w:type="dxa"/>
            <w:tcBorders>
              <w:bottom w:val="single" w:sz="4" w:space="0" w:color="auto"/>
              <w:right w:val="single" w:sz="4" w:space="0" w:color="auto"/>
            </w:tcBorders>
            <w:vAlign w:val="center"/>
          </w:tcPr>
          <w:p w:rsidR="00832816" w:rsidRPr="00B97677" w:rsidRDefault="00832816" w:rsidP="00663112">
            <w:pPr>
              <w:pStyle w:val="NormalWeb"/>
              <w:spacing w:before="0" w:beforeAutospacing="0" w:after="0" w:afterAutospacing="0"/>
              <w:ind w:firstLine="0"/>
              <w:jc w:val="left"/>
            </w:pPr>
            <w:r w:rsidRPr="00B97677">
              <w:t>Publico alvo</w:t>
            </w:r>
          </w:p>
        </w:tc>
        <w:tc>
          <w:tcPr>
            <w:tcW w:w="2814" w:type="dxa"/>
            <w:tcBorders>
              <w:top w:val="single" w:sz="4" w:space="0" w:color="auto"/>
              <w:left w:val="single" w:sz="4" w:space="0" w:color="auto"/>
              <w:bottom w:val="single" w:sz="4" w:space="0" w:color="auto"/>
              <w:right w:val="nil"/>
            </w:tcBorders>
          </w:tcPr>
          <w:p w:rsidR="00832816" w:rsidRPr="00B97677" w:rsidRDefault="00832816" w:rsidP="00663112">
            <w:pPr>
              <w:pStyle w:val="Default"/>
              <w:numPr>
                <w:ilvl w:val="0"/>
                <w:numId w:val="6"/>
              </w:numPr>
              <w:tabs>
                <w:tab w:val="left" w:pos="459"/>
              </w:tabs>
              <w:ind w:left="176" w:hanging="142"/>
              <w:rPr>
                <w:sz w:val="20"/>
                <w:szCs w:val="20"/>
              </w:rPr>
            </w:pPr>
            <w:r w:rsidRPr="00B97677">
              <w:rPr>
                <w:sz w:val="20"/>
                <w:szCs w:val="20"/>
              </w:rPr>
              <w:t>Médicos</w:t>
            </w:r>
          </w:p>
          <w:p w:rsidR="00832816" w:rsidRPr="00B97677" w:rsidRDefault="00832816" w:rsidP="00663112">
            <w:pPr>
              <w:pStyle w:val="Default"/>
              <w:numPr>
                <w:ilvl w:val="0"/>
                <w:numId w:val="6"/>
              </w:numPr>
              <w:tabs>
                <w:tab w:val="left" w:pos="459"/>
              </w:tabs>
              <w:ind w:left="176" w:hanging="142"/>
              <w:rPr>
                <w:sz w:val="20"/>
                <w:szCs w:val="20"/>
              </w:rPr>
            </w:pPr>
            <w:r w:rsidRPr="00B97677">
              <w:rPr>
                <w:sz w:val="20"/>
                <w:szCs w:val="20"/>
              </w:rPr>
              <w:t>Enfermeiros</w:t>
            </w:r>
          </w:p>
          <w:p w:rsidR="00832816" w:rsidRPr="00B97677" w:rsidRDefault="00832816" w:rsidP="00663112">
            <w:pPr>
              <w:pStyle w:val="Default"/>
              <w:numPr>
                <w:ilvl w:val="0"/>
                <w:numId w:val="6"/>
              </w:numPr>
              <w:tabs>
                <w:tab w:val="left" w:pos="459"/>
              </w:tabs>
              <w:ind w:left="176" w:hanging="142"/>
              <w:rPr>
                <w:b/>
                <w:sz w:val="20"/>
                <w:szCs w:val="20"/>
              </w:rPr>
            </w:pPr>
            <w:r w:rsidRPr="00B97677">
              <w:rPr>
                <w:sz w:val="20"/>
                <w:szCs w:val="20"/>
              </w:rPr>
              <w:t>Tec. Enfermagem</w:t>
            </w:r>
          </w:p>
        </w:tc>
        <w:tc>
          <w:tcPr>
            <w:tcW w:w="269" w:type="dxa"/>
            <w:tcBorders>
              <w:left w:val="nil"/>
              <w:bottom w:val="single" w:sz="4" w:space="0" w:color="auto"/>
              <w:right w:val="nil"/>
            </w:tcBorders>
          </w:tcPr>
          <w:p w:rsidR="00832816" w:rsidRPr="00B97677" w:rsidRDefault="00832816" w:rsidP="00663112">
            <w:pPr>
              <w:rPr>
                <w:rFonts w:ascii="Arial" w:hAnsi="Arial" w:cs="Arial"/>
                <w:b/>
                <w:color w:val="000000"/>
                <w:sz w:val="20"/>
                <w:szCs w:val="20"/>
              </w:rPr>
            </w:pPr>
          </w:p>
          <w:p w:rsidR="00832816" w:rsidRPr="00B97677" w:rsidRDefault="00832816" w:rsidP="00663112">
            <w:pPr>
              <w:rPr>
                <w:rFonts w:ascii="Arial" w:hAnsi="Arial" w:cs="Arial"/>
                <w:b/>
                <w:color w:val="000000"/>
                <w:sz w:val="20"/>
                <w:szCs w:val="20"/>
              </w:rPr>
            </w:pPr>
          </w:p>
          <w:p w:rsidR="00832816" w:rsidRPr="00B97677" w:rsidRDefault="00832816" w:rsidP="00663112">
            <w:pPr>
              <w:rPr>
                <w:rFonts w:ascii="Arial" w:hAnsi="Arial" w:cs="Arial"/>
                <w:b/>
                <w:color w:val="000000"/>
                <w:sz w:val="20"/>
                <w:szCs w:val="20"/>
              </w:rPr>
            </w:pPr>
          </w:p>
          <w:p w:rsidR="00832816" w:rsidRPr="00B97677" w:rsidRDefault="00832816" w:rsidP="00663112">
            <w:pPr>
              <w:pStyle w:val="Default"/>
              <w:tabs>
                <w:tab w:val="left" w:pos="459"/>
              </w:tabs>
              <w:rPr>
                <w:b/>
                <w:sz w:val="20"/>
                <w:szCs w:val="20"/>
              </w:rPr>
            </w:pPr>
          </w:p>
        </w:tc>
        <w:tc>
          <w:tcPr>
            <w:tcW w:w="2735" w:type="dxa"/>
            <w:tcBorders>
              <w:left w:val="nil"/>
              <w:bottom w:val="single" w:sz="4" w:space="0" w:color="auto"/>
            </w:tcBorders>
          </w:tcPr>
          <w:p w:rsidR="00832816" w:rsidRPr="00B97677" w:rsidRDefault="00832816" w:rsidP="00663112">
            <w:pPr>
              <w:pStyle w:val="Default"/>
              <w:numPr>
                <w:ilvl w:val="0"/>
                <w:numId w:val="6"/>
              </w:numPr>
              <w:tabs>
                <w:tab w:val="left" w:pos="459"/>
              </w:tabs>
              <w:ind w:left="176" w:hanging="142"/>
              <w:rPr>
                <w:sz w:val="20"/>
                <w:szCs w:val="20"/>
              </w:rPr>
            </w:pPr>
            <w:r w:rsidRPr="00B97677">
              <w:rPr>
                <w:sz w:val="20"/>
                <w:szCs w:val="20"/>
              </w:rPr>
              <w:t>ACS.</w:t>
            </w:r>
          </w:p>
          <w:p w:rsidR="00832816" w:rsidRPr="00B97677" w:rsidRDefault="00832816" w:rsidP="00663112">
            <w:pPr>
              <w:pStyle w:val="Default"/>
              <w:numPr>
                <w:ilvl w:val="0"/>
                <w:numId w:val="6"/>
              </w:numPr>
              <w:tabs>
                <w:tab w:val="left" w:pos="459"/>
              </w:tabs>
              <w:ind w:left="176" w:hanging="142"/>
              <w:rPr>
                <w:b/>
                <w:sz w:val="20"/>
                <w:szCs w:val="20"/>
              </w:rPr>
            </w:pPr>
            <w:proofErr w:type="spellStart"/>
            <w:r>
              <w:rPr>
                <w:sz w:val="20"/>
                <w:szCs w:val="20"/>
              </w:rPr>
              <w:t>Odontó</w:t>
            </w:r>
            <w:r w:rsidRPr="00B97677">
              <w:rPr>
                <w:sz w:val="20"/>
                <w:szCs w:val="20"/>
              </w:rPr>
              <w:t>logo</w:t>
            </w:r>
            <w:proofErr w:type="spellEnd"/>
          </w:p>
          <w:p w:rsidR="00832816" w:rsidRPr="00B97677" w:rsidRDefault="00832816" w:rsidP="00663112">
            <w:pPr>
              <w:pStyle w:val="Default"/>
              <w:numPr>
                <w:ilvl w:val="0"/>
                <w:numId w:val="6"/>
              </w:numPr>
              <w:tabs>
                <w:tab w:val="left" w:pos="459"/>
              </w:tabs>
              <w:ind w:left="176" w:hanging="142"/>
              <w:rPr>
                <w:b/>
                <w:sz w:val="20"/>
                <w:szCs w:val="20"/>
              </w:rPr>
            </w:pPr>
            <w:r w:rsidRPr="00B97677">
              <w:rPr>
                <w:sz w:val="20"/>
                <w:szCs w:val="20"/>
              </w:rPr>
              <w:t>Profissionais NASF</w:t>
            </w:r>
          </w:p>
        </w:tc>
      </w:tr>
      <w:tr w:rsidR="00832816" w:rsidRPr="00B97677" w:rsidTr="00663112">
        <w:trPr>
          <w:trHeight w:val="526"/>
        </w:trPr>
        <w:tc>
          <w:tcPr>
            <w:tcW w:w="1804" w:type="dxa"/>
            <w:vMerge/>
            <w:shd w:val="clear" w:color="auto" w:fill="D9D9D9" w:themeFill="background1" w:themeFillShade="D9"/>
            <w:vAlign w:val="center"/>
          </w:tcPr>
          <w:p w:rsidR="00832816" w:rsidRPr="00B97677" w:rsidRDefault="00832816" w:rsidP="00663112">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832816" w:rsidRPr="00B97677" w:rsidRDefault="00832816" w:rsidP="00663112">
            <w:pPr>
              <w:pStyle w:val="NormalWeb"/>
              <w:spacing w:before="0" w:beforeAutospacing="0" w:after="0" w:afterAutospacing="0"/>
              <w:ind w:firstLine="0"/>
              <w:jc w:val="left"/>
            </w:pPr>
            <w:r w:rsidRPr="00B97677">
              <w:t>Responsabilidades</w:t>
            </w:r>
          </w:p>
        </w:tc>
        <w:tc>
          <w:tcPr>
            <w:tcW w:w="5818" w:type="dxa"/>
            <w:gridSpan w:val="3"/>
            <w:tcBorders>
              <w:top w:val="single" w:sz="4" w:space="0" w:color="auto"/>
              <w:left w:val="single" w:sz="4" w:space="0" w:color="auto"/>
            </w:tcBorders>
          </w:tcPr>
          <w:p w:rsidR="00832816" w:rsidRPr="00B97677" w:rsidRDefault="00832816" w:rsidP="00663112">
            <w:pPr>
              <w:pStyle w:val="Default"/>
              <w:numPr>
                <w:ilvl w:val="0"/>
                <w:numId w:val="6"/>
              </w:numPr>
              <w:ind w:left="175" w:hanging="141"/>
              <w:rPr>
                <w:b/>
                <w:sz w:val="20"/>
                <w:szCs w:val="20"/>
              </w:rPr>
            </w:pPr>
            <w:r w:rsidRPr="00B97677">
              <w:rPr>
                <w:sz w:val="20"/>
                <w:szCs w:val="20"/>
              </w:rPr>
              <w:t>SMS</w:t>
            </w:r>
          </w:p>
          <w:p w:rsidR="00832816" w:rsidRPr="00B97677" w:rsidRDefault="00832816" w:rsidP="00663112">
            <w:pPr>
              <w:pStyle w:val="Default"/>
              <w:numPr>
                <w:ilvl w:val="0"/>
                <w:numId w:val="6"/>
              </w:numPr>
              <w:ind w:left="175" w:hanging="141"/>
              <w:rPr>
                <w:b/>
                <w:sz w:val="20"/>
                <w:szCs w:val="20"/>
              </w:rPr>
            </w:pPr>
            <w:r w:rsidRPr="00B97677">
              <w:rPr>
                <w:sz w:val="20"/>
                <w:szCs w:val="20"/>
              </w:rPr>
              <w:t>GERSA</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Ações específicas</w:t>
            </w:r>
          </w:p>
        </w:tc>
        <w:tc>
          <w:tcPr>
            <w:tcW w:w="5818" w:type="dxa"/>
            <w:gridSpan w:val="3"/>
          </w:tcPr>
          <w:p w:rsidR="00832816" w:rsidRDefault="00832816" w:rsidP="00663112">
            <w:pPr>
              <w:pStyle w:val="Default"/>
              <w:numPr>
                <w:ilvl w:val="0"/>
                <w:numId w:val="6"/>
              </w:numPr>
              <w:ind w:left="317" w:hanging="241"/>
              <w:rPr>
                <w:sz w:val="20"/>
                <w:szCs w:val="20"/>
              </w:rPr>
            </w:pPr>
            <w:r>
              <w:rPr>
                <w:sz w:val="20"/>
                <w:szCs w:val="20"/>
              </w:rPr>
              <w:t>Oficinas práticas (o fazer)</w:t>
            </w:r>
          </w:p>
          <w:p w:rsidR="00832816" w:rsidRPr="002914B3" w:rsidRDefault="00832816" w:rsidP="00663112">
            <w:pPr>
              <w:pStyle w:val="Default"/>
              <w:numPr>
                <w:ilvl w:val="0"/>
                <w:numId w:val="6"/>
              </w:numPr>
              <w:ind w:left="175" w:hanging="141"/>
              <w:rPr>
                <w:b/>
                <w:sz w:val="20"/>
                <w:szCs w:val="20"/>
              </w:rPr>
            </w:pPr>
            <w:r>
              <w:rPr>
                <w:sz w:val="20"/>
                <w:szCs w:val="20"/>
              </w:rPr>
              <w:t>Implantação do protocolo de atendimento do MS.</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Metas</w:t>
            </w:r>
          </w:p>
        </w:tc>
        <w:tc>
          <w:tcPr>
            <w:tcW w:w="5818" w:type="dxa"/>
            <w:gridSpan w:val="3"/>
          </w:tcPr>
          <w:p w:rsidR="00832816" w:rsidRPr="00B97677" w:rsidRDefault="005823B3" w:rsidP="00832816">
            <w:pPr>
              <w:pStyle w:val="Default"/>
              <w:numPr>
                <w:ilvl w:val="0"/>
                <w:numId w:val="6"/>
              </w:numPr>
              <w:ind w:left="218" w:hanging="141"/>
              <w:rPr>
                <w:b/>
                <w:sz w:val="20"/>
                <w:szCs w:val="20"/>
              </w:rPr>
            </w:pPr>
            <w:r>
              <w:rPr>
                <w:sz w:val="20"/>
                <w:szCs w:val="20"/>
              </w:rPr>
              <w:t>100% das equipes capacitadas.</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Meios de Avaliação</w:t>
            </w:r>
          </w:p>
        </w:tc>
        <w:tc>
          <w:tcPr>
            <w:tcW w:w="5818" w:type="dxa"/>
            <w:gridSpan w:val="3"/>
          </w:tcPr>
          <w:p w:rsidR="00832816" w:rsidRDefault="00832816" w:rsidP="00663112">
            <w:pPr>
              <w:pStyle w:val="NormalWeb"/>
              <w:numPr>
                <w:ilvl w:val="0"/>
                <w:numId w:val="8"/>
              </w:numPr>
              <w:spacing w:before="0" w:beforeAutospacing="0" w:after="0" w:afterAutospacing="0"/>
              <w:ind w:left="181" w:hanging="141"/>
            </w:pPr>
            <w:r w:rsidRPr="00B97677">
              <w:t>Listas de presença</w:t>
            </w:r>
            <w:r>
              <w:t xml:space="preserve"> </w:t>
            </w:r>
          </w:p>
          <w:p w:rsidR="00832816" w:rsidRPr="00B97677" w:rsidRDefault="00832816" w:rsidP="00663112">
            <w:pPr>
              <w:pStyle w:val="NormalWeb"/>
              <w:numPr>
                <w:ilvl w:val="0"/>
                <w:numId w:val="8"/>
              </w:numPr>
              <w:spacing w:before="0" w:beforeAutospacing="0" w:after="0" w:afterAutospacing="0"/>
              <w:ind w:left="181" w:hanging="141"/>
            </w:pPr>
            <w:r w:rsidRPr="00B97677">
              <w:t>Avaliação das oficinas</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Prazo</w:t>
            </w:r>
          </w:p>
        </w:tc>
        <w:tc>
          <w:tcPr>
            <w:tcW w:w="5818" w:type="dxa"/>
            <w:gridSpan w:val="3"/>
          </w:tcPr>
          <w:p w:rsidR="00832816" w:rsidRPr="00B97677" w:rsidRDefault="00832816" w:rsidP="00663112">
            <w:pPr>
              <w:pStyle w:val="NormalWeb"/>
              <w:spacing w:before="0" w:beforeAutospacing="0" w:after="0" w:afterAutospacing="0"/>
              <w:ind w:firstLine="0"/>
            </w:pPr>
            <w:r w:rsidRPr="00B97677">
              <w:t>2013/2014</w:t>
            </w:r>
          </w:p>
        </w:tc>
      </w:tr>
      <w:tr w:rsidR="00832816" w:rsidRPr="00B97677" w:rsidTr="00592554">
        <w:tc>
          <w:tcPr>
            <w:tcW w:w="1804" w:type="dxa"/>
            <w:vMerge/>
            <w:tcBorders>
              <w:bottom w:val="single" w:sz="18" w:space="0" w:color="auto"/>
            </w:tcBorders>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tcBorders>
              <w:bottom w:val="single" w:sz="18" w:space="0" w:color="auto"/>
            </w:tcBorders>
            <w:vAlign w:val="center"/>
          </w:tcPr>
          <w:p w:rsidR="00832816" w:rsidRPr="00B97677" w:rsidRDefault="00832816"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832816" w:rsidRDefault="00832816" w:rsidP="00663112">
            <w:pPr>
              <w:pStyle w:val="NormalWeb"/>
              <w:numPr>
                <w:ilvl w:val="0"/>
                <w:numId w:val="10"/>
              </w:numPr>
              <w:spacing w:before="0" w:beforeAutospacing="0" w:after="0" w:afterAutospacing="0"/>
              <w:ind w:left="181" w:hanging="141"/>
            </w:pPr>
            <w:r w:rsidRPr="00B97677">
              <w:t>SMS</w:t>
            </w:r>
          </w:p>
          <w:p w:rsidR="00832816" w:rsidRPr="00B97677" w:rsidRDefault="00832816" w:rsidP="00663112">
            <w:pPr>
              <w:pStyle w:val="NormalWeb"/>
              <w:numPr>
                <w:ilvl w:val="0"/>
                <w:numId w:val="10"/>
              </w:numPr>
              <w:spacing w:before="0" w:beforeAutospacing="0" w:after="0" w:afterAutospacing="0"/>
              <w:ind w:left="181" w:hanging="141"/>
            </w:pPr>
            <w:r>
              <w:t>SES</w:t>
            </w:r>
          </w:p>
        </w:tc>
      </w:tr>
      <w:tr w:rsidR="00832816" w:rsidRPr="00B97677" w:rsidTr="00592554">
        <w:tc>
          <w:tcPr>
            <w:tcW w:w="1804" w:type="dxa"/>
            <w:vMerge w:val="restart"/>
            <w:tcBorders>
              <w:top w:val="single" w:sz="18" w:space="0" w:color="auto"/>
            </w:tcBorders>
            <w:shd w:val="clear" w:color="auto" w:fill="D9D9D9" w:themeFill="background1" w:themeFillShade="D9"/>
            <w:vAlign w:val="center"/>
          </w:tcPr>
          <w:p w:rsidR="00832816" w:rsidRPr="00B97677" w:rsidRDefault="00832816" w:rsidP="00663112">
            <w:pPr>
              <w:pStyle w:val="NormalWeb"/>
              <w:spacing w:before="0" w:beforeAutospacing="0" w:after="0" w:afterAutospacing="0"/>
              <w:ind w:firstLine="0"/>
              <w:jc w:val="left"/>
            </w:pPr>
            <w:r w:rsidRPr="002F2EF4">
              <w:rPr>
                <w:b/>
              </w:rPr>
              <w:t>Atividade</w:t>
            </w:r>
            <w:r>
              <w:rPr>
                <w:b/>
              </w:rPr>
              <w:t xml:space="preserve"> </w:t>
            </w:r>
            <w:proofErr w:type="gramStart"/>
            <w:r>
              <w:rPr>
                <w:b/>
              </w:rPr>
              <w:t>2</w:t>
            </w:r>
            <w:proofErr w:type="gramEnd"/>
            <w:r w:rsidRPr="002F2EF4">
              <w:rPr>
                <w:b/>
              </w:rPr>
              <w:t>:</w:t>
            </w:r>
            <w:r>
              <w:t xml:space="preserve"> Elaborar e executar oficinas de realização dos testes rápidos.</w:t>
            </w:r>
          </w:p>
        </w:tc>
        <w:tc>
          <w:tcPr>
            <w:tcW w:w="1984" w:type="dxa"/>
            <w:tcBorders>
              <w:top w:val="single" w:sz="18" w:space="0" w:color="auto"/>
            </w:tcBorders>
            <w:vAlign w:val="center"/>
          </w:tcPr>
          <w:p w:rsidR="00832816" w:rsidRPr="00B97677" w:rsidRDefault="00832816" w:rsidP="00663112">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832816" w:rsidRPr="00832816" w:rsidRDefault="00832816" w:rsidP="00663112">
            <w:pPr>
              <w:pStyle w:val="Default"/>
              <w:numPr>
                <w:ilvl w:val="0"/>
                <w:numId w:val="6"/>
              </w:numPr>
              <w:tabs>
                <w:tab w:val="left" w:pos="459"/>
              </w:tabs>
              <w:ind w:left="176" w:hanging="142"/>
              <w:rPr>
                <w:sz w:val="20"/>
                <w:szCs w:val="20"/>
              </w:rPr>
            </w:pPr>
            <w:r w:rsidRPr="00832816">
              <w:rPr>
                <w:sz w:val="20"/>
                <w:szCs w:val="20"/>
              </w:rPr>
              <w:t>Enfermeiros</w:t>
            </w:r>
          </w:p>
        </w:tc>
      </w:tr>
      <w:tr w:rsidR="00832816" w:rsidRPr="00B97677" w:rsidTr="00663112">
        <w:tc>
          <w:tcPr>
            <w:tcW w:w="1804" w:type="dxa"/>
            <w:vMerge/>
            <w:shd w:val="clear" w:color="auto" w:fill="D9D9D9" w:themeFill="background1" w:themeFillShade="D9"/>
            <w:vAlign w:val="center"/>
          </w:tcPr>
          <w:p w:rsidR="00832816" w:rsidRPr="00B97677" w:rsidRDefault="00832816" w:rsidP="00663112">
            <w:pPr>
              <w:pStyle w:val="NormalWeb"/>
              <w:spacing w:before="0" w:beforeAutospacing="0" w:after="0" w:afterAutospacing="0"/>
              <w:ind w:firstLine="0"/>
              <w:jc w:val="left"/>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Responsabilidades</w:t>
            </w:r>
          </w:p>
        </w:tc>
        <w:tc>
          <w:tcPr>
            <w:tcW w:w="5818" w:type="dxa"/>
            <w:gridSpan w:val="3"/>
          </w:tcPr>
          <w:p w:rsidR="00832816" w:rsidRDefault="00832816" w:rsidP="00832816">
            <w:pPr>
              <w:pStyle w:val="Default"/>
              <w:numPr>
                <w:ilvl w:val="0"/>
                <w:numId w:val="6"/>
              </w:numPr>
              <w:ind w:left="317" w:hanging="218"/>
              <w:rPr>
                <w:sz w:val="20"/>
                <w:szCs w:val="20"/>
              </w:rPr>
            </w:pPr>
            <w:r>
              <w:rPr>
                <w:sz w:val="20"/>
                <w:szCs w:val="20"/>
              </w:rPr>
              <w:t>SMS;</w:t>
            </w:r>
          </w:p>
          <w:p w:rsidR="00832816" w:rsidRDefault="00832816" w:rsidP="00832816">
            <w:pPr>
              <w:pStyle w:val="Default"/>
              <w:numPr>
                <w:ilvl w:val="0"/>
                <w:numId w:val="6"/>
              </w:numPr>
              <w:ind w:left="317" w:hanging="218"/>
              <w:rPr>
                <w:sz w:val="20"/>
                <w:szCs w:val="20"/>
              </w:rPr>
            </w:pPr>
            <w:r>
              <w:rPr>
                <w:sz w:val="20"/>
                <w:szCs w:val="20"/>
              </w:rPr>
              <w:t>GERSA;</w:t>
            </w:r>
          </w:p>
          <w:p w:rsidR="00832816" w:rsidRPr="00832816" w:rsidRDefault="00832816" w:rsidP="00832816">
            <w:pPr>
              <w:pStyle w:val="Default"/>
              <w:numPr>
                <w:ilvl w:val="0"/>
                <w:numId w:val="6"/>
              </w:numPr>
              <w:ind w:left="317" w:hanging="218"/>
              <w:rPr>
                <w:sz w:val="20"/>
                <w:szCs w:val="20"/>
              </w:rPr>
            </w:pPr>
            <w:r w:rsidRPr="00832816">
              <w:rPr>
                <w:sz w:val="20"/>
                <w:szCs w:val="20"/>
              </w:rPr>
              <w:t>LACEN regional.</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Ações específicas</w:t>
            </w:r>
          </w:p>
        </w:tc>
        <w:tc>
          <w:tcPr>
            <w:tcW w:w="5818" w:type="dxa"/>
            <w:gridSpan w:val="3"/>
          </w:tcPr>
          <w:p w:rsidR="00832816" w:rsidRPr="00832816" w:rsidRDefault="00832816" w:rsidP="00832816">
            <w:pPr>
              <w:pStyle w:val="Default"/>
              <w:numPr>
                <w:ilvl w:val="0"/>
                <w:numId w:val="6"/>
              </w:numPr>
              <w:ind w:left="317" w:hanging="241"/>
              <w:rPr>
                <w:sz w:val="20"/>
                <w:szCs w:val="20"/>
              </w:rPr>
            </w:pPr>
            <w:r>
              <w:rPr>
                <w:sz w:val="20"/>
                <w:szCs w:val="20"/>
              </w:rPr>
              <w:t>Oficinas práticas (o fazer)</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Metas</w:t>
            </w:r>
          </w:p>
        </w:tc>
        <w:tc>
          <w:tcPr>
            <w:tcW w:w="5818" w:type="dxa"/>
            <w:gridSpan w:val="3"/>
            <w:vAlign w:val="center"/>
          </w:tcPr>
          <w:p w:rsidR="00832816" w:rsidRPr="00832816" w:rsidRDefault="00A1396D" w:rsidP="00832816">
            <w:pPr>
              <w:pStyle w:val="Default"/>
              <w:numPr>
                <w:ilvl w:val="0"/>
                <w:numId w:val="6"/>
              </w:numPr>
              <w:ind w:left="218" w:hanging="141"/>
              <w:rPr>
                <w:sz w:val="20"/>
                <w:szCs w:val="20"/>
              </w:rPr>
            </w:pPr>
            <w:r>
              <w:rPr>
                <w:sz w:val="20"/>
                <w:szCs w:val="20"/>
              </w:rPr>
              <w:t>100% das equipes capacitadas.</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Meios de Avaliação</w:t>
            </w:r>
          </w:p>
        </w:tc>
        <w:tc>
          <w:tcPr>
            <w:tcW w:w="5818" w:type="dxa"/>
            <w:gridSpan w:val="3"/>
          </w:tcPr>
          <w:p w:rsidR="00832816" w:rsidRDefault="00832816" w:rsidP="00663112">
            <w:pPr>
              <w:pStyle w:val="NormalWeb"/>
              <w:numPr>
                <w:ilvl w:val="0"/>
                <w:numId w:val="8"/>
              </w:numPr>
              <w:spacing w:before="0" w:beforeAutospacing="0" w:after="0" w:afterAutospacing="0"/>
              <w:ind w:left="181" w:hanging="141"/>
            </w:pPr>
            <w:r w:rsidRPr="00B97677">
              <w:t>Listas de presença</w:t>
            </w:r>
            <w:r>
              <w:t xml:space="preserve"> </w:t>
            </w:r>
          </w:p>
          <w:p w:rsidR="00832816" w:rsidRPr="00B97677" w:rsidRDefault="00832816" w:rsidP="00663112">
            <w:pPr>
              <w:pStyle w:val="NormalWeb"/>
              <w:numPr>
                <w:ilvl w:val="0"/>
                <w:numId w:val="8"/>
              </w:numPr>
              <w:spacing w:before="0" w:beforeAutospacing="0" w:after="0" w:afterAutospacing="0"/>
              <w:ind w:left="181" w:hanging="141"/>
            </w:pPr>
            <w:r w:rsidRPr="00B97677">
              <w:t>Avaliação das oficinas</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Prazo</w:t>
            </w:r>
          </w:p>
        </w:tc>
        <w:tc>
          <w:tcPr>
            <w:tcW w:w="5818" w:type="dxa"/>
            <w:gridSpan w:val="3"/>
          </w:tcPr>
          <w:p w:rsidR="00832816" w:rsidRPr="00B97677" w:rsidRDefault="00832816" w:rsidP="00663112">
            <w:pPr>
              <w:pStyle w:val="NormalWeb"/>
              <w:spacing w:before="0" w:beforeAutospacing="0" w:after="0" w:afterAutospacing="0"/>
              <w:ind w:firstLine="0"/>
            </w:pPr>
            <w:r>
              <w:t>2013.</w:t>
            </w:r>
          </w:p>
        </w:tc>
      </w:tr>
      <w:tr w:rsidR="00832816" w:rsidRPr="00B97677" w:rsidTr="00592554">
        <w:tc>
          <w:tcPr>
            <w:tcW w:w="1804" w:type="dxa"/>
            <w:vMerge/>
            <w:tcBorders>
              <w:bottom w:val="single" w:sz="18" w:space="0" w:color="auto"/>
            </w:tcBorders>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tcBorders>
              <w:bottom w:val="single" w:sz="18" w:space="0" w:color="auto"/>
            </w:tcBorders>
            <w:vAlign w:val="center"/>
          </w:tcPr>
          <w:p w:rsidR="00832816" w:rsidRPr="00B97677" w:rsidRDefault="00832816"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832816" w:rsidRPr="00B97677" w:rsidRDefault="00832816" w:rsidP="00663112">
            <w:pPr>
              <w:pStyle w:val="NormalWeb"/>
              <w:numPr>
                <w:ilvl w:val="0"/>
                <w:numId w:val="10"/>
              </w:numPr>
              <w:spacing w:before="0" w:beforeAutospacing="0" w:after="0" w:afterAutospacing="0"/>
              <w:ind w:left="181" w:hanging="141"/>
            </w:pPr>
            <w:r w:rsidRPr="00B97677">
              <w:t>SMS</w:t>
            </w:r>
            <w:r>
              <w:t>.</w:t>
            </w:r>
          </w:p>
        </w:tc>
      </w:tr>
      <w:tr w:rsidR="00832816" w:rsidRPr="00B97677" w:rsidTr="00592554">
        <w:tc>
          <w:tcPr>
            <w:tcW w:w="1804" w:type="dxa"/>
            <w:vMerge w:val="restart"/>
            <w:tcBorders>
              <w:top w:val="single" w:sz="18" w:space="0" w:color="auto"/>
            </w:tcBorders>
            <w:shd w:val="clear" w:color="auto" w:fill="D9D9D9" w:themeFill="background1" w:themeFillShade="D9"/>
            <w:vAlign w:val="center"/>
          </w:tcPr>
          <w:p w:rsidR="00832816" w:rsidRPr="00B97677" w:rsidRDefault="00832816" w:rsidP="009B0605">
            <w:pPr>
              <w:pStyle w:val="NormalWeb"/>
              <w:spacing w:before="0" w:beforeAutospacing="0" w:after="0" w:afterAutospacing="0"/>
              <w:ind w:firstLine="0"/>
              <w:jc w:val="left"/>
            </w:pPr>
            <w:r w:rsidRPr="002F2EF4">
              <w:rPr>
                <w:b/>
              </w:rPr>
              <w:t>Atividade</w:t>
            </w:r>
            <w:r>
              <w:rPr>
                <w:b/>
              </w:rPr>
              <w:t xml:space="preserve"> </w:t>
            </w:r>
            <w:proofErr w:type="gramStart"/>
            <w:r>
              <w:rPr>
                <w:b/>
              </w:rPr>
              <w:t>3</w:t>
            </w:r>
            <w:proofErr w:type="gramEnd"/>
            <w:r w:rsidRPr="002F2EF4">
              <w:rPr>
                <w:b/>
              </w:rPr>
              <w:t>:</w:t>
            </w:r>
            <w:r>
              <w:t xml:space="preserve"> Implantação dos protocolos de aconselhamento conforme Programa Nacional de DST/HIV/</w:t>
            </w:r>
            <w:proofErr w:type="spellStart"/>
            <w:r>
              <w:t>Aids</w:t>
            </w:r>
            <w:proofErr w:type="spellEnd"/>
            <w:r>
              <w:t>/HV – MS</w:t>
            </w:r>
          </w:p>
        </w:tc>
        <w:tc>
          <w:tcPr>
            <w:tcW w:w="1984" w:type="dxa"/>
            <w:tcBorders>
              <w:top w:val="single" w:sz="18" w:space="0" w:color="auto"/>
            </w:tcBorders>
            <w:vAlign w:val="center"/>
          </w:tcPr>
          <w:p w:rsidR="00832816" w:rsidRPr="00B97677" w:rsidRDefault="00832816" w:rsidP="00663112">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832816" w:rsidRDefault="00832816" w:rsidP="00832816">
            <w:pPr>
              <w:pStyle w:val="Default"/>
              <w:numPr>
                <w:ilvl w:val="0"/>
                <w:numId w:val="6"/>
              </w:numPr>
              <w:tabs>
                <w:tab w:val="left" w:pos="459"/>
              </w:tabs>
              <w:ind w:left="176" w:hanging="142"/>
              <w:rPr>
                <w:sz w:val="20"/>
                <w:szCs w:val="20"/>
              </w:rPr>
            </w:pPr>
            <w:r>
              <w:rPr>
                <w:sz w:val="20"/>
                <w:szCs w:val="20"/>
              </w:rPr>
              <w:t>Médicos</w:t>
            </w:r>
          </w:p>
          <w:p w:rsidR="00832816" w:rsidRDefault="00832816" w:rsidP="00832816">
            <w:pPr>
              <w:pStyle w:val="Default"/>
              <w:numPr>
                <w:ilvl w:val="0"/>
                <w:numId w:val="6"/>
              </w:numPr>
              <w:tabs>
                <w:tab w:val="left" w:pos="459"/>
              </w:tabs>
              <w:ind w:left="176" w:hanging="142"/>
              <w:rPr>
                <w:sz w:val="20"/>
                <w:szCs w:val="20"/>
              </w:rPr>
            </w:pPr>
            <w:r>
              <w:rPr>
                <w:sz w:val="20"/>
                <w:szCs w:val="20"/>
              </w:rPr>
              <w:t>Enfermeiros</w:t>
            </w:r>
          </w:p>
          <w:p w:rsidR="00832816" w:rsidRDefault="00832816" w:rsidP="00832816">
            <w:pPr>
              <w:pStyle w:val="Default"/>
              <w:numPr>
                <w:ilvl w:val="0"/>
                <w:numId w:val="6"/>
              </w:numPr>
              <w:tabs>
                <w:tab w:val="left" w:pos="459"/>
              </w:tabs>
              <w:ind w:left="176" w:hanging="142"/>
              <w:rPr>
                <w:sz w:val="20"/>
                <w:szCs w:val="20"/>
              </w:rPr>
            </w:pPr>
            <w:r>
              <w:rPr>
                <w:sz w:val="20"/>
                <w:szCs w:val="20"/>
              </w:rPr>
              <w:t>Tec. Enfermagem</w:t>
            </w:r>
          </w:p>
          <w:p w:rsidR="00832816" w:rsidRDefault="00832816" w:rsidP="00832816">
            <w:pPr>
              <w:pStyle w:val="Default"/>
              <w:numPr>
                <w:ilvl w:val="0"/>
                <w:numId w:val="6"/>
              </w:numPr>
              <w:tabs>
                <w:tab w:val="left" w:pos="459"/>
              </w:tabs>
              <w:ind w:left="176" w:hanging="142"/>
              <w:rPr>
                <w:sz w:val="20"/>
                <w:szCs w:val="20"/>
              </w:rPr>
            </w:pPr>
            <w:r>
              <w:rPr>
                <w:sz w:val="20"/>
                <w:szCs w:val="20"/>
              </w:rPr>
              <w:t>ACS.</w:t>
            </w:r>
          </w:p>
          <w:p w:rsidR="00832816" w:rsidRPr="00B97677" w:rsidRDefault="00832816" w:rsidP="00832816">
            <w:pPr>
              <w:pStyle w:val="Default"/>
              <w:numPr>
                <w:ilvl w:val="0"/>
                <w:numId w:val="6"/>
              </w:numPr>
              <w:tabs>
                <w:tab w:val="left" w:pos="459"/>
              </w:tabs>
              <w:ind w:left="176" w:hanging="142"/>
              <w:rPr>
                <w:b/>
                <w:sz w:val="20"/>
                <w:szCs w:val="20"/>
              </w:rPr>
            </w:pPr>
            <w:r>
              <w:rPr>
                <w:sz w:val="20"/>
                <w:szCs w:val="20"/>
              </w:rPr>
              <w:t>Profissionais NASF</w:t>
            </w:r>
          </w:p>
        </w:tc>
      </w:tr>
      <w:tr w:rsidR="00832816" w:rsidRPr="00B97677" w:rsidTr="00663112">
        <w:tc>
          <w:tcPr>
            <w:tcW w:w="1804" w:type="dxa"/>
            <w:vMerge/>
            <w:shd w:val="clear" w:color="auto" w:fill="D9D9D9" w:themeFill="background1" w:themeFillShade="D9"/>
            <w:vAlign w:val="center"/>
          </w:tcPr>
          <w:p w:rsidR="00832816" w:rsidRPr="00B97677" w:rsidRDefault="00832816" w:rsidP="00663112">
            <w:pPr>
              <w:pStyle w:val="NormalWeb"/>
              <w:spacing w:before="0" w:beforeAutospacing="0" w:after="0" w:afterAutospacing="0"/>
              <w:ind w:firstLine="0"/>
              <w:jc w:val="left"/>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Responsabilidades</w:t>
            </w:r>
          </w:p>
        </w:tc>
        <w:tc>
          <w:tcPr>
            <w:tcW w:w="5818" w:type="dxa"/>
            <w:gridSpan w:val="3"/>
          </w:tcPr>
          <w:p w:rsidR="00832816" w:rsidRPr="00832816" w:rsidRDefault="00832816" w:rsidP="00663112">
            <w:pPr>
              <w:pStyle w:val="Default"/>
              <w:numPr>
                <w:ilvl w:val="0"/>
                <w:numId w:val="6"/>
              </w:numPr>
              <w:ind w:left="175" w:hanging="141"/>
              <w:rPr>
                <w:b/>
                <w:sz w:val="20"/>
                <w:szCs w:val="20"/>
              </w:rPr>
            </w:pPr>
            <w:r>
              <w:rPr>
                <w:sz w:val="20"/>
                <w:szCs w:val="20"/>
              </w:rPr>
              <w:t>SMS;</w:t>
            </w:r>
          </w:p>
          <w:p w:rsidR="00832816" w:rsidRPr="00B97677" w:rsidRDefault="00832816" w:rsidP="00663112">
            <w:pPr>
              <w:pStyle w:val="Default"/>
              <w:numPr>
                <w:ilvl w:val="0"/>
                <w:numId w:val="6"/>
              </w:numPr>
              <w:ind w:left="175" w:hanging="141"/>
              <w:rPr>
                <w:b/>
                <w:sz w:val="20"/>
                <w:szCs w:val="20"/>
              </w:rPr>
            </w:pPr>
            <w:r>
              <w:rPr>
                <w:sz w:val="20"/>
                <w:szCs w:val="20"/>
              </w:rPr>
              <w:t>Equipes de saúde.</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Ações específicas</w:t>
            </w:r>
          </w:p>
        </w:tc>
        <w:tc>
          <w:tcPr>
            <w:tcW w:w="5818" w:type="dxa"/>
            <w:gridSpan w:val="3"/>
          </w:tcPr>
          <w:p w:rsidR="00832816" w:rsidRDefault="00832816" w:rsidP="00832816">
            <w:pPr>
              <w:pStyle w:val="Default"/>
              <w:numPr>
                <w:ilvl w:val="0"/>
                <w:numId w:val="6"/>
              </w:numPr>
              <w:ind w:left="317" w:hanging="284"/>
              <w:jc w:val="both"/>
              <w:rPr>
                <w:sz w:val="20"/>
                <w:szCs w:val="20"/>
              </w:rPr>
            </w:pPr>
            <w:r>
              <w:rPr>
                <w:sz w:val="20"/>
                <w:szCs w:val="20"/>
              </w:rPr>
              <w:t>Adaptar o protocolo conforme o MS;</w:t>
            </w:r>
          </w:p>
          <w:p w:rsidR="00832816" w:rsidRPr="00832816" w:rsidRDefault="00832816" w:rsidP="00832816">
            <w:pPr>
              <w:pStyle w:val="Default"/>
              <w:numPr>
                <w:ilvl w:val="0"/>
                <w:numId w:val="6"/>
              </w:numPr>
              <w:ind w:left="317" w:hanging="284"/>
              <w:jc w:val="both"/>
              <w:rPr>
                <w:b/>
                <w:sz w:val="20"/>
                <w:szCs w:val="20"/>
              </w:rPr>
            </w:pPr>
            <w:r>
              <w:rPr>
                <w:sz w:val="20"/>
                <w:szCs w:val="20"/>
              </w:rPr>
              <w:t>Aprovar em CMS;</w:t>
            </w:r>
          </w:p>
          <w:p w:rsidR="00832816" w:rsidRPr="002914B3" w:rsidRDefault="00832816" w:rsidP="00832816">
            <w:pPr>
              <w:pStyle w:val="Default"/>
              <w:numPr>
                <w:ilvl w:val="0"/>
                <w:numId w:val="6"/>
              </w:numPr>
              <w:ind w:left="317" w:hanging="284"/>
              <w:jc w:val="both"/>
              <w:rPr>
                <w:b/>
                <w:sz w:val="20"/>
                <w:szCs w:val="20"/>
              </w:rPr>
            </w:pPr>
            <w:r>
              <w:rPr>
                <w:sz w:val="20"/>
                <w:szCs w:val="20"/>
              </w:rPr>
              <w:t>Adição de portaria municipal.</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Metas</w:t>
            </w:r>
          </w:p>
        </w:tc>
        <w:tc>
          <w:tcPr>
            <w:tcW w:w="5818" w:type="dxa"/>
            <w:gridSpan w:val="3"/>
          </w:tcPr>
          <w:p w:rsidR="00832816" w:rsidRPr="00B97677" w:rsidRDefault="00832816" w:rsidP="00832816">
            <w:pPr>
              <w:pStyle w:val="Default"/>
              <w:numPr>
                <w:ilvl w:val="0"/>
                <w:numId w:val="6"/>
              </w:numPr>
              <w:ind w:left="323" w:hanging="283"/>
              <w:rPr>
                <w:b/>
                <w:sz w:val="20"/>
                <w:szCs w:val="20"/>
              </w:rPr>
            </w:pPr>
            <w:r>
              <w:rPr>
                <w:sz w:val="20"/>
                <w:szCs w:val="20"/>
              </w:rPr>
              <w:t xml:space="preserve">100% do protocolo implantado. </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Meios de Avaliação</w:t>
            </w:r>
          </w:p>
        </w:tc>
        <w:tc>
          <w:tcPr>
            <w:tcW w:w="5818" w:type="dxa"/>
            <w:gridSpan w:val="3"/>
          </w:tcPr>
          <w:p w:rsidR="00832816" w:rsidRPr="00B97677" w:rsidRDefault="00832816" w:rsidP="00832816">
            <w:pPr>
              <w:pStyle w:val="NormalWeb"/>
              <w:numPr>
                <w:ilvl w:val="0"/>
                <w:numId w:val="8"/>
              </w:numPr>
              <w:spacing w:before="0" w:beforeAutospacing="0" w:after="0" w:afterAutospacing="0"/>
              <w:ind w:left="323" w:hanging="283"/>
            </w:pPr>
            <w:r>
              <w:t xml:space="preserve">Atas; </w:t>
            </w:r>
            <w:proofErr w:type="gramStart"/>
            <w:r>
              <w:t>Publicação diário oficial</w:t>
            </w:r>
            <w:proofErr w:type="gramEnd"/>
            <w:r>
              <w:t xml:space="preserve">. </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Prazo</w:t>
            </w:r>
          </w:p>
        </w:tc>
        <w:tc>
          <w:tcPr>
            <w:tcW w:w="5818" w:type="dxa"/>
            <w:gridSpan w:val="3"/>
          </w:tcPr>
          <w:p w:rsidR="00832816" w:rsidRPr="00B97677" w:rsidRDefault="00832816" w:rsidP="00663112">
            <w:pPr>
              <w:pStyle w:val="NormalWeb"/>
              <w:spacing w:before="0" w:beforeAutospacing="0" w:after="0" w:afterAutospacing="0"/>
              <w:ind w:firstLine="0"/>
            </w:pPr>
            <w:r w:rsidRPr="00B97677">
              <w:t>2013/2014</w:t>
            </w:r>
            <w:r>
              <w:t>.</w:t>
            </w:r>
          </w:p>
        </w:tc>
      </w:tr>
      <w:tr w:rsidR="00832816" w:rsidRPr="00B97677" w:rsidTr="00663112">
        <w:tc>
          <w:tcPr>
            <w:tcW w:w="1804" w:type="dxa"/>
            <w:vMerge/>
            <w:shd w:val="clear" w:color="auto" w:fill="D9D9D9" w:themeFill="background1" w:themeFillShade="D9"/>
          </w:tcPr>
          <w:p w:rsidR="00832816" w:rsidRPr="00B97677" w:rsidRDefault="00832816" w:rsidP="00663112">
            <w:pPr>
              <w:pStyle w:val="NormalWeb"/>
              <w:spacing w:before="0" w:beforeAutospacing="0" w:after="0" w:afterAutospacing="0"/>
              <w:ind w:firstLine="0"/>
            </w:pPr>
          </w:p>
        </w:tc>
        <w:tc>
          <w:tcPr>
            <w:tcW w:w="1984" w:type="dxa"/>
            <w:vAlign w:val="center"/>
          </w:tcPr>
          <w:p w:rsidR="00832816" w:rsidRPr="00B97677" w:rsidRDefault="00832816" w:rsidP="00663112">
            <w:pPr>
              <w:pStyle w:val="NormalWeb"/>
              <w:spacing w:before="0" w:beforeAutospacing="0" w:after="0" w:afterAutospacing="0"/>
              <w:ind w:firstLine="0"/>
              <w:jc w:val="left"/>
            </w:pPr>
            <w:r w:rsidRPr="00B97677">
              <w:t>Recursos</w:t>
            </w:r>
          </w:p>
        </w:tc>
        <w:tc>
          <w:tcPr>
            <w:tcW w:w="5818" w:type="dxa"/>
            <w:gridSpan w:val="3"/>
          </w:tcPr>
          <w:p w:rsidR="00832816" w:rsidRPr="00B97677" w:rsidRDefault="00832816" w:rsidP="00832816">
            <w:pPr>
              <w:pStyle w:val="NormalWeb"/>
              <w:numPr>
                <w:ilvl w:val="0"/>
                <w:numId w:val="10"/>
              </w:numPr>
              <w:spacing w:before="0" w:beforeAutospacing="0" w:after="0" w:afterAutospacing="0"/>
              <w:ind w:left="181" w:hanging="141"/>
            </w:pPr>
            <w:r w:rsidRPr="00B97677">
              <w:t>SMS</w:t>
            </w:r>
            <w:r>
              <w:t>.</w:t>
            </w:r>
          </w:p>
        </w:tc>
      </w:tr>
      <w:tr w:rsidR="00832816" w:rsidRPr="00B97677" w:rsidTr="00592554">
        <w:tc>
          <w:tcPr>
            <w:tcW w:w="1804" w:type="dxa"/>
            <w:vMerge w:val="restart"/>
            <w:tcBorders>
              <w:top w:val="single" w:sz="18" w:space="0" w:color="auto"/>
            </w:tcBorders>
            <w:shd w:val="clear" w:color="auto" w:fill="D9D9D9" w:themeFill="background1" w:themeFillShade="D9"/>
            <w:vAlign w:val="center"/>
          </w:tcPr>
          <w:p w:rsidR="00832816" w:rsidRPr="00B97677" w:rsidRDefault="00832816" w:rsidP="00592554">
            <w:pPr>
              <w:pStyle w:val="NormalWeb"/>
              <w:spacing w:before="0" w:beforeAutospacing="0" w:after="0" w:afterAutospacing="0"/>
              <w:ind w:firstLine="0"/>
              <w:jc w:val="left"/>
            </w:pPr>
            <w:r w:rsidRPr="002F2EF4">
              <w:rPr>
                <w:b/>
              </w:rPr>
              <w:t>Atividade</w:t>
            </w:r>
            <w:r>
              <w:rPr>
                <w:b/>
              </w:rPr>
              <w:t xml:space="preserve"> </w:t>
            </w:r>
            <w:proofErr w:type="gramStart"/>
            <w:r>
              <w:rPr>
                <w:b/>
              </w:rPr>
              <w:t>4</w:t>
            </w:r>
            <w:proofErr w:type="gramEnd"/>
            <w:r w:rsidRPr="002F2EF4">
              <w:rPr>
                <w:b/>
              </w:rPr>
              <w:t>:</w:t>
            </w:r>
            <w:r>
              <w:t xml:space="preserve"> Implantação dos protocolos de </w:t>
            </w:r>
            <w:proofErr w:type="spellStart"/>
            <w:r>
              <w:t>testagem</w:t>
            </w:r>
            <w:proofErr w:type="spellEnd"/>
            <w:r>
              <w:t xml:space="preserve"> HIV, </w:t>
            </w:r>
            <w:proofErr w:type="spellStart"/>
            <w:r>
              <w:t>Sifilis</w:t>
            </w:r>
            <w:proofErr w:type="spellEnd"/>
            <w:r>
              <w:t>, Hepatites conforme o Programa Nacional de DST/HIV/</w:t>
            </w:r>
            <w:proofErr w:type="spellStart"/>
            <w:r>
              <w:t>Aids</w:t>
            </w:r>
            <w:proofErr w:type="spellEnd"/>
            <w:r>
              <w:t>/HV – MS</w:t>
            </w:r>
            <w:r w:rsidRPr="00E353BE">
              <w:t>.</w:t>
            </w:r>
          </w:p>
        </w:tc>
        <w:tc>
          <w:tcPr>
            <w:tcW w:w="1984" w:type="dxa"/>
            <w:tcBorders>
              <w:top w:val="single" w:sz="18" w:space="0" w:color="auto"/>
            </w:tcBorders>
            <w:vAlign w:val="center"/>
          </w:tcPr>
          <w:p w:rsidR="00832816" w:rsidRPr="00B97677" w:rsidRDefault="00832816" w:rsidP="00592554">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832816" w:rsidRPr="00B97677" w:rsidRDefault="00832816" w:rsidP="00592554">
            <w:pPr>
              <w:pStyle w:val="Default"/>
              <w:numPr>
                <w:ilvl w:val="0"/>
                <w:numId w:val="6"/>
              </w:numPr>
              <w:tabs>
                <w:tab w:val="left" w:pos="459"/>
              </w:tabs>
              <w:ind w:left="176" w:hanging="142"/>
              <w:rPr>
                <w:b/>
                <w:sz w:val="20"/>
                <w:szCs w:val="20"/>
              </w:rPr>
            </w:pPr>
            <w:r>
              <w:rPr>
                <w:sz w:val="20"/>
                <w:szCs w:val="20"/>
              </w:rPr>
              <w:t>Enfermeiros</w:t>
            </w:r>
          </w:p>
        </w:tc>
      </w:tr>
      <w:tr w:rsidR="00832816" w:rsidRPr="00B97677" w:rsidTr="00663112">
        <w:tc>
          <w:tcPr>
            <w:tcW w:w="1804" w:type="dxa"/>
            <w:vMerge/>
            <w:shd w:val="clear" w:color="auto" w:fill="D9D9D9" w:themeFill="background1" w:themeFillShade="D9"/>
            <w:vAlign w:val="center"/>
          </w:tcPr>
          <w:p w:rsidR="00832816" w:rsidRPr="00B97677" w:rsidRDefault="00832816" w:rsidP="00592554">
            <w:pPr>
              <w:pStyle w:val="NormalWeb"/>
              <w:spacing w:before="0" w:beforeAutospacing="0" w:after="0" w:afterAutospacing="0"/>
              <w:ind w:firstLine="0"/>
              <w:jc w:val="left"/>
            </w:pPr>
          </w:p>
        </w:tc>
        <w:tc>
          <w:tcPr>
            <w:tcW w:w="1984" w:type="dxa"/>
            <w:vAlign w:val="center"/>
          </w:tcPr>
          <w:p w:rsidR="00832816" w:rsidRPr="00B97677" w:rsidRDefault="00832816" w:rsidP="00592554">
            <w:pPr>
              <w:pStyle w:val="NormalWeb"/>
              <w:spacing w:before="0" w:beforeAutospacing="0" w:after="0" w:afterAutospacing="0"/>
              <w:ind w:firstLine="0"/>
              <w:jc w:val="left"/>
            </w:pPr>
            <w:r w:rsidRPr="00B97677">
              <w:t>Responsabilidades</w:t>
            </w:r>
          </w:p>
        </w:tc>
        <w:tc>
          <w:tcPr>
            <w:tcW w:w="5818" w:type="dxa"/>
            <w:gridSpan w:val="3"/>
          </w:tcPr>
          <w:p w:rsidR="00832816" w:rsidRPr="00832816" w:rsidRDefault="00832816" w:rsidP="00592554">
            <w:pPr>
              <w:pStyle w:val="Default"/>
              <w:numPr>
                <w:ilvl w:val="0"/>
                <w:numId w:val="6"/>
              </w:numPr>
              <w:ind w:left="175" w:hanging="141"/>
              <w:rPr>
                <w:b/>
                <w:sz w:val="20"/>
                <w:szCs w:val="20"/>
              </w:rPr>
            </w:pPr>
            <w:r>
              <w:rPr>
                <w:sz w:val="20"/>
                <w:szCs w:val="20"/>
              </w:rPr>
              <w:t>SMS</w:t>
            </w:r>
          </w:p>
        </w:tc>
      </w:tr>
      <w:tr w:rsidR="00832816" w:rsidRPr="00B97677" w:rsidTr="00663112">
        <w:tc>
          <w:tcPr>
            <w:tcW w:w="1804" w:type="dxa"/>
            <w:vMerge/>
            <w:shd w:val="clear" w:color="auto" w:fill="D9D9D9" w:themeFill="background1" w:themeFillShade="D9"/>
          </w:tcPr>
          <w:p w:rsidR="00832816" w:rsidRPr="00B97677" w:rsidRDefault="00832816" w:rsidP="00592554">
            <w:pPr>
              <w:pStyle w:val="NormalWeb"/>
              <w:spacing w:before="0" w:beforeAutospacing="0" w:after="0" w:afterAutospacing="0"/>
              <w:ind w:firstLine="0"/>
            </w:pPr>
          </w:p>
        </w:tc>
        <w:tc>
          <w:tcPr>
            <w:tcW w:w="1984" w:type="dxa"/>
            <w:vAlign w:val="center"/>
          </w:tcPr>
          <w:p w:rsidR="00832816" w:rsidRPr="00B97677" w:rsidRDefault="00832816" w:rsidP="00592554">
            <w:pPr>
              <w:pStyle w:val="NormalWeb"/>
              <w:spacing w:before="0" w:beforeAutospacing="0" w:after="0" w:afterAutospacing="0"/>
              <w:ind w:firstLine="0"/>
              <w:jc w:val="left"/>
            </w:pPr>
            <w:r w:rsidRPr="00B97677">
              <w:t>Ações específicas</w:t>
            </w:r>
          </w:p>
        </w:tc>
        <w:tc>
          <w:tcPr>
            <w:tcW w:w="5818" w:type="dxa"/>
            <w:gridSpan w:val="3"/>
            <w:vAlign w:val="center"/>
          </w:tcPr>
          <w:p w:rsidR="00832816" w:rsidRDefault="00832816" w:rsidP="00592554">
            <w:pPr>
              <w:pStyle w:val="Default"/>
              <w:numPr>
                <w:ilvl w:val="0"/>
                <w:numId w:val="6"/>
              </w:numPr>
              <w:ind w:left="317" w:hanging="284"/>
              <w:jc w:val="both"/>
              <w:rPr>
                <w:sz w:val="20"/>
                <w:szCs w:val="20"/>
              </w:rPr>
            </w:pPr>
            <w:r>
              <w:rPr>
                <w:sz w:val="20"/>
                <w:szCs w:val="20"/>
              </w:rPr>
              <w:t>Adaptar o protocolo conforme o MS;</w:t>
            </w:r>
          </w:p>
          <w:p w:rsidR="00832816" w:rsidRDefault="00832816" w:rsidP="00592554">
            <w:pPr>
              <w:pStyle w:val="Default"/>
              <w:numPr>
                <w:ilvl w:val="0"/>
                <w:numId w:val="6"/>
              </w:numPr>
              <w:ind w:left="317" w:hanging="284"/>
              <w:jc w:val="both"/>
              <w:rPr>
                <w:sz w:val="20"/>
                <w:szCs w:val="20"/>
              </w:rPr>
            </w:pPr>
            <w:r>
              <w:rPr>
                <w:sz w:val="20"/>
                <w:szCs w:val="20"/>
              </w:rPr>
              <w:t>Aprovar em CMS;</w:t>
            </w:r>
          </w:p>
          <w:p w:rsidR="00832816" w:rsidRPr="00832816" w:rsidRDefault="00832816" w:rsidP="00592554">
            <w:pPr>
              <w:pStyle w:val="Default"/>
              <w:numPr>
                <w:ilvl w:val="0"/>
                <w:numId w:val="6"/>
              </w:numPr>
              <w:ind w:left="317" w:hanging="284"/>
              <w:jc w:val="both"/>
              <w:rPr>
                <w:sz w:val="20"/>
                <w:szCs w:val="20"/>
              </w:rPr>
            </w:pPr>
            <w:r w:rsidRPr="00832816">
              <w:rPr>
                <w:sz w:val="20"/>
                <w:szCs w:val="20"/>
              </w:rPr>
              <w:t>Adição de portaria municipal.</w:t>
            </w:r>
          </w:p>
        </w:tc>
      </w:tr>
      <w:tr w:rsidR="00832816" w:rsidRPr="00B97677" w:rsidTr="00663112">
        <w:tc>
          <w:tcPr>
            <w:tcW w:w="1804" w:type="dxa"/>
            <w:vMerge/>
            <w:shd w:val="clear" w:color="auto" w:fill="D9D9D9" w:themeFill="background1" w:themeFillShade="D9"/>
          </w:tcPr>
          <w:p w:rsidR="00832816" w:rsidRPr="00B97677" w:rsidRDefault="00832816" w:rsidP="00592554">
            <w:pPr>
              <w:pStyle w:val="NormalWeb"/>
              <w:spacing w:before="0" w:beforeAutospacing="0" w:after="0" w:afterAutospacing="0"/>
              <w:ind w:firstLine="0"/>
            </w:pPr>
          </w:p>
        </w:tc>
        <w:tc>
          <w:tcPr>
            <w:tcW w:w="1984" w:type="dxa"/>
            <w:vAlign w:val="center"/>
          </w:tcPr>
          <w:p w:rsidR="00832816" w:rsidRPr="00B97677" w:rsidRDefault="00832816" w:rsidP="00592554">
            <w:pPr>
              <w:pStyle w:val="NormalWeb"/>
              <w:spacing w:before="0" w:beforeAutospacing="0" w:after="0" w:afterAutospacing="0"/>
              <w:ind w:firstLine="0"/>
              <w:jc w:val="left"/>
            </w:pPr>
            <w:r w:rsidRPr="00B97677">
              <w:t>Metas</w:t>
            </w:r>
          </w:p>
        </w:tc>
        <w:tc>
          <w:tcPr>
            <w:tcW w:w="5818" w:type="dxa"/>
            <w:gridSpan w:val="3"/>
          </w:tcPr>
          <w:p w:rsidR="00832816" w:rsidRPr="00B97677" w:rsidRDefault="00832816" w:rsidP="00592554">
            <w:pPr>
              <w:pStyle w:val="Default"/>
              <w:numPr>
                <w:ilvl w:val="0"/>
                <w:numId w:val="6"/>
              </w:numPr>
              <w:ind w:left="181" w:hanging="141"/>
              <w:rPr>
                <w:b/>
                <w:sz w:val="20"/>
                <w:szCs w:val="20"/>
              </w:rPr>
            </w:pPr>
            <w:r>
              <w:rPr>
                <w:sz w:val="20"/>
                <w:szCs w:val="20"/>
              </w:rPr>
              <w:t>100% das equipes capacitadas.</w:t>
            </w:r>
          </w:p>
        </w:tc>
      </w:tr>
      <w:tr w:rsidR="00832816" w:rsidRPr="00B97677" w:rsidTr="00663112">
        <w:tc>
          <w:tcPr>
            <w:tcW w:w="1804" w:type="dxa"/>
            <w:vMerge/>
            <w:shd w:val="clear" w:color="auto" w:fill="D9D9D9" w:themeFill="background1" w:themeFillShade="D9"/>
          </w:tcPr>
          <w:p w:rsidR="00832816" w:rsidRPr="00B97677" w:rsidRDefault="00832816" w:rsidP="00592554">
            <w:pPr>
              <w:pStyle w:val="NormalWeb"/>
              <w:spacing w:before="0" w:beforeAutospacing="0" w:after="0" w:afterAutospacing="0"/>
              <w:ind w:firstLine="0"/>
            </w:pPr>
          </w:p>
        </w:tc>
        <w:tc>
          <w:tcPr>
            <w:tcW w:w="1984" w:type="dxa"/>
            <w:vAlign w:val="center"/>
          </w:tcPr>
          <w:p w:rsidR="00832816" w:rsidRPr="00B97677" w:rsidRDefault="00832816" w:rsidP="00592554">
            <w:pPr>
              <w:pStyle w:val="NormalWeb"/>
              <w:spacing w:before="0" w:beforeAutospacing="0" w:after="0" w:afterAutospacing="0"/>
              <w:ind w:firstLine="0"/>
              <w:jc w:val="left"/>
            </w:pPr>
            <w:r w:rsidRPr="00B97677">
              <w:t>Meios de Avaliação</w:t>
            </w:r>
          </w:p>
        </w:tc>
        <w:tc>
          <w:tcPr>
            <w:tcW w:w="5818" w:type="dxa"/>
            <w:gridSpan w:val="3"/>
          </w:tcPr>
          <w:p w:rsidR="00832816" w:rsidRDefault="00832816" w:rsidP="00592554">
            <w:pPr>
              <w:pStyle w:val="NormalWeb"/>
              <w:numPr>
                <w:ilvl w:val="0"/>
                <w:numId w:val="8"/>
              </w:numPr>
              <w:spacing w:before="0" w:beforeAutospacing="0" w:after="0" w:afterAutospacing="0"/>
              <w:ind w:left="181" w:hanging="141"/>
            </w:pPr>
            <w:r>
              <w:t>Lista de presença</w:t>
            </w:r>
          </w:p>
          <w:p w:rsidR="00832816" w:rsidRPr="00B97677" w:rsidRDefault="00832816" w:rsidP="00592554">
            <w:pPr>
              <w:pStyle w:val="NormalWeb"/>
              <w:numPr>
                <w:ilvl w:val="0"/>
                <w:numId w:val="8"/>
              </w:numPr>
              <w:spacing w:before="0" w:beforeAutospacing="0" w:after="0" w:afterAutospacing="0"/>
              <w:ind w:left="181" w:hanging="141"/>
            </w:pPr>
            <w:r>
              <w:t xml:space="preserve">Avaliação das oficinas. </w:t>
            </w:r>
          </w:p>
        </w:tc>
      </w:tr>
      <w:tr w:rsidR="00832816" w:rsidRPr="00B97677" w:rsidTr="00663112">
        <w:tc>
          <w:tcPr>
            <w:tcW w:w="1804" w:type="dxa"/>
            <w:vMerge/>
            <w:shd w:val="clear" w:color="auto" w:fill="D9D9D9" w:themeFill="background1" w:themeFillShade="D9"/>
          </w:tcPr>
          <w:p w:rsidR="00832816" w:rsidRPr="00B97677" w:rsidRDefault="00832816" w:rsidP="00592554">
            <w:pPr>
              <w:pStyle w:val="NormalWeb"/>
              <w:spacing w:before="0" w:beforeAutospacing="0" w:after="0" w:afterAutospacing="0"/>
              <w:ind w:firstLine="0"/>
            </w:pPr>
          </w:p>
        </w:tc>
        <w:tc>
          <w:tcPr>
            <w:tcW w:w="1984" w:type="dxa"/>
            <w:vAlign w:val="center"/>
          </w:tcPr>
          <w:p w:rsidR="00832816" w:rsidRPr="00B97677" w:rsidRDefault="00832816" w:rsidP="00592554">
            <w:pPr>
              <w:pStyle w:val="NormalWeb"/>
              <w:spacing w:before="0" w:beforeAutospacing="0" w:after="0" w:afterAutospacing="0"/>
              <w:ind w:firstLine="0"/>
              <w:jc w:val="left"/>
            </w:pPr>
            <w:r w:rsidRPr="00B97677">
              <w:t>Prazo</w:t>
            </w:r>
          </w:p>
        </w:tc>
        <w:tc>
          <w:tcPr>
            <w:tcW w:w="5818" w:type="dxa"/>
            <w:gridSpan w:val="3"/>
          </w:tcPr>
          <w:p w:rsidR="00832816" w:rsidRPr="00B97677" w:rsidRDefault="00832816" w:rsidP="00592554">
            <w:pPr>
              <w:pStyle w:val="NormalWeb"/>
              <w:numPr>
                <w:ilvl w:val="0"/>
                <w:numId w:val="11"/>
              </w:numPr>
              <w:spacing w:before="0" w:beforeAutospacing="0" w:after="0" w:afterAutospacing="0"/>
              <w:ind w:left="323" w:hanging="283"/>
            </w:pPr>
            <w:r w:rsidRPr="00B97677">
              <w:t>2013/2014</w:t>
            </w:r>
          </w:p>
        </w:tc>
      </w:tr>
      <w:tr w:rsidR="00832816" w:rsidRPr="00B97677" w:rsidTr="00663112">
        <w:tc>
          <w:tcPr>
            <w:tcW w:w="1804" w:type="dxa"/>
            <w:vMerge/>
            <w:shd w:val="clear" w:color="auto" w:fill="D9D9D9" w:themeFill="background1" w:themeFillShade="D9"/>
          </w:tcPr>
          <w:p w:rsidR="00832816" w:rsidRPr="00B97677" w:rsidRDefault="00832816" w:rsidP="00592554">
            <w:pPr>
              <w:pStyle w:val="NormalWeb"/>
              <w:spacing w:before="0" w:beforeAutospacing="0" w:after="0" w:afterAutospacing="0"/>
              <w:ind w:firstLine="0"/>
            </w:pPr>
          </w:p>
        </w:tc>
        <w:tc>
          <w:tcPr>
            <w:tcW w:w="1984" w:type="dxa"/>
            <w:vAlign w:val="center"/>
          </w:tcPr>
          <w:p w:rsidR="00832816" w:rsidRPr="00B97677" w:rsidRDefault="00832816" w:rsidP="00592554">
            <w:pPr>
              <w:pStyle w:val="NormalWeb"/>
              <w:spacing w:before="0" w:beforeAutospacing="0" w:after="0" w:afterAutospacing="0"/>
              <w:ind w:firstLine="0"/>
              <w:jc w:val="left"/>
            </w:pPr>
            <w:r w:rsidRPr="00B97677">
              <w:t>Recursos</w:t>
            </w:r>
          </w:p>
        </w:tc>
        <w:tc>
          <w:tcPr>
            <w:tcW w:w="5818" w:type="dxa"/>
            <w:gridSpan w:val="3"/>
          </w:tcPr>
          <w:p w:rsidR="00832816" w:rsidRPr="00B97677" w:rsidRDefault="00832816" w:rsidP="00592554">
            <w:pPr>
              <w:pStyle w:val="Default"/>
              <w:numPr>
                <w:ilvl w:val="0"/>
                <w:numId w:val="6"/>
              </w:numPr>
              <w:ind w:left="323" w:hanging="283"/>
              <w:rPr>
                <w:b/>
                <w:sz w:val="20"/>
                <w:szCs w:val="20"/>
              </w:rPr>
            </w:pPr>
            <w:r>
              <w:rPr>
                <w:sz w:val="20"/>
                <w:szCs w:val="20"/>
              </w:rPr>
              <w:t xml:space="preserve">100% do protocolo implantado. </w:t>
            </w:r>
          </w:p>
        </w:tc>
      </w:tr>
      <w:tr w:rsidR="00832816" w:rsidRPr="00B97677" w:rsidTr="00663112">
        <w:tc>
          <w:tcPr>
            <w:tcW w:w="1804" w:type="dxa"/>
            <w:vMerge/>
            <w:shd w:val="clear" w:color="auto" w:fill="D9D9D9" w:themeFill="background1" w:themeFillShade="D9"/>
          </w:tcPr>
          <w:p w:rsidR="00832816" w:rsidRPr="00B97677" w:rsidRDefault="00832816" w:rsidP="00592554">
            <w:pPr>
              <w:pStyle w:val="NormalWeb"/>
              <w:spacing w:before="0" w:beforeAutospacing="0" w:after="0" w:afterAutospacing="0"/>
              <w:ind w:firstLine="0"/>
            </w:pPr>
          </w:p>
        </w:tc>
        <w:tc>
          <w:tcPr>
            <w:tcW w:w="1984" w:type="dxa"/>
            <w:vAlign w:val="center"/>
          </w:tcPr>
          <w:p w:rsidR="00832816" w:rsidRPr="00B97677" w:rsidRDefault="00832816" w:rsidP="00592554">
            <w:pPr>
              <w:pStyle w:val="NormalWeb"/>
              <w:spacing w:before="0" w:beforeAutospacing="0" w:after="0" w:afterAutospacing="0"/>
              <w:ind w:firstLine="0"/>
              <w:jc w:val="left"/>
            </w:pPr>
          </w:p>
        </w:tc>
        <w:tc>
          <w:tcPr>
            <w:tcW w:w="5818" w:type="dxa"/>
            <w:gridSpan w:val="3"/>
          </w:tcPr>
          <w:p w:rsidR="00832816" w:rsidRPr="00B97677" w:rsidRDefault="00832816" w:rsidP="00592554">
            <w:pPr>
              <w:pStyle w:val="NormalWeb"/>
              <w:numPr>
                <w:ilvl w:val="0"/>
                <w:numId w:val="8"/>
              </w:numPr>
              <w:spacing w:before="0" w:beforeAutospacing="0" w:after="0" w:afterAutospacing="0"/>
              <w:ind w:left="323" w:hanging="283"/>
            </w:pPr>
            <w:r>
              <w:t xml:space="preserve">Atas; </w:t>
            </w:r>
            <w:proofErr w:type="gramStart"/>
            <w:r>
              <w:t>Publicação diário oficial</w:t>
            </w:r>
            <w:proofErr w:type="gramEnd"/>
            <w:r>
              <w:t xml:space="preserve">. </w:t>
            </w:r>
          </w:p>
        </w:tc>
      </w:tr>
    </w:tbl>
    <w:p w:rsidR="00E32D94" w:rsidRDefault="00592554" w:rsidP="00592554">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5823B3" w:rsidRDefault="005823B3" w:rsidP="00A1216A">
      <w:pPr>
        <w:pStyle w:val="alineas"/>
        <w:spacing w:before="0" w:beforeAutospacing="0" w:after="0" w:afterAutospacing="0" w:line="360" w:lineRule="auto"/>
        <w:ind w:left="0"/>
        <w:rPr>
          <w:sz w:val="28"/>
          <w:szCs w:val="28"/>
        </w:rPr>
      </w:pPr>
    </w:p>
    <w:p w:rsidR="005A4C4C" w:rsidRPr="002216BE" w:rsidRDefault="00530676" w:rsidP="003836B2">
      <w:pPr>
        <w:pStyle w:val="alineas"/>
        <w:spacing w:before="0" w:beforeAutospacing="0" w:after="0" w:afterAutospacing="0" w:line="360" w:lineRule="auto"/>
        <w:ind w:left="0"/>
        <w:rPr>
          <w:sz w:val="28"/>
          <w:szCs w:val="28"/>
        </w:rPr>
      </w:pPr>
      <w:proofErr w:type="gramStart"/>
      <w:r w:rsidRPr="002216BE">
        <w:rPr>
          <w:sz w:val="28"/>
          <w:szCs w:val="28"/>
        </w:rPr>
        <w:lastRenderedPageBreak/>
        <w:t>3.2 COMPONENTE</w:t>
      </w:r>
      <w:proofErr w:type="gramEnd"/>
      <w:r w:rsidRPr="002216BE">
        <w:rPr>
          <w:sz w:val="28"/>
          <w:szCs w:val="28"/>
        </w:rPr>
        <w:t xml:space="preserve"> PARTO E NASCIMENTO</w:t>
      </w:r>
    </w:p>
    <w:p w:rsidR="00FD7A7B" w:rsidRDefault="00FD7A7B" w:rsidP="00A1216A">
      <w:pPr>
        <w:pStyle w:val="alineas"/>
        <w:spacing w:before="0" w:beforeAutospacing="0" w:after="0" w:afterAutospacing="0" w:line="360" w:lineRule="auto"/>
        <w:ind w:left="0" w:firstLine="1134"/>
        <w:rPr>
          <w:sz w:val="24"/>
          <w:szCs w:val="24"/>
        </w:rPr>
      </w:pPr>
    </w:p>
    <w:p w:rsidR="00FD7A7B" w:rsidRDefault="00FD7A7B" w:rsidP="003836B2">
      <w:pPr>
        <w:pStyle w:val="alineas"/>
        <w:spacing w:before="0" w:beforeAutospacing="0" w:after="0" w:afterAutospacing="0"/>
        <w:ind w:left="0" w:firstLine="1134"/>
        <w:rPr>
          <w:sz w:val="24"/>
          <w:szCs w:val="24"/>
        </w:rPr>
      </w:pPr>
    </w:p>
    <w:p w:rsidR="00530676" w:rsidRDefault="00530676" w:rsidP="00A1216A">
      <w:pPr>
        <w:pStyle w:val="alineas"/>
        <w:spacing w:before="0" w:beforeAutospacing="0" w:after="0" w:afterAutospacing="0" w:line="360" w:lineRule="auto"/>
        <w:ind w:left="0" w:firstLine="1134"/>
        <w:rPr>
          <w:sz w:val="24"/>
          <w:szCs w:val="24"/>
        </w:rPr>
      </w:pPr>
      <w:r w:rsidRPr="00BC002C">
        <w:rPr>
          <w:sz w:val="24"/>
          <w:szCs w:val="24"/>
        </w:rPr>
        <w:t xml:space="preserve">A proposta da Rede Cegonha da </w:t>
      </w:r>
      <w:r w:rsidR="00826DF0" w:rsidRPr="00376C24">
        <w:rPr>
          <w:color w:val="auto"/>
          <w:sz w:val="24"/>
          <w:szCs w:val="24"/>
        </w:rPr>
        <w:t>R</w:t>
      </w:r>
      <w:r w:rsidRPr="00376C24">
        <w:rPr>
          <w:color w:val="auto"/>
          <w:sz w:val="24"/>
          <w:szCs w:val="24"/>
        </w:rPr>
        <w:t xml:space="preserve">egião </w:t>
      </w:r>
      <w:r w:rsidR="00826DF0" w:rsidRPr="00376C24">
        <w:rPr>
          <w:color w:val="auto"/>
          <w:sz w:val="24"/>
          <w:szCs w:val="24"/>
        </w:rPr>
        <w:t>de Saúde C</w:t>
      </w:r>
      <w:r w:rsidRPr="00376C24">
        <w:rPr>
          <w:color w:val="auto"/>
          <w:sz w:val="24"/>
          <w:szCs w:val="24"/>
        </w:rPr>
        <w:t>arbonífera</w:t>
      </w:r>
      <w:r w:rsidRPr="00BC002C">
        <w:rPr>
          <w:sz w:val="24"/>
          <w:szCs w:val="24"/>
        </w:rPr>
        <w:t xml:space="preserve"> a partir dos dados e indicadores encontrados planejou constituir, habilitar e custear leitos obstétricos na região, leitos para gestantes de alto risco, leitos de</w:t>
      </w:r>
      <w:r w:rsidRPr="008C325B">
        <w:rPr>
          <w:sz w:val="24"/>
          <w:szCs w:val="24"/>
        </w:rPr>
        <w:t xml:space="preserve"> UTI neonatal e leitos de Cuidados Intermediários Convencionais e Canguru. Também </w:t>
      </w:r>
      <w:r w:rsidR="003836B2">
        <w:rPr>
          <w:sz w:val="24"/>
          <w:szCs w:val="24"/>
        </w:rPr>
        <w:t xml:space="preserve">faz parte da rede a reforma de </w:t>
      </w:r>
      <w:proofErr w:type="gramStart"/>
      <w:r w:rsidR="003836B2">
        <w:rPr>
          <w:sz w:val="24"/>
          <w:szCs w:val="24"/>
        </w:rPr>
        <w:t>3</w:t>
      </w:r>
      <w:proofErr w:type="gramEnd"/>
      <w:r w:rsidRPr="008C325B">
        <w:rPr>
          <w:sz w:val="24"/>
          <w:szCs w:val="24"/>
        </w:rPr>
        <w:t xml:space="preserve"> C</w:t>
      </w:r>
      <w:r w:rsidR="003836B2">
        <w:rPr>
          <w:sz w:val="24"/>
          <w:szCs w:val="24"/>
        </w:rPr>
        <w:t>PN</w:t>
      </w:r>
      <w:r w:rsidRPr="008C325B">
        <w:rPr>
          <w:sz w:val="24"/>
          <w:szCs w:val="24"/>
        </w:rPr>
        <w:t xml:space="preserve"> nas maternidades sob administração privada sem fins lucrativos.</w:t>
      </w:r>
    </w:p>
    <w:p w:rsidR="00BD753B" w:rsidRDefault="00A55C78" w:rsidP="00A1216A">
      <w:pPr>
        <w:pStyle w:val="alineas"/>
        <w:spacing w:before="0" w:beforeAutospacing="0" w:after="0" w:afterAutospacing="0" w:line="360" w:lineRule="auto"/>
        <w:ind w:left="0" w:firstLine="1134"/>
        <w:rPr>
          <w:sz w:val="24"/>
          <w:szCs w:val="24"/>
        </w:rPr>
      </w:pPr>
      <w:r>
        <w:rPr>
          <w:sz w:val="24"/>
          <w:szCs w:val="24"/>
        </w:rPr>
        <w:t>A distribuição dos leitos é</w:t>
      </w:r>
      <w:r w:rsidR="00BD753B">
        <w:rPr>
          <w:sz w:val="24"/>
          <w:szCs w:val="24"/>
        </w:rPr>
        <w:t xml:space="preserve"> feito a partir dos indicadores da tabela X.</w:t>
      </w:r>
    </w:p>
    <w:p w:rsidR="00FD7A7B" w:rsidRDefault="00FD7A7B" w:rsidP="00A1216A">
      <w:pPr>
        <w:pStyle w:val="alineas"/>
        <w:spacing w:before="0" w:beforeAutospacing="0" w:after="0" w:afterAutospacing="0" w:line="360" w:lineRule="auto"/>
        <w:ind w:left="0"/>
        <w:jc w:val="left"/>
        <w:rPr>
          <w:sz w:val="24"/>
          <w:szCs w:val="24"/>
        </w:rPr>
      </w:pPr>
    </w:p>
    <w:p w:rsidR="00BD753B" w:rsidRPr="00BD753B" w:rsidRDefault="00BD753B" w:rsidP="00FD7A7B">
      <w:pPr>
        <w:pStyle w:val="alineas"/>
        <w:spacing w:before="0" w:beforeAutospacing="0" w:after="0" w:afterAutospacing="0"/>
        <w:ind w:left="0"/>
        <w:jc w:val="left"/>
        <w:rPr>
          <w:sz w:val="24"/>
          <w:szCs w:val="24"/>
        </w:rPr>
      </w:pPr>
      <w:r w:rsidRPr="007403B8">
        <w:rPr>
          <w:b/>
          <w:sz w:val="24"/>
          <w:szCs w:val="24"/>
        </w:rPr>
        <w:t xml:space="preserve">Tabela </w:t>
      </w:r>
      <w:r w:rsidR="00FC35D3" w:rsidRPr="007403B8">
        <w:rPr>
          <w:b/>
          <w:sz w:val="24"/>
          <w:szCs w:val="24"/>
        </w:rPr>
        <w:t>33</w:t>
      </w:r>
      <w:r w:rsidRPr="007403B8">
        <w:rPr>
          <w:b/>
          <w:sz w:val="24"/>
          <w:szCs w:val="24"/>
        </w:rPr>
        <w:t xml:space="preserve"> -</w:t>
      </w:r>
      <w:r w:rsidRPr="00BD753B">
        <w:rPr>
          <w:sz w:val="24"/>
          <w:szCs w:val="24"/>
        </w:rPr>
        <w:t xml:space="preserve"> Previsão Número de Gestantes de Risco Habitual e Alto Risco na região carbonífera para 2013.</w:t>
      </w:r>
    </w:p>
    <w:tbl>
      <w:tblPr>
        <w:tblW w:w="8837" w:type="dxa"/>
        <w:jc w:val="center"/>
        <w:tblCellSpacing w:w="15" w:type="dxa"/>
        <w:tblCellMar>
          <w:top w:w="15" w:type="dxa"/>
          <w:left w:w="15" w:type="dxa"/>
          <w:bottom w:w="15" w:type="dxa"/>
          <w:right w:w="15" w:type="dxa"/>
        </w:tblCellMar>
        <w:tblLook w:val="04A0"/>
      </w:tblPr>
      <w:tblGrid>
        <w:gridCol w:w="2578"/>
        <w:gridCol w:w="2434"/>
        <w:gridCol w:w="2054"/>
        <w:gridCol w:w="1771"/>
      </w:tblGrid>
      <w:tr w:rsidR="00BD753B" w:rsidRPr="00BD753B" w:rsidTr="005949CD">
        <w:trPr>
          <w:tblCellSpacing w:w="15" w:type="dxa"/>
          <w:jc w:val="center"/>
        </w:trPr>
        <w:tc>
          <w:tcPr>
            <w:tcW w:w="2533" w:type="dxa"/>
            <w:tcBorders>
              <w:top w:val="single" w:sz="4" w:space="0" w:color="auto"/>
              <w:bottom w:val="single" w:sz="4" w:space="0" w:color="auto"/>
            </w:tcBorders>
            <w:shd w:val="clear" w:color="auto" w:fill="BFBFBF" w:themeFill="background1" w:themeFillShade="BF"/>
            <w:vAlign w:val="center"/>
            <w:hideMark/>
          </w:tcPr>
          <w:p w:rsidR="00BD753B" w:rsidRPr="00BD753B" w:rsidRDefault="00BD753B" w:rsidP="00BD753B">
            <w:pPr>
              <w:spacing w:after="0" w:line="240" w:lineRule="auto"/>
              <w:jc w:val="center"/>
              <w:rPr>
                <w:rFonts w:ascii="Arial" w:eastAsia="Times New Roman" w:hAnsi="Arial" w:cs="Arial"/>
                <w:bCs/>
                <w:lang w:eastAsia="pt-BR"/>
              </w:rPr>
            </w:pPr>
            <w:r w:rsidRPr="00BD753B">
              <w:rPr>
                <w:rFonts w:ascii="Arial" w:eastAsia="Times New Roman" w:hAnsi="Arial" w:cs="Arial"/>
                <w:bCs/>
                <w:lang w:eastAsia="pt-BR"/>
              </w:rPr>
              <w:t>Município</w:t>
            </w:r>
          </w:p>
        </w:tc>
        <w:tc>
          <w:tcPr>
            <w:tcW w:w="2404" w:type="dxa"/>
            <w:tcBorders>
              <w:top w:val="single" w:sz="4" w:space="0" w:color="auto"/>
              <w:bottom w:val="single" w:sz="4" w:space="0" w:color="auto"/>
            </w:tcBorders>
            <w:shd w:val="clear" w:color="auto" w:fill="BFBFBF" w:themeFill="background1" w:themeFillShade="BF"/>
            <w:vAlign w:val="center"/>
            <w:hideMark/>
          </w:tcPr>
          <w:p w:rsidR="00BD753B" w:rsidRPr="00BD753B" w:rsidRDefault="00BD753B" w:rsidP="00F17AAD">
            <w:pPr>
              <w:spacing w:after="0" w:line="240" w:lineRule="auto"/>
              <w:jc w:val="center"/>
              <w:rPr>
                <w:rFonts w:ascii="Arial" w:eastAsia="Times New Roman" w:hAnsi="Arial" w:cs="Arial"/>
                <w:bCs/>
                <w:lang w:eastAsia="pt-BR"/>
              </w:rPr>
            </w:pPr>
            <w:r w:rsidRPr="00BD753B">
              <w:rPr>
                <w:rFonts w:ascii="Arial" w:eastAsia="Times New Roman" w:hAnsi="Arial" w:cs="Arial"/>
                <w:bCs/>
                <w:lang w:eastAsia="pt-BR"/>
              </w:rPr>
              <w:t>Número de nascimentos</w:t>
            </w:r>
          </w:p>
          <w:p w:rsidR="00FB0FAF" w:rsidRPr="00BD753B" w:rsidRDefault="00BD753B" w:rsidP="00F17AAD">
            <w:pPr>
              <w:spacing w:after="0" w:line="240" w:lineRule="auto"/>
              <w:jc w:val="center"/>
              <w:rPr>
                <w:rFonts w:ascii="Arial" w:eastAsia="Times New Roman" w:hAnsi="Arial" w:cs="Arial"/>
                <w:bCs/>
                <w:lang w:eastAsia="pt-BR"/>
              </w:rPr>
            </w:pPr>
            <w:r w:rsidRPr="00BD753B">
              <w:rPr>
                <w:rFonts w:ascii="Arial" w:eastAsia="Times New Roman" w:hAnsi="Arial" w:cs="Arial"/>
                <w:bCs/>
                <w:lang w:eastAsia="pt-BR"/>
              </w:rPr>
              <w:t>2012</w:t>
            </w:r>
          </w:p>
        </w:tc>
        <w:tc>
          <w:tcPr>
            <w:tcW w:w="2024" w:type="dxa"/>
            <w:tcBorders>
              <w:top w:val="single" w:sz="4" w:space="0" w:color="auto"/>
              <w:bottom w:val="single" w:sz="4" w:space="0" w:color="auto"/>
            </w:tcBorders>
            <w:shd w:val="clear" w:color="auto" w:fill="BFBFBF" w:themeFill="background1" w:themeFillShade="BF"/>
          </w:tcPr>
          <w:p w:rsidR="00BD753B" w:rsidRPr="00BD753B" w:rsidRDefault="00BD753B" w:rsidP="00F17AAD">
            <w:pPr>
              <w:spacing w:after="0" w:line="240" w:lineRule="auto"/>
              <w:jc w:val="center"/>
              <w:rPr>
                <w:rFonts w:ascii="Arial" w:eastAsia="Times New Roman" w:hAnsi="Arial" w:cs="Arial"/>
                <w:bCs/>
                <w:lang w:eastAsia="pt-BR"/>
              </w:rPr>
            </w:pPr>
            <w:r w:rsidRPr="00BD753B">
              <w:rPr>
                <w:rFonts w:ascii="Arial" w:eastAsia="Times New Roman" w:hAnsi="Arial" w:cs="Arial"/>
                <w:bCs/>
                <w:lang w:eastAsia="pt-BR"/>
              </w:rPr>
              <w:t>Gestantes</w:t>
            </w:r>
            <w:r w:rsidR="00F17AAD">
              <w:rPr>
                <w:rFonts w:ascii="Arial" w:eastAsia="Times New Roman" w:hAnsi="Arial" w:cs="Arial"/>
                <w:bCs/>
                <w:lang w:eastAsia="pt-BR"/>
              </w:rPr>
              <w:t xml:space="preserve"> com</w:t>
            </w:r>
            <w:r w:rsidRPr="00BD753B">
              <w:rPr>
                <w:rFonts w:ascii="Arial" w:eastAsia="Times New Roman" w:hAnsi="Arial" w:cs="Arial"/>
                <w:bCs/>
                <w:lang w:eastAsia="pt-BR"/>
              </w:rPr>
              <w:t xml:space="preserve"> risco habitual</w:t>
            </w:r>
          </w:p>
        </w:tc>
        <w:tc>
          <w:tcPr>
            <w:tcW w:w="1726" w:type="dxa"/>
            <w:tcBorders>
              <w:top w:val="single" w:sz="4" w:space="0" w:color="auto"/>
              <w:bottom w:val="single" w:sz="4" w:space="0" w:color="auto"/>
            </w:tcBorders>
            <w:shd w:val="clear" w:color="auto" w:fill="BFBFBF" w:themeFill="background1" w:themeFillShade="BF"/>
          </w:tcPr>
          <w:p w:rsidR="00BD753B" w:rsidRPr="00BD753B" w:rsidRDefault="00BD753B" w:rsidP="00F17AAD">
            <w:pPr>
              <w:spacing w:after="0" w:line="240" w:lineRule="auto"/>
              <w:jc w:val="center"/>
              <w:rPr>
                <w:rFonts w:ascii="Arial" w:eastAsia="Times New Roman" w:hAnsi="Arial" w:cs="Arial"/>
                <w:bCs/>
                <w:lang w:eastAsia="pt-BR"/>
              </w:rPr>
            </w:pPr>
            <w:r w:rsidRPr="00BD753B">
              <w:rPr>
                <w:rFonts w:ascii="Arial" w:eastAsia="Times New Roman" w:hAnsi="Arial" w:cs="Arial"/>
                <w:bCs/>
                <w:lang w:eastAsia="pt-BR"/>
              </w:rPr>
              <w:t>Gestantes</w:t>
            </w:r>
            <w:r w:rsidR="00F17AAD">
              <w:rPr>
                <w:rFonts w:ascii="Arial" w:eastAsia="Times New Roman" w:hAnsi="Arial" w:cs="Arial"/>
                <w:bCs/>
                <w:lang w:eastAsia="pt-BR"/>
              </w:rPr>
              <w:t xml:space="preserve"> com </w:t>
            </w:r>
            <w:r w:rsidRPr="00BD753B">
              <w:rPr>
                <w:rFonts w:ascii="Arial" w:eastAsia="Times New Roman" w:hAnsi="Arial" w:cs="Arial"/>
                <w:bCs/>
                <w:lang w:eastAsia="pt-BR"/>
              </w:rPr>
              <w:t>alto risco</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Cocal do Sul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168</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127</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22</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Criciúma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2.578</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1953</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345</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Forquilhinha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329</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249</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44</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Içara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824</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624</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110</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Lauro Muller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181</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135</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24</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Morro da Fumaça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239</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181</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32</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 Nova Veneza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173</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131</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23</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 </w:t>
            </w:r>
            <w:proofErr w:type="spellStart"/>
            <w:r w:rsidRPr="00BD753B">
              <w:rPr>
                <w:rFonts w:ascii="Arial" w:eastAsia="Times New Roman" w:hAnsi="Arial" w:cs="Arial"/>
                <w:bCs/>
                <w:lang w:eastAsia="pt-BR"/>
              </w:rPr>
              <w:t>Orleans</w:t>
            </w:r>
            <w:proofErr w:type="spellEnd"/>
            <w:r w:rsidRPr="00BD753B">
              <w:rPr>
                <w:rFonts w:ascii="Arial" w:eastAsia="Times New Roman" w:hAnsi="Arial" w:cs="Arial"/>
                <w:bCs/>
                <w:lang w:eastAsia="pt-BR"/>
              </w:rPr>
              <w:t xml:space="preserve">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289</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219</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39</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proofErr w:type="spellStart"/>
            <w:r w:rsidRPr="00BD753B">
              <w:rPr>
                <w:rFonts w:ascii="Arial" w:eastAsia="Times New Roman" w:hAnsi="Arial" w:cs="Arial"/>
                <w:bCs/>
                <w:lang w:eastAsia="pt-BR"/>
              </w:rPr>
              <w:t>Siderópolis</w:t>
            </w:r>
            <w:proofErr w:type="spellEnd"/>
            <w:r w:rsidRPr="00BD753B">
              <w:rPr>
                <w:rFonts w:ascii="Arial" w:eastAsia="Times New Roman" w:hAnsi="Arial" w:cs="Arial"/>
                <w:bCs/>
                <w:lang w:eastAsia="pt-BR"/>
              </w:rPr>
              <w:t xml:space="preserve">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140</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106</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19</w:t>
            </w:r>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proofErr w:type="spellStart"/>
            <w:r w:rsidRPr="00BD753B">
              <w:rPr>
                <w:rFonts w:ascii="Arial" w:eastAsia="Times New Roman" w:hAnsi="Arial" w:cs="Arial"/>
                <w:bCs/>
                <w:lang w:eastAsia="pt-BR"/>
              </w:rPr>
              <w:t>Treviso</w:t>
            </w:r>
            <w:proofErr w:type="spellEnd"/>
            <w:r w:rsidRPr="00BD753B">
              <w:rPr>
                <w:rFonts w:ascii="Arial" w:eastAsia="Times New Roman" w:hAnsi="Arial" w:cs="Arial"/>
                <w:bCs/>
                <w:lang w:eastAsia="pt-BR"/>
              </w:rPr>
              <w:t xml:space="preserve">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48</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36</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proofErr w:type="gramStart"/>
            <w:r w:rsidRPr="00BD753B">
              <w:rPr>
                <w:rFonts w:ascii="Arial" w:eastAsia="Times New Roman" w:hAnsi="Arial" w:cs="Arial"/>
                <w:lang w:eastAsia="pt-BR"/>
              </w:rPr>
              <w:t>6</w:t>
            </w:r>
            <w:proofErr w:type="gramEnd"/>
          </w:p>
        </w:tc>
      </w:tr>
      <w:tr w:rsidR="00BD753B" w:rsidRPr="00BD753B" w:rsidTr="005949CD">
        <w:trPr>
          <w:tblCellSpacing w:w="15" w:type="dxa"/>
          <w:jc w:val="center"/>
        </w:trPr>
        <w:tc>
          <w:tcPr>
            <w:tcW w:w="2533" w:type="dxa"/>
            <w:vAlign w:val="center"/>
            <w:hideMark/>
          </w:tcPr>
          <w:p w:rsidR="00BD753B" w:rsidRPr="00BD753B" w:rsidRDefault="00BD753B" w:rsidP="00E353BE">
            <w:pPr>
              <w:spacing w:after="0" w:line="240" w:lineRule="auto"/>
              <w:rPr>
                <w:rFonts w:ascii="Arial" w:eastAsia="Times New Roman" w:hAnsi="Arial" w:cs="Arial"/>
                <w:bCs/>
                <w:lang w:eastAsia="pt-BR"/>
              </w:rPr>
            </w:pPr>
            <w:proofErr w:type="spellStart"/>
            <w:r w:rsidRPr="00BD753B">
              <w:rPr>
                <w:rFonts w:ascii="Arial" w:eastAsia="Times New Roman" w:hAnsi="Arial" w:cs="Arial"/>
                <w:bCs/>
                <w:lang w:eastAsia="pt-BR"/>
              </w:rPr>
              <w:t>Urussanga</w:t>
            </w:r>
            <w:proofErr w:type="spellEnd"/>
            <w:r w:rsidRPr="00BD753B">
              <w:rPr>
                <w:rFonts w:ascii="Arial" w:eastAsia="Times New Roman" w:hAnsi="Arial" w:cs="Arial"/>
                <w:bCs/>
                <w:lang w:eastAsia="pt-BR"/>
              </w:rPr>
              <w:t xml:space="preserve"> </w:t>
            </w:r>
          </w:p>
        </w:tc>
        <w:tc>
          <w:tcPr>
            <w:tcW w:w="2404" w:type="dxa"/>
            <w:vAlign w:val="center"/>
            <w:hideMark/>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186</w:t>
            </w:r>
          </w:p>
        </w:tc>
        <w:tc>
          <w:tcPr>
            <w:tcW w:w="2024"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141</w:t>
            </w:r>
          </w:p>
        </w:tc>
        <w:tc>
          <w:tcPr>
            <w:tcW w:w="1726" w:type="dxa"/>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25</w:t>
            </w:r>
          </w:p>
        </w:tc>
      </w:tr>
      <w:tr w:rsidR="00BD753B" w:rsidRPr="00BD753B" w:rsidTr="005949CD">
        <w:trPr>
          <w:tblCellSpacing w:w="15" w:type="dxa"/>
          <w:jc w:val="center"/>
        </w:trPr>
        <w:tc>
          <w:tcPr>
            <w:tcW w:w="2533" w:type="dxa"/>
            <w:tcBorders>
              <w:bottom w:val="single" w:sz="4" w:space="0" w:color="auto"/>
            </w:tcBorders>
            <w:vAlign w:val="center"/>
          </w:tcPr>
          <w:p w:rsidR="00BD753B" w:rsidRPr="00BD753B" w:rsidRDefault="00BD753B" w:rsidP="00E353BE">
            <w:pPr>
              <w:spacing w:after="0" w:line="240" w:lineRule="auto"/>
              <w:rPr>
                <w:rFonts w:ascii="Arial" w:eastAsia="Times New Roman" w:hAnsi="Arial" w:cs="Arial"/>
                <w:bCs/>
                <w:lang w:eastAsia="pt-BR"/>
              </w:rPr>
            </w:pPr>
            <w:r w:rsidRPr="00BD753B">
              <w:rPr>
                <w:rFonts w:ascii="Arial" w:eastAsia="Times New Roman" w:hAnsi="Arial" w:cs="Arial"/>
                <w:bCs/>
                <w:lang w:eastAsia="pt-BR"/>
              </w:rPr>
              <w:t xml:space="preserve">TOTAL </w:t>
            </w:r>
          </w:p>
        </w:tc>
        <w:tc>
          <w:tcPr>
            <w:tcW w:w="2404" w:type="dxa"/>
            <w:tcBorders>
              <w:bottom w:val="single" w:sz="4" w:space="0" w:color="auto"/>
            </w:tcBorders>
            <w:vAlign w:val="center"/>
          </w:tcPr>
          <w:p w:rsidR="00BD753B" w:rsidRPr="00BD753B" w:rsidRDefault="00BD753B" w:rsidP="00E353BE">
            <w:pPr>
              <w:spacing w:after="0" w:line="240" w:lineRule="auto"/>
              <w:jc w:val="center"/>
              <w:rPr>
                <w:rFonts w:ascii="Arial" w:eastAsia="Times New Roman" w:hAnsi="Arial" w:cs="Arial"/>
                <w:lang w:eastAsia="pt-BR"/>
              </w:rPr>
            </w:pPr>
            <w:r w:rsidRPr="00F17AAD">
              <w:rPr>
                <w:rFonts w:ascii="Arial" w:eastAsia="Times New Roman" w:hAnsi="Arial" w:cs="Arial"/>
                <w:lang w:eastAsia="pt-BR"/>
              </w:rPr>
              <w:t>5.155</w:t>
            </w:r>
          </w:p>
        </w:tc>
        <w:tc>
          <w:tcPr>
            <w:tcW w:w="2024" w:type="dxa"/>
            <w:tcBorders>
              <w:bottom w:val="single" w:sz="4" w:space="0" w:color="auto"/>
            </w:tcBorders>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3902</w:t>
            </w:r>
          </w:p>
        </w:tc>
        <w:tc>
          <w:tcPr>
            <w:tcW w:w="1726" w:type="dxa"/>
            <w:tcBorders>
              <w:bottom w:val="single" w:sz="4" w:space="0" w:color="auto"/>
            </w:tcBorders>
          </w:tcPr>
          <w:p w:rsidR="00BD753B" w:rsidRPr="00BD753B" w:rsidRDefault="00BD753B" w:rsidP="00E353BE">
            <w:pPr>
              <w:spacing w:after="0" w:line="240" w:lineRule="auto"/>
              <w:jc w:val="center"/>
              <w:rPr>
                <w:rFonts w:ascii="Arial" w:eastAsia="Times New Roman" w:hAnsi="Arial" w:cs="Arial"/>
                <w:lang w:eastAsia="pt-BR"/>
              </w:rPr>
            </w:pPr>
            <w:r w:rsidRPr="00BD753B">
              <w:rPr>
                <w:rFonts w:ascii="Arial" w:eastAsia="Times New Roman" w:hAnsi="Arial" w:cs="Arial"/>
                <w:lang w:eastAsia="pt-BR"/>
              </w:rPr>
              <w:t>689</w:t>
            </w:r>
          </w:p>
        </w:tc>
      </w:tr>
    </w:tbl>
    <w:p w:rsidR="00BD753B" w:rsidRPr="003836B2" w:rsidRDefault="00DF0A86" w:rsidP="00FD7A7B">
      <w:pPr>
        <w:spacing w:after="0"/>
        <w:jc w:val="both"/>
        <w:rPr>
          <w:rFonts w:ascii="Arial" w:hAnsi="Arial" w:cs="Arial"/>
          <w:sz w:val="20"/>
          <w:szCs w:val="20"/>
        </w:rPr>
      </w:pPr>
      <w:r w:rsidRPr="003836B2">
        <w:rPr>
          <w:rFonts w:ascii="Arial" w:hAnsi="Arial" w:cs="Arial"/>
          <w:sz w:val="20"/>
          <w:szCs w:val="20"/>
        </w:rPr>
        <w:t xml:space="preserve">Fonte: SINASC, 2013; Grupo condutor regional, 2013. </w:t>
      </w:r>
    </w:p>
    <w:p w:rsidR="002216BE" w:rsidRPr="00BD753B" w:rsidRDefault="002216BE" w:rsidP="00FD7A7B">
      <w:pPr>
        <w:spacing w:after="0"/>
        <w:jc w:val="both"/>
        <w:rPr>
          <w:rFonts w:ascii="Arial" w:hAnsi="Arial" w:cs="Arial"/>
          <w:sz w:val="24"/>
          <w:szCs w:val="24"/>
        </w:rPr>
      </w:pPr>
    </w:p>
    <w:p w:rsidR="00A911D4" w:rsidRDefault="00A911D4" w:rsidP="00A1216A">
      <w:pPr>
        <w:spacing w:after="0" w:line="360" w:lineRule="auto"/>
        <w:jc w:val="both"/>
        <w:rPr>
          <w:rFonts w:ascii="Arial" w:hAnsi="Arial" w:cs="Arial"/>
          <w:sz w:val="24"/>
          <w:szCs w:val="24"/>
        </w:rPr>
      </w:pPr>
    </w:p>
    <w:p w:rsidR="005A4C4C" w:rsidRPr="00A1216A" w:rsidRDefault="00BC002C" w:rsidP="00A1216A">
      <w:pPr>
        <w:spacing w:after="0" w:line="360" w:lineRule="auto"/>
        <w:jc w:val="both"/>
        <w:rPr>
          <w:rFonts w:ascii="Arial" w:hAnsi="Arial" w:cs="Arial"/>
          <w:b/>
          <w:sz w:val="24"/>
          <w:szCs w:val="24"/>
        </w:rPr>
      </w:pPr>
      <w:r w:rsidRPr="008C325B">
        <w:rPr>
          <w:rFonts w:ascii="Arial" w:hAnsi="Arial" w:cs="Arial"/>
          <w:sz w:val="24"/>
          <w:szCs w:val="24"/>
        </w:rPr>
        <w:t>3</w:t>
      </w:r>
      <w:r w:rsidRPr="00A1216A">
        <w:rPr>
          <w:rFonts w:ascii="Arial" w:hAnsi="Arial" w:cs="Arial"/>
          <w:b/>
          <w:sz w:val="24"/>
          <w:szCs w:val="24"/>
        </w:rPr>
        <w:t xml:space="preserve">.2.1 </w:t>
      </w:r>
      <w:r w:rsidR="00A1216A" w:rsidRPr="00A1216A">
        <w:rPr>
          <w:rFonts w:ascii="Arial" w:hAnsi="Arial" w:cs="Arial"/>
          <w:b/>
          <w:sz w:val="24"/>
          <w:szCs w:val="24"/>
        </w:rPr>
        <w:t>Número de leitos na rede ceg</w:t>
      </w:r>
      <w:r w:rsidR="00A1216A">
        <w:rPr>
          <w:rFonts w:ascii="Arial" w:hAnsi="Arial" w:cs="Arial"/>
          <w:b/>
          <w:sz w:val="24"/>
          <w:szCs w:val="24"/>
        </w:rPr>
        <w:t>onha necessários para a região Carbonífera</w:t>
      </w:r>
    </w:p>
    <w:p w:rsidR="00253D45" w:rsidRDefault="00253D45" w:rsidP="00A1216A">
      <w:pPr>
        <w:spacing w:after="0" w:line="360" w:lineRule="auto"/>
        <w:jc w:val="both"/>
        <w:rPr>
          <w:rFonts w:ascii="Arial" w:hAnsi="Arial" w:cs="Arial"/>
          <w:sz w:val="24"/>
          <w:szCs w:val="24"/>
        </w:rPr>
      </w:pPr>
    </w:p>
    <w:p w:rsidR="003836B2" w:rsidRDefault="003836B2" w:rsidP="00A1216A">
      <w:pPr>
        <w:spacing w:after="0" w:line="360" w:lineRule="auto"/>
        <w:jc w:val="both"/>
        <w:rPr>
          <w:rFonts w:ascii="Arial" w:hAnsi="Arial" w:cs="Arial"/>
          <w:sz w:val="24"/>
          <w:szCs w:val="24"/>
        </w:rPr>
      </w:pPr>
    </w:p>
    <w:p w:rsidR="00253D45" w:rsidRPr="008C325B" w:rsidRDefault="00253D45" w:rsidP="00A1216A">
      <w:pPr>
        <w:spacing w:after="0" w:line="360" w:lineRule="auto"/>
        <w:ind w:firstLine="1134"/>
        <w:jc w:val="both"/>
        <w:rPr>
          <w:rFonts w:ascii="Arial" w:hAnsi="Arial" w:cs="Arial"/>
          <w:sz w:val="24"/>
          <w:szCs w:val="24"/>
        </w:rPr>
      </w:pPr>
      <w:r w:rsidRPr="008C325B">
        <w:rPr>
          <w:rFonts w:ascii="Arial" w:hAnsi="Arial" w:cs="Arial"/>
          <w:sz w:val="24"/>
          <w:szCs w:val="24"/>
        </w:rPr>
        <w:t>A partir dos indicadores e portarias a necessidade de dimensionamento em relação a leitos na região carbonífera se desenhou conforme tabela X.</w:t>
      </w:r>
    </w:p>
    <w:p w:rsidR="00FD7A7B" w:rsidRDefault="00FD7A7B" w:rsidP="003836B2">
      <w:pPr>
        <w:spacing w:after="0" w:line="240" w:lineRule="auto"/>
        <w:jc w:val="both"/>
        <w:rPr>
          <w:rFonts w:ascii="Arial" w:hAnsi="Arial" w:cs="Arial"/>
          <w:sz w:val="24"/>
          <w:szCs w:val="24"/>
        </w:rPr>
      </w:pPr>
    </w:p>
    <w:p w:rsidR="00253D45" w:rsidRPr="008C325B" w:rsidRDefault="00253D45" w:rsidP="00FD7A7B">
      <w:pPr>
        <w:spacing w:after="0"/>
        <w:jc w:val="both"/>
        <w:rPr>
          <w:rFonts w:ascii="Arial" w:hAnsi="Arial" w:cs="Arial"/>
          <w:sz w:val="24"/>
          <w:szCs w:val="24"/>
        </w:rPr>
      </w:pPr>
      <w:r w:rsidRPr="007403B8">
        <w:rPr>
          <w:rFonts w:ascii="Arial" w:hAnsi="Arial" w:cs="Arial"/>
          <w:b/>
          <w:sz w:val="24"/>
          <w:szCs w:val="24"/>
        </w:rPr>
        <w:t xml:space="preserve">Tabela </w:t>
      </w:r>
      <w:r w:rsidR="00FC35D3" w:rsidRPr="007403B8">
        <w:rPr>
          <w:rFonts w:ascii="Arial" w:hAnsi="Arial" w:cs="Arial"/>
          <w:b/>
          <w:sz w:val="24"/>
          <w:szCs w:val="24"/>
        </w:rPr>
        <w:t>34</w:t>
      </w:r>
      <w:r w:rsidRPr="007403B8">
        <w:rPr>
          <w:rFonts w:ascii="Arial" w:hAnsi="Arial" w:cs="Arial"/>
          <w:b/>
          <w:sz w:val="24"/>
          <w:szCs w:val="24"/>
        </w:rPr>
        <w:t xml:space="preserve"> –</w:t>
      </w:r>
      <w:r w:rsidRPr="008C325B">
        <w:rPr>
          <w:rFonts w:ascii="Arial" w:hAnsi="Arial" w:cs="Arial"/>
          <w:sz w:val="24"/>
          <w:szCs w:val="24"/>
        </w:rPr>
        <w:t xml:space="preserve"> Dimensionamento do numero de leitos estabelecimentos necessários à rede cegonha para a região carbonífera. </w:t>
      </w:r>
    </w:p>
    <w:tbl>
      <w:tblPr>
        <w:tblStyle w:val="Tabelacomgrade"/>
        <w:tblW w:w="9322" w:type="dxa"/>
        <w:tblBorders>
          <w:left w:val="none" w:sz="0" w:space="0" w:color="auto"/>
          <w:right w:val="none" w:sz="0" w:space="0" w:color="auto"/>
          <w:insideH w:val="none" w:sz="0" w:space="0" w:color="auto"/>
          <w:insideV w:val="none" w:sz="0" w:space="0" w:color="auto"/>
        </w:tblBorders>
        <w:tblLook w:val="04A0"/>
      </w:tblPr>
      <w:tblGrid>
        <w:gridCol w:w="4361"/>
        <w:gridCol w:w="2693"/>
        <w:gridCol w:w="2268"/>
      </w:tblGrid>
      <w:tr w:rsidR="00505080" w:rsidRPr="003836B2" w:rsidTr="003836B2">
        <w:tc>
          <w:tcPr>
            <w:tcW w:w="4361" w:type="dxa"/>
            <w:tcBorders>
              <w:top w:val="single" w:sz="4" w:space="0" w:color="auto"/>
              <w:bottom w:val="single" w:sz="4" w:space="0" w:color="auto"/>
            </w:tcBorders>
            <w:shd w:val="clear" w:color="auto" w:fill="D9D9D9" w:themeFill="background1" w:themeFillShade="D9"/>
          </w:tcPr>
          <w:p w:rsidR="00505080" w:rsidRPr="003836B2" w:rsidRDefault="00505080" w:rsidP="00FD7A7B">
            <w:pPr>
              <w:jc w:val="center"/>
              <w:rPr>
                <w:rFonts w:ascii="Arial" w:hAnsi="Arial" w:cs="Arial"/>
                <w:sz w:val="20"/>
                <w:szCs w:val="20"/>
              </w:rPr>
            </w:pPr>
            <w:r w:rsidRPr="003836B2">
              <w:rPr>
                <w:rFonts w:ascii="Arial" w:hAnsi="Arial" w:cs="Arial"/>
                <w:sz w:val="20"/>
                <w:szCs w:val="20"/>
              </w:rPr>
              <w:t>Ação ou serviço</w:t>
            </w:r>
          </w:p>
        </w:tc>
        <w:tc>
          <w:tcPr>
            <w:tcW w:w="2693" w:type="dxa"/>
            <w:tcBorders>
              <w:top w:val="single" w:sz="4" w:space="0" w:color="auto"/>
              <w:bottom w:val="single" w:sz="4" w:space="0" w:color="auto"/>
            </w:tcBorders>
            <w:shd w:val="clear" w:color="auto" w:fill="D9D9D9" w:themeFill="background1" w:themeFillShade="D9"/>
          </w:tcPr>
          <w:p w:rsidR="00505080" w:rsidRPr="003836B2" w:rsidRDefault="00505080" w:rsidP="00FD7A7B">
            <w:pPr>
              <w:jc w:val="center"/>
              <w:rPr>
                <w:rFonts w:ascii="Arial" w:hAnsi="Arial" w:cs="Arial"/>
                <w:sz w:val="20"/>
                <w:szCs w:val="20"/>
              </w:rPr>
            </w:pPr>
            <w:r w:rsidRPr="003836B2">
              <w:rPr>
                <w:rFonts w:ascii="Arial" w:hAnsi="Arial" w:cs="Arial"/>
                <w:sz w:val="20"/>
                <w:szCs w:val="20"/>
              </w:rPr>
              <w:t>Indicadores de referencia</w:t>
            </w:r>
          </w:p>
        </w:tc>
        <w:tc>
          <w:tcPr>
            <w:tcW w:w="2268" w:type="dxa"/>
            <w:tcBorders>
              <w:top w:val="single" w:sz="4" w:space="0" w:color="auto"/>
              <w:bottom w:val="single" w:sz="4" w:space="0" w:color="auto"/>
            </w:tcBorders>
            <w:shd w:val="clear" w:color="auto" w:fill="D9D9D9" w:themeFill="background1" w:themeFillShade="D9"/>
          </w:tcPr>
          <w:p w:rsidR="00505080" w:rsidRPr="003836B2" w:rsidRDefault="00505080" w:rsidP="00FD7A7B">
            <w:pPr>
              <w:jc w:val="center"/>
              <w:rPr>
                <w:rFonts w:ascii="Arial" w:hAnsi="Arial" w:cs="Arial"/>
                <w:sz w:val="20"/>
                <w:szCs w:val="20"/>
              </w:rPr>
            </w:pPr>
            <w:r w:rsidRPr="003836B2">
              <w:rPr>
                <w:rFonts w:ascii="Arial" w:hAnsi="Arial" w:cs="Arial"/>
                <w:sz w:val="20"/>
                <w:szCs w:val="20"/>
              </w:rPr>
              <w:t xml:space="preserve">Parâmetros </w:t>
            </w:r>
            <w:r w:rsidRPr="003836B2">
              <w:rPr>
                <w:rFonts w:ascii="Arial" w:hAnsi="Arial" w:cs="Arial"/>
                <w:sz w:val="20"/>
                <w:szCs w:val="20"/>
              </w:rPr>
              <w:lastRenderedPageBreak/>
              <w:t>estabelecidos</w:t>
            </w:r>
          </w:p>
        </w:tc>
      </w:tr>
      <w:tr w:rsidR="00505080" w:rsidRPr="003836B2" w:rsidTr="003836B2">
        <w:tc>
          <w:tcPr>
            <w:tcW w:w="4361" w:type="dxa"/>
            <w:tcBorders>
              <w:top w:val="single" w:sz="4" w:space="0" w:color="auto"/>
            </w:tcBorders>
          </w:tcPr>
          <w:p w:rsidR="00505080" w:rsidRPr="003836B2" w:rsidRDefault="00505080" w:rsidP="00FD7A7B">
            <w:pPr>
              <w:jc w:val="both"/>
              <w:rPr>
                <w:rFonts w:ascii="Arial" w:hAnsi="Arial" w:cs="Arial"/>
                <w:sz w:val="20"/>
                <w:szCs w:val="20"/>
              </w:rPr>
            </w:pPr>
            <w:r w:rsidRPr="003836B2">
              <w:rPr>
                <w:rFonts w:ascii="Arial" w:hAnsi="Arial" w:cs="Arial"/>
                <w:sz w:val="20"/>
                <w:szCs w:val="20"/>
              </w:rPr>
              <w:lastRenderedPageBreak/>
              <w:t>Leitos obstétricos em geral</w:t>
            </w:r>
          </w:p>
        </w:tc>
        <w:tc>
          <w:tcPr>
            <w:tcW w:w="2693" w:type="dxa"/>
            <w:tcBorders>
              <w:top w:val="single" w:sz="4" w:space="0" w:color="auto"/>
            </w:tcBorders>
          </w:tcPr>
          <w:p w:rsidR="00505080" w:rsidRPr="003836B2" w:rsidRDefault="00376C24" w:rsidP="00D93C5D">
            <w:pPr>
              <w:jc w:val="center"/>
              <w:rPr>
                <w:rFonts w:ascii="Arial" w:hAnsi="Arial" w:cs="Arial"/>
                <w:sz w:val="20"/>
                <w:szCs w:val="20"/>
              </w:rPr>
            </w:pPr>
            <w:r>
              <w:rPr>
                <w:rFonts w:ascii="Arial" w:hAnsi="Arial" w:cs="Arial"/>
                <w:sz w:val="20"/>
                <w:szCs w:val="20"/>
              </w:rPr>
              <w:t>4.367</w:t>
            </w:r>
            <w:r w:rsidR="00505080" w:rsidRPr="003836B2">
              <w:rPr>
                <w:rFonts w:ascii="Arial" w:hAnsi="Arial" w:cs="Arial"/>
                <w:sz w:val="20"/>
                <w:szCs w:val="20"/>
              </w:rPr>
              <w:t xml:space="preserve"> nascidos SUS</w:t>
            </w:r>
          </w:p>
        </w:tc>
        <w:tc>
          <w:tcPr>
            <w:tcW w:w="2268" w:type="dxa"/>
            <w:tcBorders>
              <w:top w:val="single" w:sz="4" w:space="0" w:color="auto"/>
            </w:tcBorders>
          </w:tcPr>
          <w:p w:rsidR="00D93C5D" w:rsidRPr="003836B2" w:rsidRDefault="00376C24" w:rsidP="00D93C5D">
            <w:pPr>
              <w:jc w:val="center"/>
              <w:rPr>
                <w:rFonts w:ascii="Arial" w:hAnsi="Arial" w:cs="Arial"/>
                <w:sz w:val="20"/>
                <w:szCs w:val="20"/>
              </w:rPr>
            </w:pPr>
            <w:r>
              <w:rPr>
                <w:rFonts w:ascii="Arial" w:hAnsi="Arial" w:cs="Arial"/>
                <w:sz w:val="20"/>
                <w:szCs w:val="20"/>
              </w:rPr>
              <w:t>51</w:t>
            </w:r>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Leitos obstétricos de risco habitual (RH)</w:t>
            </w:r>
          </w:p>
        </w:tc>
        <w:tc>
          <w:tcPr>
            <w:tcW w:w="2693" w:type="dxa"/>
          </w:tcPr>
          <w:p w:rsidR="00505080" w:rsidRPr="003836B2" w:rsidRDefault="00376C24" w:rsidP="00D93C5D">
            <w:pPr>
              <w:jc w:val="center"/>
              <w:rPr>
                <w:rFonts w:ascii="Arial" w:hAnsi="Arial" w:cs="Arial"/>
                <w:sz w:val="20"/>
                <w:szCs w:val="20"/>
              </w:rPr>
            </w:pPr>
            <w:r>
              <w:rPr>
                <w:rFonts w:ascii="Arial" w:hAnsi="Arial" w:cs="Arial"/>
                <w:sz w:val="20"/>
                <w:szCs w:val="20"/>
              </w:rPr>
              <w:t>4.083</w:t>
            </w:r>
            <w:r w:rsidR="00505080" w:rsidRPr="003836B2">
              <w:rPr>
                <w:rFonts w:ascii="Arial" w:hAnsi="Arial" w:cs="Arial"/>
                <w:sz w:val="20"/>
                <w:szCs w:val="20"/>
              </w:rPr>
              <w:t xml:space="preserve"> </w:t>
            </w:r>
            <w:r w:rsidR="00D93C5D" w:rsidRPr="003836B2">
              <w:rPr>
                <w:rFonts w:ascii="Arial" w:hAnsi="Arial" w:cs="Arial"/>
                <w:sz w:val="20"/>
                <w:szCs w:val="20"/>
              </w:rPr>
              <w:t>(</w:t>
            </w:r>
            <w:r w:rsidR="00505080" w:rsidRPr="003836B2">
              <w:rPr>
                <w:rFonts w:ascii="Arial" w:hAnsi="Arial" w:cs="Arial"/>
                <w:sz w:val="20"/>
                <w:szCs w:val="20"/>
              </w:rPr>
              <w:t>RH</w:t>
            </w:r>
            <w:r w:rsidR="00D93C5D" w:rsidRPr="003836B2">
              <w:rPr>
                <w:rFonts w:ascii="Arial" w:hAnsi="Arial" w:cs="Arial"/>
                <w:sz w:val="20"/>
                <w:szCs w:val="20"/>
              </w:rPr>
              <w:t>)</w:t>
            </w:r>
          </w:p>
        </w:tc>
        <w:tc>
          <w:tcPr>
            <w:tcW w:w="2268" w:type="dxa"/>
          </w:tcPr>
          <w:p w:rsidR="00505080" w:rsidRPr="003836B2" w:rsidRDefault="00D93C5D" w:rsidP="00FD7A7B">
            <w:pPr>
              <w:jc w:val="center"/>
              <w:rPr>
                <w:rFonts w:ascii="Arial" w:hAnsi="Arial" w:cs="Arial"/>
                <w:sz w:val="20"/>
                <w:szCs w:val="20"/>
              </w:rPr>
            </w:pPr>
            <w:r w:rsidRPr="003836B2">
              <w:rPr>
                <w:rFonts w:ascii="Arial" w:hAnsi="Arial" w:cs="Arial"/>
                <w:sz w:val="20"/>
                <w:szCs w:val="20"/>
              </w:rPr>
              <w:t>3</w:t>
            </w:r>
            <w:r w:rsidR="00376C24">
              <w:rPr>
                <w:rFonts w:ascii="Arial" w:hAnsi="Arial" w:cs="Arial"/>
                <w:sz w:val="20"/>
                <w:szCs w:val="20"/>
              </w:rPr>
              <w:t>9</w:t>
            </w:r>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Leitos obstétricos de alto risco (AR)</w:t>
            </w:r>
          </w:p>
        </w:tc>
        <w:tc>
          <w:tcPr>
            <w:tcW w:w="2693" w:type="dxa"/>
          </w:tcPr>
          <w:p w:rsidR="00505080" w:rsidRPr="003836B2" w:rsidRDefault="00376C24" w:rsidP="00D93C5D">
            <w:pPr>
              <w:jc w:val="center"/>
              <w:rPr>
                <w:rFonts w:ascii="Arial" w:hAnsi="Arial" w:cs="Arial"/>
                <w:sz w:val="20"/>
                <w:szCs w:val="20"/>
              </w:rPr>
            </w:pPr>
            <w:r>
              <w:rPr>
                <w:rFonts w:ascii="Arial" w:hAnsi="Arial" w:cs="Arial"/>
                <w:sz w:val="20"/>
                <w:szCs w:val="20"/>
              </w:rPr>
              <w:t>721</w:t>
            </w:r>
            <w:r w:rsidR="00505080" w:rsidRPr="003836B2">
              <w:rPr>
                <w:rFonts w:ascii="Arial" w:hAnsi="Arial" w:cs="Arial"/>
                <w:sz w:val="20"/>
                <w:szCs w:val="20"/>
              </w:rPr>
              <w:t xml:space="preserve"> (AR)</w:t>
            </w:r>
          </w:p>
        </w:tc>
        <w:tc>
          <w:tcPr>
            <w:tcW w:w="2268" w:type="dxa"/>
          </w:tcPr>
          <w:p w:rsidR="00505080" w:rsidRPr="003836B2" w:rsidRDefault="00505080" w:rsidP="00FD7A7B">
            <w:pPr>
              <w:jc w:val="center"/>
              <w:rPr>
                <w:rFonts w:ascii="Arial" w:hAnsi="Arial" w:cs="Arial"/>
                <w:sz w:val="20"/>
                <w:szCs w:val="20"/>
              </w:rPr>
            </w:pPr>
            <w:r w:rsidRPr="003836B2">
              <w:rPr>
                <w:rFonts w:ascii="Arial" w:hAnsi="Arial" w:cs="Arial"/>
                <w:sz w:val="20"/>
                <w:szCs w:val="20"/>
              </w:rPr>
              <w:t>1</w:t>
            </w:r>
            <w:r w:rsidR="00376C24">
              <w:rPr>
                <w:rFonts w:ascii="Arial" w:hAnsi="Arial" w:cs="Arial"/>
                <w:sz w:val="20"/>
                <w:szCs w:val="20"/>
              </w:rPr>
              <w:t>2</w:t>
            </w:r>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UTI adulto</w:t>
            </w:r>
          </w:p>
        </w:tc>
        <w:tc>
          <w:tcPr>
            <w:tcW w:w="2693" w:type="dxa"/>
          </w:tcPr>
          <w:p w:rsidR="00505080" w:rsidRPr="003836B2" w:rsidRDefault="00376C24" w:rsidP="00FD7A7B">
            <w:pPr>
              <w:jc w:val="center"/>
              <w:rPr>
                <w:rFonts w:ascii="Arial" w:hAnsi="Arial" w:cs="Arial"/>
                <w:sz w:val="20"/>
                <w:szCs w:val="20"/>
              </w:rPr>
            </w:pPr>
            <w:r>
              <w:rPr>
                <w:rFonts w:ascii="Arial" w:hAnsi="Arial" w:cs="Arial"/>
                <w:sz w:val="20"/>
                <w:szCs w:val="20"/>
              </w:rPr>
              <w:t>49</w:t>
            </w:r>
          </w:p>
        </w:tc>
        <w:tc>
          <w:tcPr>
            <w:tcW w:w="2268" w:type="dxa"/>
          </w:tcPr>
          <w:p w:rsidR="00505080" w:rsidRPr="003836B2" w:rsidRDefault="00D93C5D" w:rsidP="00FD7A7B">
            <w:pPr>
              <w:jc w:val="center"/>
              <w:rPr>
                <w:rFonts w:ascii="Arial" w:hAnsi="Arial" w:cs="Arial"/>
                <w:sz w:val="20"/>
                <w:szCs w:val="20"/>
              </w:rPr>
            </w:pPr>
            <w:proofErr w:type="gramStart"/>
            <w:r w:rsidRPr="003836B2">
              <w:rPr>
                <w:rFonts w:ascii="Arial" w:hAnsi="Arial" w:cs="Arial"/>
                <w:sz w:val="20"/>
                <w:szCs w:val="20"/>
              </w:rPr>
              <w:t>3</w:t>
            </w:r>
            <w:proofErr w:type="gramEnd"/>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UCI convencional</w:t>
            </w:r>
          </w:p>
        </w:tc>
        <w:tc>
          <w:tcPr>
            <w:tcW w:w="2693" w:type="dxa"/>
          </w:tcPr>
          <w:p w:rsidR="00505080" w:rsidRPr="003836B2" w:rsidRDefault="00253D45" w:rsidP="00FD7A7B">
            <w:pPr>
              <w:jc w:val="center"/>
              <w:rPr>
                <w:rFonts w:ascii="Arial" w:hAnsi="Arial" w:cs="Arial"/>
                <w:sz w:val="20"/>
                <w:szCs w:val="20"/>
              </w:rPr>
            </w:pPr>
            <w:r w:rsidRPr="003836B2">
              <w:rPr>
                <w:rFonts w:ascii="Arial" w:hAnsi="Arial" w:cs="Arial"/>
                <w:sz w:val="20"/>
                <w:szCs w:val="20"/>
              </w:rPr>
              <w:t>1/</w:t>
            </w:r>
            <w:r w:rsidR="00376C24">
              <w:rPr>
                <w:rFonts w:ascii="Arial" w:hAnsi="Arial" w:cs="Arial"/>
                <w:sz w:val="20"/>
                <w:szCs w:val="20"/>
              </w:rPr>
              <w:t>4083</w:t>
            </w:r>
            <w:r w:rsidR="00505080" w:rsidRPr="003836B2">
              <w:rPr>
                <w:rFonts w:ascii="Arial" w:hAnsi="Arial" w:cs="Arial"/>
                <w:sz w:val="20"/>
                <w:szCs w:val="20"/>
              </w:rPr>
              <w:t xml:space="preserve"> nascidos SUS</w:t>
            </w:r>
          </w:p>
        </w:tc>
        <w:tc>
          <w:tcPr>
            <w:tcW w:w="2268" w:type="dxa"/>
          </w:tcPr>
          <w:p w:rsidR="00505080" w:rsidRPr="003836B2" w:rsidRDefault="00253D45" w:rsidP="00FD7A7B">
            <w:pPr>
              <w:jc w:val="center"/>
              <w:rPr>
                <w:rFonts w:ascii="Arial" w:hAnsi="Arial" w:cs="Arial"/>
                <w:sz w:val="20"/>
                <w:szCs w:val="20"/>
              </w:rPr>
            </w:pPr>
            <w:proofErr w:type="gramStart"/>
            <w:r w:rsidRPr="003836B2">
              <w:rPr>
                <w:rFonts w:ascii="Arial" w:hAnsi="Arial" w:cs="Arial"/>
                <w:sz w:val="20"/>
                <w:szCs w:val="20"/>
              </w:rPr>
              <w:t>8</w:t>
            </w:r>
            <w:proofErr w:type="gramEnd"/>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UCI Método Canguru</w:t>
            </w:r>
          </w:p>
        </w:tc>
        <w:tc>
          <w:tcPr>
            <w:tcW w:w="2693" w:type="dxa"/>
          </w:tcPr>
          <w:p w:rsidR="00505080" w:rsidRPr="003836B2" w:rsidRDefault="00253D45" w:rsidP="00FD7A7B">
            <w:pPr>
              <w:jc w:val="center"/>
              <w:rPr>
                <w:rFonts w:ascii="Arial" w:hAnsi="Arial" w:cs="Arial"/>
                <w:sz w:val="20"/>
                <w:szCs w:val="20"/>
              </w:rPr>
            </w:pPr>
            <w:r w:rsidRPr="003836B2">
              <w:rPr>
                <w:rFonts w:ascii="Arial" w:hAnsi="Arial" w:cs="Arial"/>
                <w:sz w:val="20"/>
                <w:szCs w:val="20"/>
              </w:rPr>
              <w:t>2/</w:t>
            </w:r>
            <w:r w:rsidR="00376C24">
              <w:rPr>
                <w:rFonts w:ascii="Arial" w:hAnsi="Arial" w:cs="Arial"/>
                <w:sz w:val="20"/>
                <w:szCs w:val="20"/>
              </w:rPr>
              <w:t>4083</w:t>
            </w:r>
            <w:r w:rsidR="00505080" w:rsidRPr="003836B2">
              <w:rPr>
                <w:rFonts w:ascii="Arial" w:hAnsi="Arial" w:cs="Arial"/>
                <w:sz w:val="20"/>
                <w:szCs w:val="20"/>
              </w:rPr>
              <w:t xml:space="preserve"> nascidos SUS</w:t>
            </w:r>
          </w:p>
        </w:tc>
        <w:tc>
          <w:tcPr>
            <w:tcW w:w="2268" w:type="dxa"/>
          </w:tcPr>
          <w:p w:rsidR="00505080" w:rsidRPr="003836B2" w:rsidRDefault="00253D45" w:rsidP="00FD7A7B">
            <w:pPr>
              <w:jc w:val="center"/>
              <w:rPr>
                <w:rFonts w:ascii="Arial" w:hAnsi="Arial" w:cs="Arial"/>
                <w:sz w:val="20"/>
                <w:szCs w:val="20"/>
              </w:rPr>
            </w:pPr>
            <w:proofErr w:type="gramStart"/>
            <w:r w:rsidRPr="003836B2">
              <w:rPr>
                <w:rFonts w:ascii="Arial" w:hAnsi="Arial" w:cs="Arial"/>
                <w:sz w:val="20"/>
                <w:szCs w:val="20"/>
              </w:rPr>
              <w:t>4</w:t>
            </w:r>
            <w:proofErr w:type="gramEnd"/>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UTI neonatal</w:t>
            </w:r>
          </w:p>
        </w:tc>
        <w:tc>
          <w:tcPr>
            <w:tcW w:w="2693" w:type="dxa"/>
          </w:tcPr>
          <w:p w:rsidR="00505080" w:rsidRPr="003836B2" w:rsidRDefault="00253D45" w:rsidP="00FD7A7B">
            <w:pPr>
              <w:jc w:val="center"/>
              <w:rPr>
                <w:rFonts w:ascii="Arial" w:hAnsi="Arial" w:cs="Arial"/>
                <w:sz w:val="20"/>
                <w:szCs w:val="20"/>
              </w:rPr>
            </w:pPr>
            <w:r w:rsidRPr="003836B2">
              <w:rPr>
                <w:rFonts w:ascii="Arial" w:hAnsi="Arial" w:cs="Arial"/>
                <w:sz w:val="20"/>
                <w:szCs w:val="20"/>
              </w:rPr>
              <w:t>2/</w:t>
            </w:r>
            <w:r w:rsidR="00376C24">
              <w:rPr>
                <w:rFonts w:ascii="Arial" w:hAnsi="Arial" w:cs="Arial"/>
                <w:sz w:val="20"/>
                <w:szCs w:val="20"/>
              </w:rPr>
              <w:t xml:space="preserve">4083 </w:t>
            </w:r>
            <w:r w:rsidR="00505080" w:rsidRPr="003836B2">
              <w:rPr>
                <w:rFonts w:ascii="Arial" w:hAnsi="Arial" w:cs="Arial"/>
                <w:sz w:val="20"/>
                <w:szCs w:val="20"/>
              </w:rPr>
              <w:t>nascidos SUS</w:t>
            </w:r>
          </w:p>
        </w:tc>
        <w:tc>
          <w:tcPr>
            <w:tcW w:w="2268" w:type="dxa"/>
          </w:tcPr>
          <w:p w:rsidR="00505080" w:rsidRPr="003836B2" w:rsidRDefault="00505080" w:rsidP="00FD7A7B">
            <w:pPr>
              <w:jc w:val="center"/>
              <w:rPr>
                <w:rFonts w:ascii="Arial" w:hAnsi="Arial" w:cs="Arial"/>
                <w:sz w:val="20"/>
                <w:szCs w:val="20"/>
              </w:rPr>
            </w:pPr>
            <w:proofErr w:type="gramStart"/>
            <w:r w:rsidRPr="003836B2">
              <w:rPr>
                <w:rFonts w:ascii="Arial" w:hAnsi="Arial" w:cs="Arial"/>
                <w:sz w:val="20"/>
                <w:szCs w:val="20"/>
              </w:rPr>
              <w:t>8</w:t>
            </w:r>
            <w:proofErr w:type="gramEnd"/>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Centro de Parto Normal</w:t>
            </w:r>
          </w:p>
        </w:tc>
        <w:tc>
          <w:tcPr>
            <w:tcW w:w="2693" w:type="dxa"/>
          </w:tcPr>
          <w:p w:rsidR="00505080" w:rsidRPr="003836B2" w:rsidRDefault="00505080" w:rsidP="00FD7A7B">
            <w:pPr>
              <w:jc w:val="center"/>
              <w:rPr>
                <w:rFonts w:ascii="Arial" w:hAnsi="Arial" w:cs="Arial"/>
                <w:sz w:val="20"/>
                <w:szCs w:val="20"/>
              </w:rPr>
            </w:pPr>
            <w:r w:rsidRPr="003836B2">
              <w:rPr>
                <w:rFonts w:ascii="Arial" w:hAnsi="Arial" w:cs="Arial"/>
                <w:sz w:val="20"/>
                <w:szCs w:val="20"/>
              </w:rPr>
              <w:t>397.652 hab.</w:t>
            </w:r>
          </w:p>
        </w:tc>
        <w:tc>
          <w:tcPr>
            <w:tcW w:w="2268" w:type="dxa"/>
          </w:tcPr>
          <w:p w:rsidR="00505080" w:rsidRPr="003836B2" w:rsidRDefault="003836B2" w:rsidP="00FD7A7B">
            <w:pPr>
              <w:jc w:val="center"/>
              <w:rPr>
                <w:rFonts w:ascii="Arial" w:hAnsi="Arial" w:cs="Arial"/>
                <w:sz w:val="20"/>
                <w:szCs w:val="20"/>
              </w:rPr>
            </w:pPr>
            <w:proofErr w:type="gramStart"/>
            <w:r>
              <w:rPr>
                <w:rFonts w:ascii="Arial" w:hAnsi="Arial" w:cs="Arial"/>
                <w:sz w:val="20"/>
                <w:szCs w:val="20"/>
              </w:rPr>
              <w:t>3</w:t>
            </w:r>
            <w:proofErr w:type="gramEnd"/>
          </w:p>
        </w:tc>
      </w:tr>
      <w:tr w:rsidR="00505080" w:rsidRPr="003836B2" w:rsidTr="003836B2">
        <w:tc>
          <w:tcPr>
            <w:tcW w:w="4361" w:type="dxa"/>
          </w:tcPr>
          <w:p w:rsidR="00505080" w:rsidRPr="003836B2" w:rsidRDefault="00505080" w:rsidP="00FD7A7B">
            <w:pPr>
              <w:jc w:val="both"/>
              <w:rPr>
                <w:rFonts w:ascii="Arial" w:hAnsi="Arial" w:cs="Arial"/>
                <w:sz w:val="20"/>
                <w:szCs w:val="20"/>
              </w:rPr>
            </w:pPr>
            <w:r w:rsidRPr="003836B2">
              <w:rPr>
                <w:rFonts w:ascii="Arial" w:hAnsi="Arial" w:cs="Arial"/>
                <w:sz w:val="20"/>
                <w:szCs w:val="20"/>
              </w:rPr>
              <w:t>Casa da gestante</w:t>
            </w:r>
            <w:r w:rsidR="00253D45" w:rsidRPr="003836B2">
              <w:rPr>
                <w:rFonts w:ascii="Arial" w:hAnsi="Arial" w:cs="Arial"/>
                <w:sz w:val="20"/>
                <w:szCs w:val="20"/>
              </w:rPr>
              <w:t xml:space="preserve">, Bebê e </w:t>
            </w:r>
            <w:proofErr w:type="spellStart"/>
            <w:proofErr w:type="gramStart"/>
            <w:r w:rsidR="00253D45" w:rsidRPr="003836B2">
              <w:rPr>
                <w:rFonts w:ascii="Arial" w:hAnsi="Arial" w:cs="Arial"/>
                <w:sz w:val="20"/>
                <w:szCs w:val="20"/>
              </w:rPr>
              <w:t>puerpera</w:t>
            </w:r>
            <w:proofErr w:type="spellEnd"/>
            <w:proofErr w:type="gramEnd"/>
          </w:p>
        </w:tc>
        <w:tc>
          <w:tcPr>
            <w:tcW w:w="2693" w:type="dxa"/>
          </w:tcPr>
          <w:p w:rsidR="00505080" w:rsidRPr="003836B2" w:rsidRDefault="00253D45" w:rsidP="00FD7A7B">
            <w:pPr>
              <w:jc w:val="center"/>
              <w:rPr>
                <w:rFonts w:ascii="Arial" w:hAnsi="Arial" w:cs="Arial"/>
                <w:sz w:val="20"/>
                <w:szCs w:val="20"/>
              </w:rPr>
            </w:pPr>
            <w:proofErr w:type="gramStart"/>
            <w:r w:rsidRPr="003836B2">
              <w:rPr>
                <w:rFonts w:ascii="Arial" w:hAnsi="Arial" w:cs="Arial"/>
                <w:sz w:val="20"/>
                <w:szCs w:val="20"/>
              </w:rPr>
              <w:t>1</w:t>
            </w:r>
            <w:proofErr w:type="gramEnd"/>
            <w:r w:rsidRPr="003836B2">
              <w:rPr>
                <w:rFonts w:ascii="Arial" w:hAnsi="Arial" w:cs="Arial"/>
                <w:sz w:val="20"/>
                <w:szCs w:val="20"/>
              </w:rPr>
              <w:t xml:space="preserve"> cada AR</w:t>
            </w:r>
          </w:p>
        </w:tc>
        <w:tc>
          <w:tcPr>
            <w:tcW w:w="2268" w:type="dxa"/>
          </w:tcPr>
          <w:p w:rsidR="00505080" w:rsidRPr="003836B2" w:rsidRDefault="00253D45" w:rsidP="00FD7A7B">
            <w:pPr>
              <w:jc w:val="center"/>
              <w:rPr>
                <w:rFonts w:ascii="Arial" w:hAnsi="Arial" w:cs="Arial"/>
                <w:sz w:val="20"/>
                <w:szCs w:val="20"/>
              </w:rPr>
            </w:pPr>
            <w:proofErr w:type="gramStart"/>
            <w:r w:rsidRPr="003836B2">
              <w:rPr>
                <w:rFonts w:ascii="Arial" w:hAnsi="Arial" w:cs="Arial"/>
                <w:sz w:val="20"/>
                <w:szCs w:val="20"/>
              </w:rPr>
              <w:t>1</w:t>
            </w:r>
            <w:proofErr w:type="gramEnd"/>
          </w:p>
        </w:tc>
      </w:tr>
    </w:tbl>
    <w:p w:rsidR="00DF0A86" w:rsidRPr="00DF0A86" w:rsidRDefault="00DF0A86" w:rsidP="00DF0A86">
      <w:pPr>
        <w:spacing w:after="0" w:line="360" w:lineRule="auto"/>
        <w:jc w:val="both"/>
        <w:rPr>
          <w:rFonts w:ascii="Arial" w:hAnsi="Arial" w:cs="Arial"/>
          <w:sz w:val="20"/>
          <w:szCs w:val="20"/>
        </w:rPr>
      </w:pPr>
      <w:r w:rsidRPr="003836B2">
        <w:rPr>
          <w:rFonts w:ascii="Arial" w:hAnsi="Arial" w:cs="Arial"/>
          <w:sz w:val="20"/>
          <w:szCs w:val="20"/>
        </w:rPr>
        <w:t>Fonte: SES-SC</w:t>
      </w:r>
      <w:r w:rsidR="005823B3" w:rsidRPr="003836B2">
        <w:rPr>
          <w:rFonts w:ascii="Arial" w:hAnsi="Arial" w:cs="Arial"/>
          <w:sz w:val="20"/>
          <w:szCs w:val="20"/>
        </w:rPr>
        <w:t>,</w:t>
      </w:r>
      <w:r w:rsidRPr="003836B2">
        <w:rPr>
          <w:rFonts w:ascii="Arial" w:hAnsi="Arial" w:cs="Arial"/>
          <w:sz w:val="20"/>
          <w:szCs w:val="20"/>
        </w:rPr>
        <w:t xml:space="preserve"> Informações em Saúde. 2012 </w:t>
      </w:r>
    </w:p>
    <w:p w:rsidR="002216BE" w:rsidRDefault="002216BE" w:rsidP="003836B2">
      <w:pPr>
        <w:spacing w:after="0" w:line="360" w:lineRule="auto"/>
        <w:jc w:val="both"/>
        <w:rPr>
          <w:rFonts w:ascii="Arial" w:hAnsi="Arial" w:cs="Arial"/>
        </w:rPr>
      </w:pPr>
    </w:p>
    <w:p w:rsidR="00492B84" w:rsidRPr="00505080" w:rsidRDefault="00492B84" w:rsidP="003836B2">
      <w:pPr>
        <w:spacing w:after="0" w:line="360" w:lineRule="auto"/>
        <w:jc w:val="both"/>
        <w:rPr>
          <w:rFonts w:ascii="Arial" w:hAnsi="Arial" w:cs="Arial"/>
        </w:rPr>
      </w:pPr>
    </w:p>
    <w:p w:rsidR="00253D45" w:rsidRPr="00A1216A" w:rsidRDefault="008C325B" w:rsidP="003836B2">
      <w:pPr>
        <w:spacing w:after="0" w:line="360" w:lineRule="auto"/>
        <w:jc w:val="both"/>
        <w:rPr>
          <w:rFonts w:ascii="Arial" w:hAnsi="Arial" w:cs="Arial"/>
          <w:i/>
          <w:sz w:val="24"/>
          <w:szCs w:val="24"/>
        </w:rPr>
      </w:pPr>
      <w:r w:rsidRPr="00AA3E74">
        <w:rPr>
          <w:rFonts w:ascii="Arial" w:hAnsi="Arial" w:cs="Arial"/>
          <w:i/>
          <w:sz w:val="24"/>
          <w:szCs w:val="24"/>
        </w:rPr>
        <w:t xml:space="preserve">3.2.1.1 Necessidade de leitos para atendimento a gestante e a </w:t>
      </w:r>
      <w:proofErr w:type="spellStart"/>
      <w:r w:rsidRPr="00AA3E74">
        <w:rPr>
          <w:rFonts w:ascii="Arial" w:hAnsi="Arial" w:cs="Arial"/>
          <w:i/>
          <w:sz w:val="24"/>
          <w:szCs w:val="24"/>
        </w:rPr>
        <w:t>puerpera</w:t>
      </w:r>
      <w:proofErr w:type="spellEnd"/>
    </w:p>
    <w:p w:rsidR="00253D45" w:rsidRDefault="00253D45" w:rsidP="003836B2">
      <w:pPr>
        <w:spacing w:after="0" w:line="360" w:lineRule="auto"/>
        <w:jc w:val="both"/>
        <w:rPr>
          <w:rFonts w:ascii="Arial" w:hAnsi="Arial" w:cs="Arial"/>
        </w:rPr>
      </w:pPr>
    </w:p>
    <w:p w:rsidR="003836B2" w:rsidRDefault="003836B2" w:rsidP="003836B2">
      <w:pPr>
        <w:spacing w:after="0" w:line="360" w:lineRule="auto"/>
        <w:jc w:val="both"/>
        <w:rPr>
          <w:rFonts w:ascii="Arial" w:hAnsi="Arial" w:cs="Arial"/>
        </w:rPr>
      </w:pPr>
    </w:p>
    <w:p w:rsidR="00253D45" w:rsidRPr="008C325B" w:rsidRDefault="008C325B" w:rsidP="00FD7A7B">
      <w:pPr>
        <w:spacing w:after="0" w:line="360" w:lineRule="auto"/>
        <w:ind w:firstLine="1134"/>
        <w:jc w:val="both"/>
        <w:rPr>
          <w:rFonts w:ascii="Arial" w:hAnsi="Arial" w:cs="Arial"/>
          <w:sz w:val="24"/>
          <w:szCs w:val="24"/>
        </w:rPr>
      </w:pPr>
      <w:r>
        <w:rPr>
          <w:rFonts w:ascii="Arial" w:hAnsi="Arial" w:cs="Arial"/>
          <w:sz w:val="24"/>
          <w:szCs w:val="24"/>
        </w:rPr>
        <w:t xml:space="preserve">O dimensionamento de leitos para a atenção a gestante de risco habitual e alto risco, seja para o tratamento de </w:t>
      </w:r>
      <w:proofErr w:type="spellStart"/>
      <w:r>
        <w:rPr>
          <w:rFonts w:ascii="Arial" w:hAnsi="Arial" w:cs="Arial"/>
          <w:sz w:val="24"/>
          <w:szCs w:val="24"/>
        </w:rPr>
        <w:t>intercorrências</w:t>
      </w:r>
      <w:proofErr w:type="spellEnd"/>
      <w:r>
        <w:rPr>
          <w:rFonts w:ascii="Arial" w:hAnsi="Arial" w:cs="Arial"/>
          <w:sz w:val="24"/>
          <w:szCs w:val="24"/>
        </w:rPr>
        <w:t xml:space="preserve"> da gestação ou mesmo para o trabalho de parto e/ou suas possíveis complicações foi nos quadros a seguir.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1843"/>
        <w:gridCol w:w="1275"/>
        <w:gridCol w:w="1134"/>
        <w:gridCol w:w="709"/>
        <w:gridCol w:w="1134"/>
        <w:gridCol w:w="1087"/>
      </w:tblGrid>
      <w:tr w:rsidR="00253D45" w:rsidRPr="00A911D4" w:rsidTr="00253D45">
        <w:trPr>
          <w:trHeight w:val="295"/>
        </w:trPr>
        <w:tc>
          <w:tcPr>
            <w:tcW w:w="9842" w:type="dxa"/>
            <w:gridSpan w:val="8"/>
            <w:shd w:val="clear" w:color="auto" w:fill="D9D9D9" w:themeFill="background1" w:themeFillShade="D9"/>
          </w:tcPr>
          <w:p w:rsidR="00253D45" w:rsidRPr="00A911D4" w:rsidRDefault="00253D45" w:rsidP="00750B32">
            <w:pPr>
              <w:spacing w:after="0"/>
              <w:rPr>
                <w:rFonts w:ascii="Arial" w:hAnsi="Arial" w:cs="Arial"/>
                <w:b/>
                <w:sz w:val="20"/>
                <w:szCs w:val="20"/>
              </w:rPr>
            </w:pPr>
            <w:r w:rsidRPr="00A911D4">
              <w:rPr>
                <w:rFonts w:ascii="Arial" w:hAnsi="Arial" w:cs="Arial"/>
                <w:b/>
                <w:sz w:val="20"/>
                <w:szCs w:val="20"/>
              </w:rPr>
              <w:t xml:space="preserve">Ação: </w:t>
            </w:r>
            <w:r w:rsidR="008B39CF" w:rsidRPr="00A911D4">
              <w:rPr>
                <w:rFonts w:ascii="Arial" w:hAnsi="Arial" w:cs="Arial"/>
                <w:b/>
                <w:sz w:val="20"/>
                <w:szCs w:val="20"/>
              </w:rPr>
              <w:t xml:space="preserve">Qualificação </w:t>
            </w:r>
            <w:r w:rsidRPr="00A911D4">
              <w:rPr>
                <w:rFonts w:ascii="Arial" w:hAnsi="Arial" w:cs="Arial"/>
                <w:b/>
                <w:sz w:val="20"/>
                <w:szCs w:val="20"/>
              </w:rPr>
              <w:t xml:space="preserve">de leitos obstétricos de risco </w:t>
            </w:r>
            <w:r w:rsidR="00750B32">
              <w:rPr>
                <w:rFonts w:ascii="Arial" w:hAnsi="Arial" w:cs="Arial"/>
                <w:b/>
                <w:sz w:val="20"/>
                <w:szCs w:val="20"/>
              </w:rPr>
              <w:t>habitual</w:t>
            </w:r>
            <w:r w:rsidRPr="00A911D4">
              <w:rPr>
                <w:rFonts w:ascii="Arial" w:hAnsi="Arial" w:cs="Arial"/>
                <w:b/>
                <w:sz w:val="20"/>
                <w:szCs w:val="20"/>
              </w:rPr>
              <w:t xml:space="preserve"> buscando suficiência de leitos</w:t>
            </w:r>
          </w:p>
        </w:tc>
      </w:tr>
      <w:tr w:rsidR="00DE6506" w:rsidRPr="00A911D4" w:rsidTr="00492B84">
        <w:trPr>
          <w:trHeight w:val="295"/>
        </w:trPr>
        <w:tc>
          <w:tcPr>
            <w:tcW w:w="1242" w:type="dxa"/>
            <w:shd w:val="clear" w:color="auto" w:fill="D9D9D9" w:themeFill="background1" w:themeFillShade="D9"/>
            <w:vAlign w:val="center"/>
          </w:tcPr>
          <w:p w:rsidR="00DE6506" w:rsidRPr="00A911D4" w:rsidRDefault="00DE6506" w:rsidP="00FD7A7B">
            <w:pPr>
              <w:pStyle w:val="Default"/>
              <w:jc w:val="center"/>
              <w:rPr>
                <w:bCs/>
                <w:sz w:val="20"/>
                <w:szCs w:val="20"/>
              </w:rPr>
            </w:pPr>
            <w:r w:rsidRPr="00A911D4">
              <w:rPr>
                <w:bCs/>
                <w:sz w:val="20"/>
                <w:szCs w:val="20"/>
              </w:rPr>
              <w:t>Atividade</w:t>
            </w:r>
          </w:p>
        </w:tc>
        <w:tc>
          <w:tcPr>
            <w:tcW w:w="1418" w:type="dxa"/>
            <w:shd w:val="clear" w:color="auto" w:fill="D9D9D9" w:themeFill="background1" w:themeFillShade="D9"/>
            <w:vAlign w:val="center"/>
          </w:tcPr>
          <w:p w:rsidR="00DE6506" w:rsidRPr="00A911D4" w:rsidRDefault="00DE6506" w:rsidP="00FD7A7B">
            <w:pPr>
              <w:pStyle w:val="Default"/>
              <w:jc w:val="center"/>
              <w:rPr>
                <w:sz w:val="20"/>
                <w:szCs w:val="20"/>
              </w:rPr>
            </w:pPr>
            <w:r w:rsidRPr="00A911D4">
              <w:rPr>
                <w:bCs/>
                <w:sz w:val="20"/>
                <w:szCs w:val="20"/>
              </w:rPr>
              <w:t>Município</w:t>
            </w:r>
          </w:p>
        </w:tc>
        <w:tc>
          <w:tcPr>
            <w:tcW w:w="1843" w:type="dxa"/>
            <w:shd w:val="clear" w:color="auto" w:fill="D9D9D9" w:themeFill="background1" w:themeFillShade="D9"/>
            <w:vAlign w:val="center"/>
          </w:tcPr>
          <w:p w:rsidR="00DE6506" w:rsidRPr="00A911D4" w:rsidRDefault="00DE6506" w:rsidP="00FD7A7B">
            <w:pPr>
              <w:pStyle w:val="Default"/>
              <w:jc w:val="center"/>
              <w:rPr>
                <w:sz w:val="20"/>
                <w:szCs w:val="20"/>
              </w:rPr>
            </w:pPr>
            <w:r w:rsidRPr="00A911D4">
              <w:rPr>
                <w:bCs/>
                <w:sz w:val="20"/>
                <w:szCs w:val="20"/>
              </w:rPr>
              <w:t>Estabelecimento</w:t>
            </w:r>
          </w:p>
        </w:tc>
        <w:tc>
          <w:tcPr>
            <w:tcW w:w="1275" w:type="dxa"/>
            <w:shd w:val="clear" w:color="auto" w:fill="D9D9D9" w:themeFill="background1" w:themeFillShade="D9"/>
            <w:vAlign w:val="center"/>
          </w:tcPr>
          <w:p w:rsidR="00DE6506" w:rsidRPr="00A911D4" w:rsidRDefault="00DE6506" w:rsidP="00FD7A7B">
            <w:pPr>
              <w:pStyle w:val="Default"/>
              <w:jc w:val="center"/>
              <w:rPr>
                <w:bCs/>
                <w:sz w:val="20"/>
                <w:szCs w:val="20"/>
              </w:rPr>
            </w:pPr>
            <w:r w:rsidRPr="00A911D4">
              <w:rPr>
                <w:bCs/>
                <w:sz w:val="20"/>
                <w:szCs w:val="20"/>
              </w:rPr>
              <w:t>Total de Leitos Obstétricos</w:t>
            </w:r>
          </w:p>
          <w:p w:rsidR="00DE6506" w:rsidRPr="00A911D4" w:rsidRDefault="00DE6506" w:rsidP="00FD7A7B">
            <w:pPr>
              <w:pStyle w:val="Default"/>
              <w:jc w:val="center"/>
              <w:rPr>
                <w:sz w:val="20"/>
                <w:szCs w:val="20"/>
              </w:rPr>
            </w:pPr>
            <w:r w:rsidRPr="00A911D4">
              <w:rPr>
                <w:bCs/>
                <w:sz w:val="20"/>
                <w:szCs w:val="20"/>
              </w:rPr>
              <w:t>SUS existentes</w:t>
            </w:r>
          </w:p>
        </w:tc>
        <w:tc>
          <w:tcPr>
            <w:tcW w:w="1843" w:type="dxa"/>
            <w:gridSpan w:val="2"/>
            <w:shd w:val="clear" w:color="auto" w:fill="D9D9D9" w:themeFill="background1" w:themeFillShade="D9"/>
            <w:vAlign w:val="center"/>
          </w:tcPr>
          <w:p w:rsidR="00DE6506" w:rsidRDefault="00DE6506" w:rsidP="00FD7A7B">
            <w:pPr>
              <w:spacing w:after="0"/>
              <w:jc w:val="center"/>
              <w:rPr>
                <w:rFonts w:ascii="Arial" w:hAnsi="Arial" w:cs="Arial"/>
                <w:sz w:val="20"/>
                <w:szCs w:val="20"/>
              </w:rPr>
            </w:pPr>
            <w:r w:rsidRPr="00A911D4">
              <w:rPr>
                <w:rFonts w:ascii="Arial" w:hAnsi="Arial" w:cs="Arial"/>
                <w:sz w:val="20"/>
                <w:szCs w:val="20"/>
              </w:rPr>
              <w:t>Leitos a serem redimensionados</w:t>
            </w:r>
            <w:r w:rsidR="00FB0FAF">
              <w:rPr>
                <w:rFonts w:ascii="Arial" w:hAnsi="Arial" w:cs="Arial"/>
                <w:sz w:val="20"/>
                <w:szCs w:val="20"/>
              </w:rPr>
              <w:t>*</w:t>
            </w:r>
          </w:p>
          <w:p w:rsidR="003836B2" w:rsidRPr="00A911D4" w:rsidRDefault="003836B2" w:rsidP="003836B2">
            <w:pPr>
              <w:spacing w:after="0"/>
              <w:jc w:val="right"/>
              <w:rPr>
                <w:rFonts w:ascii="Arial" w:hAnsi="Arial" w:cs="Arial"/>
                <w:sz w:val="20"/>
                <w:szCs w:val="20"/>
              </w:rPr>
            </w:pPr>
            <w:r>
              <w:rPr>
                <w:rFonts w:ascii="Arial" w:hAnsi="Arial" w:cs="Arial"/>
                <w:sz w:val="20"/>
                <w:szCs w:val="20"/>
              </w:rPr>
              <w:t>Total</w:t>
            </w:r>
          </w:p>
        </w:tc>
        <w:tc>
          <w:tcPr>
            <w:tcW w:w="1134" w:type="dxa"/>
            <w:shd w:val="clear" w:color="auto" w:fill="D9D9D9" w:themeFill="background1" w:themeFillShade="D9"/>
            <w:vAlign w:val="center"/>
          </w:tcPr>
          <w:p w:rsidR="00DE6506" w:rsidRPr="00A911D4" w:rsidRDefault="00DE6506" w:rsidP="00FD7A7B">
            <w:pPr>
              <w:spacing w:after="0"/>
              <w:jc w:val="center"/>
              <w:rPr>
                <w:rFonts w:ascii="Arial" w:hAnsi="Arial" w:cs="Arial"/>
                <w:sz w:val="20"/>
                <w:szCs w:val="20"/>
              </w:rPr>
            </w:pPr>
            <w:r w:rsidRPr="00A911D4">
              <w:rPr>
                <w:rFonts w:ascii="Arial" w:hAnsi="Arial" w:cs="Arial"/>
                <w:sz w:val="20"/>
                <w:szCs w:val="20"/>
              </w:rPr>
              <w:t>Prazo de Execução</w:t>
            </w:r>
          </w:p>
        </w:tc>
        <w:tc>
          <w:tcPr>
            <w:tcW w:w="1087" w:type="dxa"/>
            <w:shd w:val="clear" w:color="auto" w:fill="D9D9D9" w:themeFill="background1" w:themeFillShade="D9"/>
            <w:vAlign w:val="center"/>
          </w:tcPr>
          <w:p w:rsidR="00DE6506" w:rsidRPr="00A911D4" w:rsidRDefault="00DE6506" w:rsidP="00FD7A7B">
            <w:pPr>
              <w:spacing w:after="0"/>
              <w:jc w:val="center"/>
              <w:rPr>
                <w:rFonts w:ascii="Arial" w:hAnsi="Arial" w:cs="Arial"/>
                <w:sz w:val="20"/>
                <w:szCs w:val="20"/>
              </w:rPr>
            </w:pPr>
            <w:r w:rsidRPr="00A911D4">
              <w:rPr>
                <w:rFonts w:ascii="Arial" w:hAnsi="Arial" w:cs="Arial"/>
                <w:sz w:val="20"/>
                <w:szCs w:val="20"/>
              </w:rPr>
              <w:t>Meios de validação</w:t>
            </w:r>
          </w:p>
        </w:tc>
      </w:tr>
      <w:tr w:rsidR="005949CD" w:rsidRPr="00A911D4" w:rsidTr="005823B3">
        <w:trPr>
          <w:trHeight w:val="110"/>
        </w:trPr>
        <w:tc>
          <w:tcPr>
            <w:tcW w:w="1242" w:type="dxa"/>
            <w:vMerge w:val="restart"/>
            <w:vAlign w:val="center"/>
          </w:tcPr>
          <w:p w:rsidR="005949CD" w:rsidRPr="00A911D4" w:rsidRDefault="005949CD" w:rsidP="00750B32">
            <w:pPr>
              <w:pStyle w:val="Default"/>
              <w:jc w:val="center"/>
              <w:rPr>
                <w:sz w:val="20"/>
                <w:szCs w:val="20"/>
              </w:rPr>
            </w:pPr>
            <w:r w:rsidRPr="00A911D4">
              <w:rPr>
                <w:sz w:val="20"/>
                <w:szCs w:val="20"/>
              </w:rPr>
              <w:t xml:space="preserve">Qualificação </w:t>
            </w:r>
            <w:r w:rsidR="00E524DD">
              <w:rPr>
                <w:sz w:val="20"/>
                <w:szCs w:val="20"/>
              </w:rPr>
              <w:t>39</w:t>
            </w:r>
            <w:r w:rsidRPr="00A911D4">
              <w:rPr>
                <w:sz w:val="20"/>
                <w:szCs w:val="20"/>
              </w:rPr>
              <w:t xml:space="preserve"> Leitos Obstétricos de risco habitual SUS</w:t>
            </w:r>
          </w:p>
        </w:tc>
        <w:tc>
          <w:tcPr>
            <w:tcW w:w="1418" w:type="dxa"/>
            <w:vAlign w:val="center"/>
          </w:tcPr>
          <w:p w:rsidR="005949CD" w:rsidRPr="00A911D4" w:rsidRDefault="005949CD" w:rsidP="00FD7A7B">
            <w:pPr>
              <w:pStyle w:val="Default"/>
              <w:jc w:val="center"/>
              <w:rPr>
                <w:sz w:val="20"/>
                <w:szCs w:val="20"/>
              </w:rPr>
            </w:pPr>
            <w:r w:rsidRPr="00A911D4">
              <w:rPr>
                <w:sz w:val="20"/>
                <w:szCs w:val="20"/>
              </w:rPr>
              <w:t>Criciúma</w:t>
            </w:r>
          </w:p>
        </w:tc>
        <w:tc>
          <w:tcPr>
            <w:tcW w:w="1843" w:type="dxa"/>
            <w:vAlign w:val="center"/>
          </w:tcPr>
          <w:p w:rsidR="005949CD" w:rsidRPr="00A911D4" w:rsidRDefault="005949CD" w:rsidP="00FD7A7B">
            <w:pPr>
              <w:pStyle w:val="Default"/>
              <w:jc w:val="center"/>
              <w:rPr>
                <w:sz w:val="20"/>
                <w:szCs w:val="20"/>
              </w:rPr>
            </w:pPr>
            <w:r w:rsidRPr="00A911D4">
              <w:rPr>
                <w:sz w:val="20"/>
                <w:szCs w:val="20"/>
              </w:rPr>
              <w:t>Hospital Infantil Santa Catarina</w:t>
            </w:r>
          </w:p>
        </w:tc>
        <w:tc>
          <w:tcPr>
            <w:tcW w:w="1275" w:type="dxa"/>
            <w:vAlign w:val="center"/>
          </w:tcPr>
          <w:p w:rsidR="005949CD" w:rsidRPr="00A911D4" w:rsidRDefault="005949CD" w:rsidP="00E524DD">
            <w:pPr>
              <w:pStyle w:val="Default"/>
              <w:jc w:val="center"/>
              <w:rPr>
                <w:sz w:val="20"/>
                <w:szCs w:val="20"/>
              </w:rPr>
            </w:pPr>
            <w:r>
              <w:rPr>
                <w:sz w:val="20"/>
                <w:szCs w:val="20"/>
              </w:rPr>
              <w:t>3</w:t>
            </w:r>
            <w:r w:rsidR="00E524DD">
              <w:rPr>
                <w:sz w:val="20"/>
                <w:szCs w:val="20"/>
              </w:rPr>
              <w:t>1</w:t>
            </w:r>
            <w:r>
              <w:rPr>
                <w:sz w:val="20"/>
                <w:szCs w:val="20"/>
              </w:rPr>
              <w:t>*</w:t>
            </w:r>
          </w:p>
        </w:tc>
        <w:tc>
          <w:tcPr>
            <w:tcW w:w="1134" w:type="dxa"/>
            <w:vAlign w:val="center"/>
          </w:tcPr>
          <w:p w:rsidR="005949CD" w:rsidRPr="00492B84" w:rsidRDefault="005949CD" w:rsidP="00492B84">
            <w:pPr>
              <w:pStyle w:val="Default"/>
              <w:jc w:val="center"/>
              <w:rPr>
                <w:color w:val="1F497D" w:themeColor="text2"/>
                <w:sz w:val="20"/>
                <w:szCs w:val="20"/>
              </w:rPr>
            </w:pPr>
            <w:r w:rsidRPr="00492B84">
              <w:rPr>
                <w:color w:val="1F497D" w:themeColor="text2"/>
                <w:sz w:val="20"/>
                <w:szCs w:val="20"/>
              </w:rPr>
              <w:t>+</w:t>
            </w:r>
            <w:r w:rsidR="00E524DD">
              <w:rPr>
                <w:color w:val="1F497D" w:themeColor="text2"/>
                <w:sz w:val="20"/>
                <w:szCs w:val="20"/>
              </w:rPr>
              <w:t>31</w:t>
            </w:r>
          </w:p>
          <w:p w:rsidR="005949CD" w:rsidRPr="00A911D4" w:rsidRDefault="005949CD" w:rsidP="00E524DD">
            <w:pPr>
              <w:pStyle w:val="Default"/>
              <w:jc w:val="center"/>
              <w:rPr>
                <w:sz w:val="20"/>
                <w:szCs w:val="20"/>
              </w:rPr>
            </w:pPr>
            <w:r w:rsidRPr="00492B84">
              <w:rPr>
                <w:color w:val="1F497D" w:themeColor="text2"/>
                <w:sz w:val="20"/>
                <w:szCs w:val="20"/>
              </w:rPr>
              <w:t>(</w:t>
            </w:r>
            <w:r w:rsidR="00E524DD">
              <w:rPr>
                <w:color w:val="1F497D" w:themeColor="text2"/>
                <w:sz w:val="20"/>
                <w:szCs w:val="20"/>
              </w:rPr>
              <w:t>12</w:t>
            </w:r>
            <w:r w:rsidRPr="00492B84">
              <w:rPr>
                <w:color w:val="1F497D" w:themeColor="text2"/>
                <w:sz w:val="20"/>
                <w:szCs w:val="20"/>
              </w:rPr>
              <w:t xml:space="preserve"> AR e 19 RH)</w:t>
            </w:r>
          </w:p>
        </w:tc>
        <w:tc>
          <w:tcPr>
            <w:tcW w:w="709" w:type="dxa"/>
            <w:vAlign w:val="center"/>
          </w:tcPr>
          <w:p w:rsidR="005949CD" w:rsidRPr="003836B2" w:rsidRDefault="005949CD" w:rsidP="00492B84">
            <w:pPr>
              <w:pStyle w:val="Default"/>
              <w:jc w:val="center"/>
              <w:rPr>
                <w:color w:val="17365D" w:themeColor="text2" w:themeShade="BF"/>
                <w:sz w:val="20"/>
                <w:szCs w:val="20"/>
              </w:rPr>
            </w:pPr>
            <w:r w:rsidRPr="003836B2">
              <w:rPr>
                <w:color w:val="17365D" w:themeColor="text2" w:themeShade="BF"/>
                <w:sz w:val="20"/>
                <w:szCs w:val="20"/>
              </w:rPr>
              <w:t>19</w:t>
            </w:r>
          </w:p>
        </w:tc>
        <w:tc>
          <w:tcPr>
            <w:tcW w:w="1134" w:type="dxa"/>
            <w:vMerge w:val="restart"/>
            <w:vAlign w:val="center"/>
          </w:tcPr>
          <w:p w:rsidR="005949CD" w:rsidRDefault="005949CD" w:rsidP="00FD7A7B">
            <w:pPr>
              <w:pStyle w:val="Default"/>
              <w:jc w:val="center"/>
              <w:rPr>
                <w:sz w:val="20"/>
                <w:szCs w:val="20"/>
              </w:rPr>
            </w:pPr>
            <w:r>
              <w:rPr>
                <w:sz w:val="20"/>
                <w:szCs w:val="20"/>
              </w:rPr>
              <w:t>2013</w:t>
            </w:r>
          </w:p>
          <w:p w:rsidR="005949CD" w:rsidRPr="00A911D4" w:rsidRDefault="005949CD" w:rsidP="00FD7A7B">
            <w:pPr>
              <w:pStyle w:val="Default"/>
              <w:jc w:val="center"/>
              <w:rPr>
                <w:sz w:val="20"/>
                <w:szCs w:val="20"/>
              </w:rPr>
            </w:pPr>
            <w:r>
              <w:rPr>
                <w:sz w:val="20"/>
                <w:szCs w:val="20"/>
              </w:rPr>
              <w:t>2014</w:t>
            </w:r>
          </w:p>
        </w:tc>
        <w:tc>
          <w:tcPr>
            <w:tcW w:w="1087" w:type="dxa"/>
            <w:vMerge w:val="restart"/>
            <w:vAlign w:val="center"/>
          </w:tcPr>
          <w:p w:rsidR="005949CD" w:rsidRDefault="005949CD" w:rsidP="00FD7A7B">
            <w:pPr>
              <w:pStyle w:val="Default"/>
              <w:jc w:val="center"/>
              <w:rPr>
                <w:sz w:val="20"/>
                <w:szCs w:val="20"/>
              </w:rPr>
            </w:pPr>
            <w:r>
              <w:rPr>
                <w:sz w:val="20"/>
                <w:szCs w:val="20"/>
              </w:rPr>
              <w:t>SIH</w:t>
            </w:r>
          </w:p>
          <w:p w:rsidR="005949CD" w:rsidRPr="00A911D4" w:rsidRDefault="005949CD" w:rsidP="00FD7A7B">
            <w:pPr>
              <w:pStyle w:val="Default"/>
              <w:jc w:val="center"/>
              <w:rPr>
                <w:sz w:val="20"/>
                <w:szCs w:val="20"/>
              </w:rPr>
            </w:pPr>
            <w:r>
              <w:rPr>
                <w:sz w:val="20"/>
                <w:szCs w:val="20"/>
              </w:rPr>
              <w:t>CNES</w:t>
            </w:r>
          </w:p>
        </w:tc>
      </w:tr>
      <w:tr w:rsidR="005949CD" w:rsidRPr="00A911D4" w:rsidTr="005823B3">
        <w:trPr>
          <w:trHeight w:val="371"/>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r w:rsidRPr="00A911D4">
              <w:rPr>
                <w:sz w:val="20"/>
                <w:szCs w:val="20"/>
              </w:rPr>
              <w:t>Criciúma</w:t>
            </w:r>
          </w:p>
        </w:tc>
        <w:tc>
          <w:tcPr>
            <w:tcW w:w="1843" w:type="dxa"/>
            <w:vAlign w:val="center"/>
          </w:tcPr>
          <w:p w:rsidR="005949CD" w:rsidRPr="00A911D4" w:rsidRDefault="005949CD" w:rsidP="00FD7A7B">
            <w:pPr>
              <w:pStyle w:val="Default"/>
              <w:jc w:val="center"/>
              <w:rPr>
                <w:sz w:val="20"/>
                <w:szCs w:val="20"/>
              </w:rPr>
            </w:pPr>
            <w:r w:rsidRPr="00A911D4">
              <w:rPr>
                <w:sz w:val="20"/>
                <w:szCs w:val="20"/>
              </w:rPr>
              <w:t>Hospital São José</w:t>
            </w:r>
          </w:p>
        </w:tc>
        <w:tc>
          <w:tcPr>
            <w:tcW w:w="1275" w:type="dxa"/>
            <w:vAlign w:val="center"/>
          </w:tcPr>
          <w:p w:rsidR="005949CD" w:rsidRPr="00A911D4" w:rsidRDefault="005949CD" w:rsidP="00492B84">
            <w:pPr>
              <w:pStyle w:val="Default"/>
              <w:jc w:val="center"/>
              <w:rPr>
                <w:sz w:val="20"/>
                <w:szCs w:val="20"/>
              </w:rPr>
            </w:pPr>
            <w:r w:rsidRPr="00A911D4">
              <w:rPr>
                <w:sz w:val="20"/>
                <w:szCs w:val="20"/>
              </w:rPr>
              <w:t>21</w:t>
            </w:r>
            <w:r>
              <w:rPr>
                <w:sz w:val="20"/>
                <w:szCs w:val="20"/>
              </w:rPr>
              <w:t>*</w:t>
            </w:r>
          </w:p>
        </w:tc>
        <w:tc>
          <w:tcPr>
            <w:tcW w:w="1134" w:type="dxa"/>
            <w:vAlign w:val="center"/>
          </w:tcPr>
          <w:p w:rsidR="005949CD" w:rsidRPr="00492B84" w:rsidRDefault="005949CD" w:rsidP="00492B84">
            <w:pPr>
              <w:pStyle w:val="Default"/>
              <w:jc w:val="center"/>
              <w:rPr>
                <w:color w:val="FF0000"/>
                <w:sz w:val="20"/>
                <w:szCs w:val="20"/>
              </w:rPr>
            </w:pPr>
            <w:r w:rsidRPr="00492B84">
              <w:rPr>
                <w:color w:val="FF0000"/>
                <w:sz w:val="20"/>
                <w:szCs w:val="20"/>
              </w:rPr>
              <w:t>-21</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0</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5823B3">
        <w:trPr>
          <w:trHeight w:val="110"/>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r w:rsidRPr="00A911D4">
              <w:rPr>
                <w:sz w:val="20"/>
                <w:szCs w:val="20"/>
              </w:rPr>
              <w:t>Içara</w:t>
            </w:r>
          </w:p>
        </w:tc>
        <w:tc>
          <w:tcPr>
            <w:tcW w:w="1843" w:type="dxa"/>
            <w:vAlign w:val="center"/>
          </w:tcPr>
          <w:p w:rsidR="005949CD" w:rsidRPr="00A911D4" w:rsidRDefault="005949CD" w:rsidP="00FD7A7B">
            <w:pPr>
              <w:pStyle w:val="Default"/>
              <w:jc w:val="center"/>
              <w:rPr>
                <w:sz w:val="20"/>
                <w:szCs w:val="20"/>
              </w:rPr>
            </w:pPr>
            <w:r>
              <w:rPr>
                <w:sz w:val="20"/>
                <w:szCs w:val="20"/>
              </w:rPr>
              <w:t>Fundação Social Hospitalar d</w:t>
            </w:r>
            <w:r w:rsidRPr="00A911D4">
              <w:rPr>
                <w:sz w:val="20"/>
                <w:szCs w:val="20"/>
              </w:rPr>
              <w:t>e Içara</w:t>
            </w:r>
          </w:p>
        </w:tc>
        <w:tc>
          <w:tcPr>
            <w:tcW w:w="1275" w:type="dxa"/>
            <w:vAlign w:val="center"/>
          </w:tcPr>
          <w:p w:rsidR="005949CD" w:rsidRPr="00A911D4" w:rsidRDefault="005949CD" w:rsidP="00492B84">
            <w:pPr>
              <w:pStyle w:val="Default"/>
              <w:jc w:val="center"/>
              <w:rPr>
                <w:sz w:val="20"/>
                <w:szCs w:val="20"/>
              </w:rPr>
            </w:pPr>
            <w:r w:rsidRPr="00A911D4">
              <w:rPr>
                <w:sz w:val="20"/>
                <w:szCs w:val="20"/>
              </w:rPr>
              <w:t>23</w:t>
            </w:r>
          </w:p>
        </w:tc>
        <w:tc>
          <w:tcPr>
            <w:tcW w:w="1134" w:type="dxa"/>
            <w:vAlign w:val="center"/>
          </w:tcPr>
          <w:p w:rsidR="005949CD" w:rsidRPr="005823B3" w:rsidRDefault="005949CD" w:rsidP="00492B84">
            <w:pPr>
              <w:pStyle w:val="Default"/>
              <w:jc w:val="center"/>
              <w:rPr>
                <w:color w:val="FF0000"/>
                <w:sz w:val="20"/>
                <w:szCs w:val="20"/>
              </w:rPr>
            </w:pPr>
            <w:r>
              <w:rPr>
                <w:color w:val="FF0000"/>
                <w:sz w:val="20"/>
                <w:szCs w:val="20"/>
              </w:rPr>
              <w:t>-15</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8</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5823B3">
        <w:trPr>
          <w:trHeight w:val="110"/>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r w:rsidRPr="00A911D4">
              <w:rPr>
                <w:sz w:val="20"/>
                <w:szCs w:val="20"/>
              </w:rPr>
              <w:t>Lauro Muller</w:t>
            </w:r>
            <w:r>
              <w:rPr>
                <w:sz w:val="20"/>
                <w:szCs w:val="20"/>
              </w:rPr>
              <w:t>**</w:t>
            </w:r>
          </w:p>
        </w:tc>
        <w:tc>
          <w:tcPr>
            <w:tcW w:w="1843" w:type="dxa"/>
            <w:vAlign w:val="center"/>
          </w:tcPr>
          <w:p w:rsidR="005949CD" w:rsidRPr="00A911D4" w:rsidRDefault="005949CD" w:rsidP="00FD7A7B">
            <w:pPr>
              <w:pStyle w:val="Default"/>
              <w:jc w:val="center"/>
              <w:rPr>
                <w:sz w:val="20"/>
                <w:szCs w:val="20"/>
              </w:rPr>
            </w:pPr>
            <w:r w:rsidRPr="00A911D4">
              <w:rPr>
                <w:sz w:val="20"/>
                <w:szCs w:val="20"/>
              </w:rPr>
              <w:t xml:space="preserve">Hospital Municipal Henrique </w:t>
            </w:r>
            <w:proofErr w:type="spellStart"/>
            <w:r w:rsidRPr="00A911D4">
              <w:rPr>
                <w:sz w:val="20"/>
                <w:szCs w:val="20"/>
              </w:rPr>
              <w:t>Lage</w:t>
            </w:r>
            <w:proofErr w:type="spellEnd"/>
          </w:p>
        </w:tc>
        <w:tc>
          <w:tcPr>
            <w:tcW w:w="1275" w:type="dxa"/>
            <w:vAlign w:val="center"/>
          </w:tcPr>
          <w:p w:rsidR="005949CD" w:rsidRPr="00A911D4" w:rsidRDefault="005949CD" w:rsidP="00492B84">
            <w:pPr>
              <w:pStyle w:val="Default"/>
              <w:jc w:val="center"/>
              <w:rPr>
                <w:sz w:val="20"/>
                <w:szCs w:val="20"/>
              </w:rPr>
            </w:pPr>
            <w:proofErr w:type="gramStart"/>
            <w:r w:rsidRPr="00A911D4">
              <w:rPr>
                <w:sz w:val="20"/>
                <w:szCs w:val="20"/>
              </w:rPr>
              <w:t>9</w:t>
            </w:r>
            <w:proofErr w:type="gramEnd"/>
          </w:p>
        </w:tc>
        <w:tc>
          <w:tcPr>
            <w:tcW w:w="1134" w:type="dxa"/>
            <w:vAlign w:val="center"/>
          </w:tcPr>
          <w:p w:rsidR="005949CD" w:rsidRPr="005823B3" w:rsidRDefault="005949CD" w:rsidP="00492B84">
            <w:pPr>
              <w:pStyle w:val="Default"/>
              <w:jc w:val="center"/>
              <w:rPr>
                <w:color w:val="FF0000"/>
                <w:sz w:val="20"/>
                <w:szCs w:val="20"/>
              </w:rPr>
            </w:pPr>
            <w:r>
              <w:rPr>
                <w:color w:val="FF0000"/>
                <w:sz w:val="20"/>
                <w:szCs w:val="20"/>
              </w:rPr>
              <w:t>-9</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0</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5823B3">
        <w:trPr>
          <w:trHeight w:val="682"/>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r w:rsidRPr="00A911D4">
              <w:rPr>
                <w:sz w:val="20"/>
                <w:szCs w:val="20"/>
              </w:rPr>
              <w:t>Morro da Fumaça</w:t>
            </w:r>
            <w:r>
              <w:rPr>
                <w:sz w:val="20"/>
                <w:szCs w:val="20"/>
              </w:rPr>
              <w:t>**</w:t>
            </w:r>
          </w:p>
        </w:tc>
        <w:tc>
          <w:tcPr>
            <w:tcW w:w="1843" w:type="dxa"/>
            <w:vAlign w:val="center"/>
          </w:tcPr>
          <w:p w:rsidR="005949CD" w:rsidRPr="00A911D4" w:rsidRDefault="005949CD" w:rsidP="00FD7A7B">
            <w:pPr>
              <w:pStyle w:val="Default"/>
              <w:jc w:val="center"/>
              <w:rPr>
                <w:sz w:val="20"/>
                <w:szCs w:val="20"/>
              </w:rPr>
            </w:pPr>
            <w:r w:rsidRPr="00A911D4">
              <w:rPr>
                <w:sz w:val="20"/>
                <w:szCs w:val="20"/>
              </w:rPr>
              <w:t>Hospital de Caridade São Roque</w:t>
            </w:r>
          </w:p>
        </w:tc>
        <w:tc>
          <w:tcPr>
            <w:tcW w:w="1275" w:type="dxa"/>
            <w:vAlign w:val="center"/>
          </w:tcPr>
          <w:p w:rsidR="005949CD" w:rsidRPr="00A911D4" w:rsidRDefault="005949CD" w:rsidP="00492B84">
            <w:pPr>
              <w:pStyle w:val="Default"/>
              <w:jc w:val="center"/>
              <w:rPr>
                <w:sz w:val="20"/>
                <w:szCs w:val="20"/>
              </w:rPr>
            </w:pPr>
            <w:proofErr w:type="gramStart"/>
            <w:r w:rsidRPr="00A911D4">
              <w:rPr>
                <w:sz w:val="20"/>
                <w:szCs w:val="20"/>
              </w:rPr>
              <w:t>8</w:t>
            </w:r>
            <w:proofErr w:type="gramEnd"/>
          </w:p>
        </w:tc>
        <w:tc>
          <w:tcPr>
            <w:tcW w:w="1134" w:type="dxa"/>
            <w:vAlign w:val="center"/>
          </w:tcPr>
          <w:p w:rsidR="005949CD" w:rsidRPr="005823B3" w:rsidRDefault="005949CD" w:rsidP="00492B84">
            <w:pPr>
              <w:pStyle w:val="Default"/>
              <w:jc w:val="center"/>
              <w:rPr>
                <w:color w:val="FF0000"/>
                <w:sz w:val="20"/>
                <w:szCs w:val="20"/>
              </w:rPr>
            </w:pPr>
            <w:r w:rsidRPr="005823B3">
              <w:rPr>
                <w:color w:val="FF0000"/>
                <w:sz w:val="20"/>
                <w:szCs w:val="20"/>
              </w:rPr>
              <w:t>-8</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0</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5823B3">
        <w:trPr>
          <w:trHeight w:val="110"/>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r w:rsidRPr="00A911D4">
              <w:rPr>
                <w:sz w:val="20"/>
                <w:szCs w:val="20"/>
              </w:rPr>
              <w:t>Nova Veneza</w:t>
            </w:r>
          </w:p>
        </w:tc>
        <w:tc>
          <w:tcPr>
            <w:tcW w:w="1843" w:type="dxa"/>
            <w:vAlign w:val="center"/>
          </w:tcPr>
          <w:p w:rsidR="005949CD" w:rsidRPr="00A911D4" w:rsidRDefault="005949CD" w:rsidP="00FD7A7B">
            <w:pPr>
              <w:pStyle w:val="Default"/>
              <w:jc w:val="center"/>
              <w:rPr>
                <w:sz w:val="20"/>
                <w:szCs w:val="20"/>
              </w:rPr>
            </w:pPr>
            <w:r w:rsidRPr="00A911D4">
              <w:rPr>
                <w:sz w:val="20"/>
                <w:szCs w:val="20"/>
              </w:rPr>
              <w:t>Hospital São Marcos</w:t>
            </w:r>
          </w:p>
        </w:tc>
        <w:tc>
          <w:tcPr>
            <w:tcW w:w="1275" w:type="dxa"/>
            <w:vAlign w:val="center"/>
          </w:tcPr>
          <w:p w:rsidR="005949CD" w:rsidRPr="00A911D4" w:rsidRDefault="005949CD" w:rsidP="00492B84">
            <w:pPr>
              <w:pStyle w:val="Default"/>
              <w:jc w:val="center"/>
              <w:rPr>
                <w:sz w:val="20"/>
                <w:szCs w:val="20"/>
              </w:rPr>
            </w:pPr>
            <w:proofErr w:type="gramStart"/>
            <w:r w:rsidRPr="00A911D4">
              <w:rPr>
                <w:sz w:val="20"/>
                <w:szCs w:val="20"/>
              </w:rPr>
              <w:t>4</w:t>
            </w:r>
            <w:proofErr w:type="gramEnd"/>
          </w:p>
        </w:tc>
        <w:tc>
          <w:tcPr>
            <w:tcW w:w="1134" w:type="dxa"/>
            <w:vAlign w:val="center"/>
          </w:tcPr>
          <w:p w:rsidR="005949CD" w:rsidRPr="005823B3" w:rsidRDefault="005949CD" w:rsidP="00492B84">
            <w:pPr>
              <w:pStyle w:val="Default"/>
              <w:jc w:val="center"/>
              <w:rPr>
                <w:color w:val="548DD4" w:themeColor="text2" w:themeTint="99"/>
                <w:sz w:val="20"/>
                <w:szCs w:val="20"/>
              </w:rPr>
            </w:pPr>
            <w:r>
              <w:rPr>
                <w:color w:val="548DD4" w:themeColor="text2" w:themeTint="99"/>
                <w:sz w:val="20"/>
                <w:szCs w:val="20"/>
              </w:rPr>
              <w:t>+2</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6</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5823B3">
        <w:trPr>
          <w:trHeight w:val="77"/>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proofErr w:type="spellStart"/>
            <w:r w:rsidRPr="00A911D4">
              <w:rPr>
                <w:sz w:val="20"/>
                <w:szCs w:val="20"/>
              </w:rPr>
              <w:t>Orleans</w:t>
            </w:r>
            <w:proofErr w:type="spellEnd"/>
            <w:r>
              <w:rPr>
                <w:sz w:val="20"/>
                <w:szCs w:val="20"/>
              </w:rPr>
              <w:t>**</w:t>
            </w:r>
          </w:p>
        </w:tc>
        <w:tc>
          <w:tcPr>
            <w:tcW w:w="1843" w:type="dxa"/>
            <w:vAlign w:val="center"/>
          </w:tcPr>
          <w:p w:rsidR="005949CD" w:rsidRPr="00A911D4" w:rsidRDefault="005949CD" w:rsidP="00FD7A7B">
            <w:pPr>
              <w:pStyle w:val="Default"/>
              <w:jc w:val="center"/>
              <w:rPr>
                <w:sz w:val="20"/>
                <w:szCs w:val="20"/>
              </w:rPr>
            </w:pPr>
            <w:r w:rsidRPr="00A911D4">
              <w:rPr>
                <w:sz w:val="20"/>
                <w:szCs w:val="20"/>
              </w:rPr>
              <w:t>Fundação Hospitalar Santa Otilia</w:t>
            </w:r>
          </w:p>
        </w:tc>
        <w:tc>
          <w:tcPr>
            <w:tcW w:w="1275" w:type="dxa"/>
            <w:vAlign w:val="center"/>
          </w:tcPr>
          <w:p w:rsidR="005949CD" w:rsidRPr="00A911D4" w:rsidRDefault="005949CD" w:rsidP="00492B84">
            <w:pPr>
              <w:pStyle w:val="Default"/>
              <w:jc w:val="center"/>
              <w:rPr>
                <w:sz w:val="20"/>
                <w:szCs w:val="20"/>
              </w:rPr>
            </w:pPr>
            <w:proofErr w:type="gramStart"/>
            <w:r w:rsidRPr="00A911D4">
              <w:rPr>
                <w:sz w:val="20"/>
                <w:szCs w:val="20"/>
              </w:rPr>
              <w:t>7</w:t>
            </w:r>
            <w:proofErr w:type="gramEnd"/>
          </w:p>
        </w:tc>
        <w:tc>
          <w:tcPr>
            <w:tcW w:w="1134" w:type="dxa"/>
            <w:vAlign w:val="center"/>
          </w:tcPr>
          <w:p w:rsidR="005949CD" w:rsidRPr="005823B3" w:rsidRDefault="005949CD" w:rsidP="00492B84">
            <w:pPr>
              <w:pStyle w:val="Default"/>
              <w:jc w:val="center"/>
              <w:rPr>
                <w:color w:val="FF0000"/>
                <w:sz w:val="20"/>
                <w:szCs w:val="20"/>
              </w:rPr>
            </w:pPr>
            <w:r>
              <w:rPr>
                <w:color w:val="FF0000"/>
                <w:sz w:val="20"/>
                <w:szCs w:val="20"/>
              </w:rPr>
              <w:t>-7</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0</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5823B3">
        <w:trPr>
          <w:trHeight w:val="110"/>
        </w:trPr>
        <w:tc>
          <w:tcPr>
            <w:tcW w:w="1242" w:type="dxa"/>
            <w:vMerge/>
          </w:tcPr>
          <w:p w:rsidR="005949CD" w:rsidRPr="00A911D4" w:rsidRDefault="005949CD" w:rsidP="00FD7A7B">
            <w:pPr>
              <w:pStyle w:val="Default"/>
              <w:rPr>
                <w:sz w:val="20"/>
                <w:szCs w:val="20"/>
              </w:rPr>
            </w:pPr>
          </w:p>
        </w:tc>
        <w:tc>
          <w:tcPr>
            <w:tcW w:w="1418" w:type="dxa"/>
            <w:vAlign w:val="center"/>
          </w:tcPr>
          <w:p w:rsidR="005949CD" w:rsidRPr="00A911D4" w:rsidRDefault="005949CD" w:rsidP="00FD7A7B">
            <w:pPr>
              <w:pStyle w:val="Default"/>
              <w:jc w:val="center"/>
              <w:rPr>
                <w:sz w:val="20"/>
                <w:szCs w:val="20"/>
              </w:rPr>
            </w:pPr>
            <w:proofErr w:type="spellStart"/>
            <w:r w:rsidRPr="00A911D4">
              <w:rPr>
                <w:sz w:val="20"/>
                <w:szCs w:val="20"/>
              </w:rPr>
              <w:t>Urussanga</w:t>
            </w:r>
            <w:proofErr w:type="spellEnd"/>
          </w:p>
        </w:tc>
        <w:tc>
          <w:tcPr>
            <w:tcW w:w="1843" w:type="dxa"/>
            <w:vAlign w:val="center"/>
          </w:tcPr>
          <w:p w:rsidR="005949CD" w:rsidRPr="00A911D4" w:rsidRDefault="005949CD" w:rsidP="00FD7A7B">
            <w:pPr>
              <w:pStyle w:val="Default"/>
              <w:jc w:val="center"/>
              <w:rPr>
                <w:sz w:val="20"/>
                <w:szCs w:val="20"/>
              </w:rPr>
            </w:pPr>
            <w:r w:rsidRPr="00A911D4">
              <w:rPr>
                <w:sz w:val="20"/>
                <w:szCs w:val="20"/>
              </w:rPr>
              <w:t>Hospital Nossa Senhora da Conceição</w:t>
            </w:r>
          </w:p>
        </w:tc>
        <w:tc>
          <w:tcPr>
            <w:tcW w:w="1275" w:type="dxa"/>
            <w:vAlign w:val="center"/>
          </w:tcPr>
          <w:p w:rsidR="005949CD" w:rsidRPr="00A911D4" w:rsidRDefault="005949CD" w:rsidP="00492B84">
            <w:pPr>
              <w:pStyle w:val="Default"/>
              <w:jc w:val="center"/>
              <w:rPr>
                <w:sz w:val="20"/>
                <w:szCs w:val="20"/>
              </w:rPr>
            </w:pPr>
            <w:proofErr w:type="gramStart"/>
            <w:r w:rsidRPr="00A911D4">
              <w:rPr>
                <w:sz w:val="20"/>
                <w:szCs w:val="20"/>
              </w:rPr>
              <w:t>7</w:t>
            </w:r>
            <w:proofErr w:type="gramEnd"/>
          </w:p>
        </w:tc>
        <w:tc>
          <w:tcPr>
            <w:tcW w:w="1134" w:type="dxa"/>
            <w:vAlign w:val="center"/>
          </w:tcPr>
          <w:p w:rsidR="005949CD" w:rsidRPr="005823B3" w:rsidRDefault="005949CD" w:rsidP="00492B84">
            <w:pPr>
              <w:pStyle w:val="Default"/>
              <w:jc w:val="center"/>
              <w:rPr>
                <w:color w:val="17365D" w:themeColor="text2" w:themeShade="BF"/>
                <w:sz w:val="20"/>
                <w:szCs w:val="20"/>
              </w:rPr>
            </w:pPr>
            <w:r w:rsidRPr="005823B3">
              <w:rPr>
                <w:color w:val="17365D" w:themeColor="text2" w:themeShade="BF"/>
                <w:sz w:val="20"/>
                <w:szCs w:val="20"/>
              </w:rPr>
              <w:t>+</w:t>
            </w:r>
            <w:r>
              <w:rPr>
                <w:color w:val="17365D" w:themeColor="text2" w:themeShade="BF"/>
                <w:sz w:val="20"/>
                <w:szCs w:val="20"/>
              </w:rPr>
              <w:t xml:space="preserve"> 1</w:t>
            </w:r>
          </w:p>
        </w:tc>
        <w:tc>
          <w:tcPr>
            <w:tcW w:w="709" w:type="dxa"/>
            <w:vAlign w:val="center"/>
          </w:tcPr>
          <w:p w:rsidR="005949CD" w:rsidRPr="003836B2" w:rsidRDefault="005949CD" w:rsidP="005823B3">
            <w:pPr>
              <w:pStyle w:val="Default"/>
              <w:jc w:val="center"/>
              <w:rPr>
                <w:color w:val="17365D" w:themeColor="text2" w:themeShade="BF"/>
                <w:sz w:val="20"/>
                <w:szCs w:val="20"/>
              </w:rPr>
            </w:pPr>
            <w:proofErr w:type="gramStart"/>
            <w:r w:rsidRPr="003836B2">
              <w:rPr>
                <w:color w:val="17365D" w:themeColor="text2" w:themeShade="BF"/>
                <w:sz w:val="20"/>
                <w:szCs w:val="20"/>
              </w:rPr>
              <w:t>8</w:t>
            </w:r>
            <w:proofErr w:type="gramEnd"/>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r w:rsidR="005949CD" w:rsidRPr="00A911D4" w:rsidTr="007E285D">
        <w:trPr>
          <w:trHeight w:val="110"/>
        </w:trPr>
        <w:tc>
          <w:tcPr>
            <w:tcW w:w="6912" w:type="dxa"/>
            <w:gridSpan w:val="5"/>
          </w:tcPr>
          <w:p w:rsidR="005949CD" w:rsidRPr="005823B3" w:rsidRDefault="005949CD" w:rsidP="00492B84">
            <w:pPr>
              <w:pStyle w:val="Default"/>
              <w:jc w:val="center"/>
              <w:rPr>
                <w:color w:val="17365D" w:themeColor="text2" w:themeShade="BF"/>
                <w:sz w:val="20"/>
                <w:szCs w:val="20"/>
              </w:rPr>
            </w:pPr>
            <w:r>
              <w:rPr>
                <w:sz w:val="20"/>
                <w:szCs w:val="20"/>
              </w:rPr>
              <w:t>Total</w:t>
            </w:r>
          </w:p>
        </w:tc>
        <w:tc>
          <w:tcPr>
            <w:tcW w:w="709" w:type="dxa"/>
            <w:vAlign w:val="center"/>
          </w:tcPr>
          <w:p w:rsidR="005949CD" w:rsidRPr="003836B2" w:rsidRDefault="005949CD" w:rsidP="005823B3">
            <w:pPr>
              <w:pStyle w:val="Default"/>
              <w:jc w:val="center"/>
              <w:rPr>
                <w:color w:val="17365D" w:themeColor="text2" w:themeShade="BF"/>
                <w:sz w:val="20"/>
                <w:szCs w:val="20"/>
              </w:rPr>
            </w:pPr>
            <w:r>
              <w:rPr>
                <w:color w:val="17365D" w:themeColor="text2" w:themeShade="BF"/>
                <w:sz w:val="20"/>
                <w:szCs w:val="20"/>
              </w:rPr>
              <w:t>41</w:t>
            </w:r>
          </w:p>
        </w:tc>
        <w:tc>
          <w:tcPr>
            <w:tcW w:w="1134" w:type="dxa"/>
            <w:vMerge/>
          </w:tcPr>
          <w:p w:rsidR="005949CD" w:rsidRPr="00A911D4" w:rsidRDefault="005949CD" w:rsidP="00FD7A7B">
            <w:pPr>
              <w:pStyle w:val="Default"/>
              <w:jc w:val="center"/>
              <w:rPr>
                <w:sz w:val="20"/>
                <w:szCs w:val="20"/>
              </w:rPr>
            </w:pPr>
          </w:p>
        </w:tc>
        <w:tc>
          <w:tcPr>
            <w:tcW w:w="1087" w:type="dxa"/>
            <w:vMerge/>
          </w:tcPr>
          <w:p w:rsidR="005949CD" w:rsidRPr="00A911D4" w:rsidRDefault="005949CD" w:rsidP="00FD7A7B">
            <w:pPr>
              <w:pStyle w:val="Default"/>
              <w:jc w:val="center"/>
              <w:rPr>
                <w:sz w:val="20"/>
                <w:szCs w:val="20"/>
              </w:rPr>
            </w:pPr>
          </w:p>
        </w:tc>
      </w:tr>
    </w:tbl>
    <w:p w:rsidR="00917B1C" w:rsidRDefault="00917B1C" w:rsidP="00917B1C">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253D45" w:rsidRDefault="00FB0FAF" w:rsidP="00FB0FAF">
      <w:pPr>
        <w:spacing w:after="0"/>
        <w:jc w:val="both"/>
        <w:rPr>
          <w:sz w:val="24"/>
          <w:szCs w:val="24"/>
        </w:rPr>
      </w:pPr>
      <w:r>
        <w:rPr>
          <w:b/>
          <w:sz w:val="24"/>
          <w:szCs w:val="24"/>
        </w:rPr>
        <w:t xml:space="preserve">* </w:t>
      </w:r>
      <w:r w:rsidRPr="00CD0A11">
        <w:rPr>
          <w:sz w:val="24"/>
          <w:szCs w:val="24"/>
        </w:rPr>
        <w:t>O plano</w:t>
      </w:r>
      <w:r w:rsidRPr="00FB0FAF">
        <w:rPr>
          <w:sz w:val="24"/>
          <w:szCs w:val="24"/>
        </w:rPr>
        <w:t xml:space="preserve"> prevê tran</w:t>
      </w:r>
      <w:r w:rsidR="00F722D3">
        <w:rPr>
          <w:sz w:val="24"/>
          <w:szCs w:val="24"/>
        </w:rPr>
        <w:t>sferência dos leitos do são José</w:t>
      </w:r>
      <w:r w:rsidRPr="00FB0FAF">
        <w:rPr>
          <w:sz w:val="24"/>
          <w:szCs w:val="24"/>
        </w:rPr>
        <w:t xml:space="preserve"> para o </w:t>
      </w:r>
      <w:r w:rsidR="00F722D3">
        <w:rPr>
          <w:sz w:val="24"/>
          <w:szCs w:val="24"/>
        </w:rPr>
        <w:t>Hospital Sa</w:t>
      </w:r>
      <w:r w:rsidRPr="00FB0FAF">
        <w:rPr>
          <w:sz w:val="24"/>
          <w:szCs w:val="24"/>
        </w:rPr>
        <w:t>nta Catarina.</w:t>
      </w:r>
    </w:p>
    <w:p w:rsidR="0067009B" w:rsidRPr="003836B2" w:rsidRDefault="003836B2" w:rsidP="00FB0FAF">
      <w:pPr>
        <w:spacing w:after="0"/>
        <w:jc w:val="both"/>
        <w:rPr>
          <w:sz w:val="24"/>
          <w:szCs w:val="24"/>
        </w:rPr>
      </w:pPr>
      <w:r>
        <w:rPr>
          <w:sz w:val="24"/>
          <w:szCs w:val="24"/>
        </w:rPr>
        <w:t xml:space="preserve">* * Leitos serão desativados para viabilizar </w:t>
      </w:r>
      <w:r w:rsidR="00651612">
        <w:rPr>
          <w:sz w:val="24"/>
          <w:szCs w:val="24"/>
        </w:rPr>
        <w:t xml:space="preserve">o </w:t>
      </w:r>
      <w:r>
        <w:rPr>
          <w:sz w:val="24"/>
          <w:szCs w:val="24"/>
        </w:rPr>
        <w:t>3</w:t>
      </w:r>
      <w:r w:rsidR="00651612">
        <w:rPr>
          <w:sz w:val="24"/>
          <w:szCs w:val="24"/>
        </w:rPr>
        <w:t>º</w:t>
      </w:r>
      <w:r>
        <w:rPr>
          <w:sz w:val="24"/>
          <w:szCs w:val="24"/>
        </w:rPr>
        <w:t xml:space="preserve"> CPN.</w:t>
      </w:r>
    </w:p>
    <w:p w:rsidR="00917B1C" w:rsidRDefault="00917B1C" w:rsidP="00FB0FAF">
      <w:pPr>
        <w:spacing w:after="0"/>
        <w:ind w:left="360"/>
        <w:jc w:val="both"/>
        <w:rPr>
          <w:sz w:val="24"/>
          <w:szCs w:val="24"/>
        </w:rPr>
      </w:pPr>
    </w:p>
    <w:p w:rsidR="00917B1C" w:rsidRDefault="00917B1C" w:rsidP="00FB0FAF">
      <w:pPr>
        <w:spacing w:after="0"/>
        <w:ind w:left="360"/>
        <w:jc w:val="both"/>
        <w:rPr>
          <w:sz w:val="24"/>
          <w:szCs w:val="24"/>
        </w:rPr>
      </w:pPr>
    </w:p>
    <w:p w:rsidR="00917B1C" w:rsidRDefault="00917B1C" w:rsidP="00FB0FAF">
      <w:pPr>
        <w:spacing w:after="0"/>
        <w:ind w:left="360"/>
        <w:jc w:val="both"/>
        <w:rPr>
          <w:sz w:val="24"/>
          <w:szCs w:val="24"/>
        </w:rPr>
      </w:pPr>
    </w:p>
    <w:p w:rsidR="003836B2" w:rsidRPr="00FB0FAF" w:rsidRDefault="003836B2" w:rsidP="00FB0FAF">
      <w:pPr>
        <w:spacing w:after="0"/>
        <w:ind w:left="360"/>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42"/>
        <w:gridCol w:w="992"/>
        <w:gridCol w:w="709"/>
        <w:gridCol w:w="992"/>
        <w:gridCol w:w="709"/>
        <w:gridCol w:w="283"/>
        <w:gridCol w:w="992"/>
        <w:gridCol w:w="158"/>
        <w:gridCol w:w="976"/>
        <w:gridCol w:w="1134"/>
      </w:tblGrid>
      <w:tr w:rsidR="00253D45" w:rsidRPr="00CD0A11" w:rsidTr="00750B32">
        <w:trPr>
          <w:trHeight w:val="295"/>
        </w:trPr>
        <w:tc>
          <w:tcPr>
            <w:tcW w:w="9180" w:type="dxa"/>
            <w:gridSpan w:val="11"/>
            <w:shd w:val="clear" w:color="auto" w:fill="D9D9D9" w:themeFill="background1" w:themeFillShade="D9"/>
            <w:vAlign w:val="center"/>
          </w:tcPr>
          <w:p w:rsidR="00253D45" w:rsidRPr="00CD0A11" w:rsidRDefault="00253D45" w:rsidP="00FD7A7B">
            <w:pPr>
              <w:spacing w:after="0"/>
              <w:jc w:val="center"/>
              <w:rPr>
                <w:rFonts w:ascii="Arial" w:hAnsi="Arial" w:cs="Arial"/>
                <w:sz w:val="20"/>
                <w:szCs w:val="20"/>
              </w:rPr>
            </w:pPr>
            <w:r w:rsidRPr="00CD0A11">
              <w:rPr>
                <w:rFonts w:ascii="Arial" w:hAnsi="Arial" w:cs="Arial"/>
                <w:b/>
                <w:sz w:val="20"/>
                <w:szCs w:val="20"/>
              </w:rPr>
              <w:t>Ação: Ampliação de leitos obstétricos de alto risco buscando suficiência de leitos</w:t>
            </w:r>
          </w:p>
        </w:tc>
      </w:tr>
      <w:tr w:rsidR="00750B32" w:rsidRPr="00CD0A11" w:rsidTr="00750B32">
        <w:trPr>
          <w:trHeight w:val="615"/>
        </w:trPr>
        <w:tc>
          <w:tcPr>
            <w:tcW w:w="2093" w:type="dxa"/>
            <w:shd w:val="clear" w:color="auto" w:fill="D9D9D9" w:themeFill="background1" w:themeFillShade="D9"/>
            <w:vAlign w:val="center"/>
          </w:tcPr>
          <w:p w:rsidR="00750B32" w:rsidRPr="00CD0A11" w:rsidRDefault="00750B32" w:rsidP="00CD0A11">
            <w:pPr>
              <w:pStyle w:val="Default"/>
              <w:spacing w:line="276" w:lineRule="auto"/>
              <w:jc w:val="center"/>
              <w:rPr>
                <w:bCs/>
                <w:sz w:val="20"/>
                <w:szCs w:val="20"/>
              </w:rPr>
            </w:pPr>
            <w:r w:rsidRPr="00CD0A11">
              <w:rPr>
                <w:bCs/>
                <w:sz w:val="20"/>
                <w:szCs w:val="20"/>
              </w:rPr>
              <w:t>Atividade</w:t>
            </w:r>
          </w:p>
        </w:tc>
        <w:tc>
          <w:tcPr>
            <w:tcW w:w="1134" w:type="dxa"/>
            <w:gridSpan w:val="2"/>
            <w:shd w:val="clear" w:color="auto" w:fill="D9D9D9" w:themeFill="background1" w:themeFillShade="D9"/>
            <w:vAlign w:val="center"/>
          </w:tcPr>
          <w:p w:rsidR="00750B32" w:rsidRPr="00CD0A11" w:rsidRDefault="00750B32" w:rsidP="00CD0A11">
            <w:pPr>
              <w:pStyle w:val="Default"/>
              <w:spacing w:line="276" w:lineRule="auto"/>
              <w:jc w:val="center"/>
              <w:rPr>
                <w:sz w:val="20"/>
                <w:szCs w:val="20"/>
              </w:rPr>
            </w:pPr>
            <w:r w:rsidRPr="00CD0A11">
              <w:rPr>
                <w:bCs/>
                <w:sz w:val="20"/>
                <w:szCs w:val="20"/>
              </w:rPr>
              <w:t>Município</w:t>
            </w:r>
          </w:p>
        </w:tc>
        <w:tc>
          <w:tcPr>
            <w:tcW w:w="1701" w:type="dxa"/>
            <w:gridSpan w:val="2"/>
            <w:shd w:val="clear" w:color="auto" w:fill="D9D9D9" w:themeFill="background1" w:themeFillShade="D9"/>
            <w:vAlign w:val="center"/>
          </w:tcPr>
          <w:p w:rsidR="00750B32" w:rsidRPr="00CD0A11" w:rsidRDefault="00750B32" w:rsidP="00CD0A11">
            <w:pPr>
              <w:pStyle w:val="Default"/>
              <w:spacing w:line="276" w:lineRule="auto"/>
              <w:jc w:val="center"/>
              <w:rPr>
                <w:sz w:val="20"/>
                <w:szCs w:val="20"/>
              </w:rPr>
            </w:pPr>
            <w:r w:rsidRPr="00CD0A11">
              <w:rPr>
                <w:bCs/>
                <w:sz w:val="20"/>
                <w:szCs w:val="20"/>
              </w:rPr>
              <w:t>Estabelecimento</w:t>
            </w:r>
          </w:p>
        </w:tc>
        <w:tc>
          <w:tcPr>
            <w:tcW w:w="709" w:type="dxa"/>
            <w:shd w:val="clear" w:color="auto" w:fill="D9D9D9" w:themeFill="background1" w:themeFillShade="D9"/>
            <w:vAlign w:val="center"/>
          </w:tcPr>
          <w:p w:rsidR="00750B32" w:rsidRPr="00CD0A11" w:rsidRDefault="00750B32" w:rsidP="00CD0A11">
            <w:pPr>
              <w:spacing w:after="0"/>
              <w:jc w:val="center"/>
              <w:rPr>
                <w:rFonts w:ascii="Arial" w:hAnsi="Arial" w:cs="Arial"/>
                <w:sz w:val="20"/>
                <w:szCs w:val="20"/>
              </w:rPr>
            </w:pPr>
            <w:r w:rsidRPr="00CD0A11">
              <w:rPr>
                <w:rFonts w:ascii="Arial" w:hAnsi="Arial" w:cs="Arial"/>
                <w:sz w:val="20"/>
                <w:szCs w:val="20"/>
              </w:rPr>
              <w:t>Nº leitos</w:t>
            </w:r>
          </w:p>
        </w:tc>
        <w:tc>
          <w:tcPr>
            <w:tcW w:w="1275" w:type="dxa"/>
            <w:gridSpan w:val="2"/>
            <w:shd w:val="clear" w:color="auto" w:fill="D9D9D9" w:themeFill="background1" w:themeFillShade="D9"/>
            <w:vAlign w:val="center"/>
          </w:tcPr>
          <w:p w:rsidR="00750B32" w:rsidRPr="00CD0A11" w:rsidRDefault="00750B32" w:rsidP="00CD0A11">
            <w:pPr>
              <w:spacing w:after="0"/>
              <w:jc w:val="center"/>
              <w:rPr>
                <w:rFonts w:ascii="Arial" w:hAnsi="Arial" w:cs="Arial"/>
                <w:sz w:val="20"/>
                <w:szCs w:val="20"/>
              </w:rPr>
            </w:pPr>
            <w:r w:rsidRPr="00CD0A11">
              <w:rPr>
                <w:rFonts w:ascii="Arial" w:hAnsi="Arial" w:cs="Arial"/>
                <w:sz w:val="20"/>
                <w:szCs w:val="20"/>
              </w:rPr>
              <w:t>Indicador</w:t>
            </w:r>
          </w:p>
        </w:tc>
        <w:tc>
          <w:tcPr>
            <w:tcW w:w="1134" w:type="dxa"/>
            <w:gridSpan w:val="2"/>
            <w:shd w:val="clear" w:color="auto" w:fill="D9D9D9" w:themeFill="background1" w:themeFillShade="D9"/>
          </w:tcPr>
          <w:p w:rsidR="00750B32" w:rsidRPr="00CD0A11" w:rsidRDefault="00750B32" w:rsidP="00CD0A11">
            <w:pPr>
              <w:spacing w:after="0"/>
              <w:jc w:val="center"/>
              <w:rPr>
                <w:rFonts w:ascii="Arial" w:hAnsi="Arial" w:cs="Arial"/>
                <w:sz w:val="20"/>
                <w:szCs w:val="20"/>
              </w:rPr>
            </w:pPr>
            <w:r w:rsidRPr="00CD0A11">
              <w:rPr>
                <w:rFonts w:ascii="Arial" w:hAnsi="Arial" w:cs="Arial"/>
                <w:sz w:val="20"/>
                <w:szCs w:val="20"/>
              </w:rPr>
              <w:t>Prazo de Execução</w:t>
            </w:r>
          </w:p>
        </w:tc>
        <w:tc>
          <w:tcPr>
            <w:tcW w:w="1134" w:type="dxa"/>
            <w:shd w:val="clear" w:color="auto" w:fill="D9D9D9" w:themeFill="background1" w:themeFillShade="D9"/>
            <w:vAlign w:val="center"/>
          </w:tcPr>
          <w:p w:rsidR="00750B32" w:rsidRPr="00CD0A11" w:rsidRDefault="00750B32" w:rsidP="00CD0A11">
            <w:pPr>
              <w:spacing w:after="0"/>
              <w:jc w:val="center"/>
              <w:rPr>
                <w:rFonts w:ascii="Arial" w:hAnsi="Arial" w:cs="Arial"/>
                <w:sz w:val="20"/>
                <w:szCs w:val="20"/>
              </w:rPr>
            </w:pPr>
            <w:r w:rsidRPr="00CD0A11">
              <w:rPr>
                <w:rFonts w:ascii="Arial" w:hAnsi="Arial" w:cs="Arial"/>
                <w:sz w:val="20"/>
                <w:szCs w:val="20"/>
              </w:rPr>
              <w:t xml:space="preserve">Meios de </w:t>
            </w:r>
          </w:p>
          <w:p w:rsidR="00750B32" w:rsidRPr="00CD0A11" w:rsidRDefault="00750B32" w:rsidP="00CD0A11">
            <w:pPr>
              <w:spacing w:after="0"/>
              <w:jc w:val="center"/>
              <w:rPr>
                <w:rFonts w:ascii="Arial" w:hAnsi="Arial" w:cs="Arial"/>
                <w:sz w:val="20"/>
                <w:szCs w:val="20"/>
              </w:rPr>
            </w:pPr>
            <w:proofErr w:type="gramStart"/>
            <w:r w:rsidRPr="00CD0A11">
              <w:rPr>
                <w:rFonts w:ascii="Arial" w:hAnsi="Arial" w:cs="Arial"/>
                <w:sz w:val="20"/>
                <w:szCs w:val="20"/>
              </w:rPr>
              <w:t>validação</w:t>
            </w:r>
            <w:proofErr w:type="gramEnd"/>
          </w:p>
        </w:tc>
      </w:tr>
      <w:tr w:rsidR="00750B32" w:rsidRPr="00CD0A11" w:rsidTr="00750B32">
        <w:trPr>
          <w:trHeight w:val="110"/>
        </w:trPr>
        <w:tc>
          <w:tcPr>
            <w:tcW w:w="2093" w:type="dxa"/>
            <w:vAlign w:val="center"/>
          </w:tcPr>
          <w:p w:rsidR="00750B32" w:rsidRPr="00CD0A11" w:rsidRDefault="00750B32" w:rsidP="00EA0211">
            <w:pPr>
              <w:pStyle w:val="Default"/>
              <w:jc w:val="center"/>
              <w:rPr>
                <w:sz w:val="20"/>
                <w:szCs w:val="20"/>
              </w:rPr>
            </w:pPr>
            <w:r w:rsidRPr="00CD0A11">
              <w:rPr>
                <w:sz w:val="20"/>
                <w:szCs w:val="20"/>
              </w:rPr>
              <w:t>Implantação</w:t>
            </w:r>
            <w:r w:rsidR="00CD0A11" w:rsidRPr="00CD0A11">
              <w:rPr>
                <w:sz w:val="20"/>
                <w:szCs w:val="20"/>
              </w:rPr>
              <w:t xml:space="preserve"> e habilitação </w:t>
            </w:r>
            <w:r w:rsidRPr="00CD0A11">
              <w:rPr>
                <w:sz w:val="20"/>
                <w:szCs w:val="20"/>
              </w:rPr>
              <w:t xml:space="preserve">de </w:t>
            </w:r>
            <w:r w:rsidR="00EA0211">
              <w:rPr>
                <w:sz w:val="20"/>
                <w:szCs w:val="20"/>
              </w:rPr>
              <w:t>12</w:t>
            </w:r>
            <w:r w:rsidRPr="00CD0A11">
              <w:rPr>
                <w:sz w:val="20"/>
                <w:szCs w:val="20"/>
              </w:rPr>
              <w:t xml:space="preserve"> Leitos Obstétricos de alto risco SUS</w:t>
            </w:r>
          </w:p>
        </w:tc>
        <w:tc>
          <w:tcPr>
            <w:tcW w:w="1134" w:type="dxa"/>
            <w:gridSpan w:val="2"/>
            <w:vAlign w:val="center"/>
          </w:tcPr>
          <w:p w:rsidR="00750B32" w:rsidRPr="00CD0A11" w:rsidRDefault="00750B32" w:rsidP="00FD7A7B">
            <w:pPr>
              <w:pStyle w:val="Default"/>
              <w:jc w:val="center"/>
              <w:rPr>
                <w:sz w:val="20"/>
                <w:szCs w:val="20"/>
              </w:rPr>
            </w:pPr>
            <w:r w:rsidRPr="00CD0A11">
              <w:rPr>
                <w:sz w:val="20"/>
                <w:szCs w:val="20"/>
              </w:rPr>
              <w:t>Criciúma</w:t>
            </w:r>
          </w:p>
        </w:tc>
        <w:tc>
          <w:tcPr>
            <w:tcW w:w="1701" w:type="dxa"/>
            <w:gridSpan w:val="2"/>
            <w:vAlign w:val="center"/>
          </w:tcPr>
          <w:p w:rsidR="00750B32" w:rsidRPr="00CD0A11" w:rsidRDefault="00750B32" w:rsidP="00FD7A7B">
            <w:pPr>
              <w:pStyle w:val="Default"/>
              <w:jc w:val="center"/>
              <w:rPr>
                <w:sz w:val="20"/>
                <w:szCs w:val="20"/>
              </w:rPr>
            </w:pPr>
            <w:r w:rsidRPr="00CD0A11">
              <w:rPr>
                <w:sz w:val="20"/>
                <w:szCs w:val="20"/>
              </w:rPr>
              <w:t>Hospital Infantil Santa Catarina</w:t>
            </w:r>
          </w:p>
        </w:tc>
        <w:tc>
          <w:tcPr>
            <w:tcW w:w="709" w:type="dxa"/>
            <w:vAlign w:val="center"/>
          </w:tcPr>
          <w:p w:rsidR="00750B32" w:rsidRPr="00CD0A11" w:rsidRDefault="00750B32" w:rsidP="00921963">
            <w:pPr>
              <w:pStyle w:val="Default"/>
              <w:jc w:val="center"/>
              <w:rPr>
                <w:sz w:val="20"/>
                <w:szCs w:val="20"/>
              </w:rPr>
            </w:pPr>
            <w:r w:rsidRPr="00CD0A11">
              <w:rPr>
                <w:sz w:val="20"/>
                <w:szCs w:val="20"/>
              </w:rPr>
              <w:t>1</w:t>
            </w:r>
            <w:r w:rsidR="000175FB">
              <w:rPr>
                <w:sz w:val="20"/>
                <w:szCs w:val="20"/>
              </w:rPr>
              <w:t>2</w:t>
            </w:r>
          </w:p>
        </w:tc>
        <w:tc>
          <w:tcPr>
            <w:tcW w:w="1275" w:type="dxa"/>
            <w:gridSpan w:val="2"/>
            <w:vAlign w:val="center"/>
          </w:tcPr>
          <w:p w:rsidR="00750B32" w:rsidRPr="00CD0A11" w:rsidRDefault="00750B32" w:rsidP="00DF0A86">
            <w:pPr>
              <w:pStyle w:val="Default"/>
              <w:jc w:val="center"/>
              <w:rPr>
                <w:sz w:val="20"/>
                <w:szCs w:val="20"/>
              </w:rPr>
            </w:pPr>
            <w:r w:rsidRPr="00CD0A11">
              <w:rPr>
                <w:sz w:val="20"/>
                <w:szCs w:val="20"/>
              </w:rPr>
              <w:t>Leitos habilitados</w:t>
            </w:r>
          </w:p>
        </w:tc>
        <w:tc>
          <w:tcPr>
            <w:tcW w:w="1134" w:type="dxa"/>
            <w:gridSpan w:val="2"/>
            <w:vAlign w:val="center"/>
          </w:tcPr>
          <w:p w:rsidR="00750B32" w:rsidRPr="00CD0A11" w:rsidRDefault="00750B32" w:rsidP="00DF0A86">
            <w:pPr>
              <w:pStyle w:val="Default"/>
              <w:jc w:val="center"/>
              <w:rPr>
                <w:sz w:val="20"/>
                <w:szCs w:val="20"/>
              </w:rPr>
            </w:pPr>
            <w:r w:rsidRPr="00CD0A11">
              <w:rPr>
                <w:sz w:val="20"/>
                <w:szCs w:val="20"/>
              </w:rPr>
              <w:t>11/2013</w:t>
            </w:r>
          </w:p>
        </w:tc>
        <w:tc>
          <w:tcPr>
            <w:tcW w:w="1134" w:type="dxa"/>
            <w:vAlign w:val="center"/>
          </w:tcPr>
          <w:p w:rsidR="00750B32" w:rsidRPr="00CD0A11" w:rsidRDefault="00750B32" w:rsidP="00FD7A7B">
            <w:pPr>
              <w:pStyle w:val="Default"/>
              <w:jc w:val="center"/>
              <w:rPr>
                <w:sz w:val="20"/>
                <w:szCs w:val="20"/>
              </w:rPr>
            </w:pPr>
            <w:r w:rsidRPr="00CD0A11">
              <w:rPr>
                <w:sz w:val="20"/>
                <w:szCs w:val="20"/>
              </w:rPr>
              <w:t>SIH</w:t>
            </w:r>
          </w:p>
          <w:p w:rsidR="00750B32" w:rsidRPr="00CD0A11" w:rsidRDefault="00750B32" w:rsidP="00FD7A7B">
            <w:pPr>
              <w:pStyle w:val="Default"/>
              <w:jc w:val="center"/>
              <w:rPr>
                <w:sz w:val="20"/>
                <w:szCs w:val="20"/>
              </w:rPr>
            </w:pPr>
            <w:r w:rsidRPr="00CD0A11">
              <w:rPr>
                <w:sz w:val="20"/>
                <w:szCs w:val="20"/>
              </w:rPr>
              <w:t>CNES</w:t>
            </w:r>
          </w:p>
        </w:tc>
      </w:tr>
      <w:tr w:rsidR="00750B32" w:rsidRPr="00CD0A11" w:rsidTr="00750B32">
        <w:trPr>
          <w:trHeight w:val="110"/>
        </w:trPr>
        <w:tc>
          <w:tcPr>
            <w:tcW w:w="9180" w:type="dxa"/>
            <w:gridSpan w:val="11"/>
            <w:shd w:val="clear" w:color="auto" w:fill="BFBFBF" w:themeFill="background1" w:themeFillShade="BF"/>
            <w:vAlign w:val="center"/>
          </w:tcPr>
          <w:p w:rsidR="00750B32" w:rsidRPr="00CD0A11" w:rsidRDefault="00750B32" w:rsidP="00492B84">
            <w:pPr>
              <w:pStyle w:val="Default"/>
              <w:spacing w:before="120" w:after="120"/>
              <w:jc w:val="center"/>
              <w:rPr>
                <w:sz w:val="20"/>
                <w:szCs w:val="20"/>
              </w:rPr>
            </w:pPr>
            <w:r w:rsidRPr="00CD0A11">
              <w:rPr>
                <w:sz w:val="20"/>
                <w:szCs w:val="20"/>
              </w:rPr>
              <w:t>Programação Físico-financeira</w:t>
            </w:r>
          </w:p>
        </w:tc>
      </w:tr>
      <w:tr w:rsidR="00750B32" w:rsidRPr="00CD0A11" w:rsidTr="00750B32">
        <w:trPr>
          <w:trHeight w:val="110"/>
        </w:trPr>
        <w:tc>
          <w:tcPr>
            <w:tcW w:w="2235" w:type="dxa"/>
            <w:gridSpan w:val="2"/>
            <w:vMerge w:val="restart"/>
            <w:vAlign w:val="center"/>
          </w:tcPr>
          <w:p w:rsidR="00750B32" w:rsidRPr="00CD0A11" w:rsidRDefault="00750B32" w:rsidP="00FD7A7B">
            <w:pPr>
              <w:pStyle w:val="Default"/>
              <w:jc w:val="center"/>
              <w:rPr>
                <w:sz w:val="20"/>
                <w:szCs w:val="20"/>
              </w:rPr>
            </w:pPr>
            <w:r w:rsidRPr="00CD0A11">
              <w:rPr>
                <w:sz w:val="20"/>
                <w:szCs w:val="20"/>
              </w:rPr>
              <w:t>Atividade</w:t>
            </w:r>
          </w:p>
        </w:tc>
        <w:tc>
          <w:tcPr>
            <w:tcW w:w="1701" w:type="dxa"/>
            <w:gridSpan w:val="2"/>
            <w:vMerge w:val="restart"/>
            <w:vAlign w:val="center"/>
          </w:tcPr>
          <w:p w:rsidR="00750B32" w:rsidRPr="00CD0A11" w:rsidRDefault="00750B32" w:rsidP="00FD7A7B">
            <w:pPr>
              <w:pStyle w:val="Default"/>
              <w:jc w:val="center"/>
              <w:rPr>
                <w:sz w:val="20"/>
                <w:szCs w:val="20"/>
              </w:rPr>
            </w:pPr>
            <w:r w:rsidRPr="00CD0A11">
              <w:rPr>
                <w:sz w:val="20"/>
                <w:szCs w:val="20"/>
              </w:rPr>
              <w:t>Cronograma</w:t>
            </w:r>
          </w:p>
        </w:tc>
        <w:tc>
          <w:tcPr>
            <w:tcW w:w="5244" w:type="dxa"/>
            <w:gridSpan w:val="7"/>
            <w:vAlign w:val="center"/>
          </w:tcPr>
          <w:p w:rsidR="00750B32" w:rsidRPr="00CD0A11" w:rsidRDefault="00750B32" w:rsidP="00FD7A7B">
            <w:pPr>
              <w:pStyle w:val="Default"/>
              <w:jc w:val="center"/>
              <w:rPr>
                <w:sz w:val="20"/>
                <w:szCs w:val="20"/>
              </w:rPr>
            </w:pPr>
            <w:r w:rsidRPr="00CD0A11">
              <w:rPr>
                <w:sz w:val="20"/>
                <w:szCs w:val="20"/>
              </w:rPr>
              <w:t>Recursos Financeiros (R$)</w:t>
            </w:r>
          </w:p>
        </w:tc>
      </w:tr>
      <w:tr w:rsidR="00750B32" w:rsidRPr="00CD0A11" w:rsidTr="00750B32">
        <w:trPr>
          <w:trHeight w:val="110"/>
        </w:trPr>
        <w:tc>
          <w:tcPr>
            <w:tcW w:w="2235" w:type="dxa"/>
            <w:gridSpan w:val="2"/>
            <w:vMerge/>
            <w:vAlign w:val="center"/>
          </w:tcPr>
          <w:p w:rsidR="00750B32" w:rsidRPr="00CD0A11" w:rsidRDefault="00750B32" w:rsidP="00FD7A7B">
            <w:pPr>
              <w:pStyle w:val="Default"/>
              <w:jc w:val="center"/>
              <w:rPr>
                <w:sz w:val="20"/>
                <w:szCs w:val="20"/>
              </w:rPr>
            </w:pPr>
          </w:p>
        </w:tc>
        <w:tc>
          <w:tcPr>
            <w:tcW w:w="1701" w:type="dxa"/>
            <w:gridSpan w:val="2"/>
            <w:vMerge/>
            <w:vAlign w:val="center"/>
          </w:tcPr>
          <w:p w:rsidR="00750B32" w:rsidRPr="00CD0A11" w:rsidRDefault="00750B32" w:rsidP="00FD7A7B">
            <w:pPr>
              <w:pStyle w:val="Default"/>
              <w:jc w:val="center"/>
              <w:rPr>
                <w:sz w:val="20"/>
                <w:szCs w:val="20"/>
              </w:rPr>
            </w:pPr>
          </w:p>
        </w:tc>
        <w:tc>
          <w:tcPr>
            <w:tcW w:w="1984" w:type="dxa"/>
            <w:gridSpan w:val="3"/>
            <w:vAlign w:val="center"/>
          </w:tcPr>
          <w:p w:rsidR="00750B32" w:rsidRPr="00CD0A11" w:rsidRDefault="00750B32" w:rsidP="00FD7A7B">
            <w:pPr>
              <w:pStyle w:val="Default"/>
              <w:jc w:val="center"/>
              <w:rPr>
                <w:sz w:val="20"/>
                <w:szCs w:val="20"/>
              </w:rPr>
            </w:pPr>
            <w:r w:rsidRPr="00CD0A11">
              <w:rPr>
                <w:sz w:val="20"/>
                <w:szCs w:val="20"/>
              </w:rPr>
              <w:t>MS</w:t>
            </w:r>
          </w:p>
        </w:tc>
        <w:tc>
          <w:tcPr>
            <w:tcW w:w="1150" w:type="dxa"/>
            <w:gridSpan w:val="2"/>
            <w:vAlign w:val="center"/>
          </w:tcPr>
          <w:p w:rsidR="00750B32" w:rsidRPr="00CD0A11" w:rsidRDefault="00750B32" w:rsidP="00FD7A7B">
            <w:pPr>
              <w:pStyle w:val="Default"/>
              <w:jc w:val="center"/>
              <w:rPr>
                <w:sz w:val="20"/>
                <w:szCs w:val="20"/>
              </w:rPr>
            </w:pPr>
            <w:r w:rsidRPr="00CD0A11">
              <w:rPr>
                <w:sz w:val="20"/>
                <w:szCs w:val="20"/>
              </w:rPr>
              <w:t>SES</w:t>
            </w:r>
          </w:p>
        </w:tc>
        <w:tc>
          <w:tcPr>
            <w:tcW w:w="2110" w:type="dxa"/>
            <w:gridSpan w:val="2"/>
            <w:vAlign w:val="center"/>
          </w:tcPr>
          <w:p w:rsidR="00750B32" w:rsidRPr="00CD0A11" w:rsidRDefault="00750B32" w:rsidP="00FD7A7B">
            <w:pPr>
              <w:pStyle w:val="Default"/>
              <w:jc w:val="center"/>
              <w:rPr>
                <w:sz w:val="20"/>
                <w:szCs w:val="20"/>
              </w:rPr>
            </w:pPr>
            <w:r w:rsidRPr="00CD0A11">
              <w:rPr>
                <w:sz w:val="20"/>
                <w:szCs w:val="20"/>
              </w:rPr>
              <w:t>SMS</w:t>
            </w:r>
          </w:p>
        </w:tc>
      </w:tr>
      <w:tr w:rsidR="00750B32" w:rsidRPr="00CD0A11" w:rsidTr="00750B32">
        <w:trPr>
          <w:trHeight w:val="110"/>
        </w:trPr>
        <w:tc>
          <w:tcPr>
            <w:tcW w:w="2235" w:type="dxa"/>
            <w:gridSpan w:val="2"/>
            <w:vAlign w:val="center"/>
          </w:tcPr>
          <w:p w:rsidR="00750B32" w:rsidRPr="00CD0A11" w:rsidRDefault="00CD0A11" w:rsidP="00FD7A7B">
            <w:pPr>
              <w:pStyle w:val="Default"/>
              <w:jc w:val="center"/>
              <w:rPr>
                <w:sz w:val="20"/>
                <w:szCs w:val="20"/>
              </w:rPr>
            </w:pPr>
            <w:r w:rsidRPr="00CD0A11">
              <w:rPr>
                <w:sz w:val="20"/>
                <w:szCs w:val="20"/>
              </w:rPr>
              <w:t>Custeio</w:t>
            </w:r>
            <w:r w:rsidR="00492B84">
              <w:rPr>
                <w:sz w:val="20"/>
                <w:szCs w:val="20"/>
              </w:rPr>
              <w:t xml:space="preserve"> manutenção</w:t>
            </w:r>
          </w:p>
        </w:tc>
        <w:tc>
          <w:tcPr>
            <w:tcW w:w="1701" w:type="dxa"/>
            <w:gridSpan w:val="2"/>
            <w:vAlign w:val="center"/>
          </w:tcPr>
          <w:p w:rsidR="00750B32" w:rsidRPr="00CD0A11" w:rsidRDefault="00CD0A11" w:rsidP="00FD7A7B">
            <w:pPr>
              <w:pStyle w:val="Default"/>
              <w:jc w:val="center"/>
              <w:rPr>
                <w:sz w:val="20"/>
                <w:szCs w:val="20"/>
              </w:rPr>
            </w:pPr>
            <w:r w:rsidRPr="00CD0A11">
              <w:rPr>
                <w:sz w:val="20"/>
                <w:szCs w:val="20"/>
              </w:rPr>
              <w:t>201</w:t>
            </w:r>
            <w:r w:rsidR="00A65972">
              <w:rPr>
                <w:sz w:val="20"/>
                <w:szCs w:val="20"/>
              </w:rPr>
              <w:t>3</w:t>
            </w:r>
          </w:p>
        </w:tc>
        <w:tc>
          <w:tcPr>
            <w:tcW w:w="1984" w:type="dxa"/>
            <w:gridSpan w:val="3"/>
            <w:vAlign w:val="center"/>
          </w:tcPr>
          <w:p w:rsidR="00750B32" w:rsidRPr="000175FB" w:rsidRDefault="000175FB" w:rsidP="000175FB">
            <w:pPr>
              <w:jc w:val="center"/>
              <w:rPr>
                <w:rFonts w:ascii="Arial" w:hAnsi="Arial" w:cs="Arial"/>
                <w:sz w:val="18"/>
                <w:szCs w:val="18"/>
              </w:rPr>
            </w:pPr>
            <w:r>
              <w:rPr>
                <w:rFonts w:ascii="Arial" w:hAnsi="Arial" w:cs="Arial"/>
                <w:sz w:val="18"/>
                <w:szCs w:val="18"/>
              </w:rPr>
              <w:t xml:space="preserve">        1.787.040,00 </w:t>
            </w:r>
          </w:p>
        </w:tc>
        <w:tc>
          <w:tcPr>
            <w:tcW w:w="1150" w:type="dxa"/>
            <w:gridSpan w:val="2"/>
            <w:vAlign w:val="center"/>
          </w:tcPr>
          <w:p w:rsidR="00750B32" w:rsidRPr="00CD0A11" w:rsidRDefault="00CD0A11" w:rsidP="00FD7A7B">
            <w:pPr>
              <w:pStyle w:val="Default"/>
              <w:jc w:val="center"/>
              <w:rPr>
                <w:sz w:val="20"/>
                <w:szCs w:val="20"/>
              </w:rPr>
            </w:pPr>
            <w:r w:rsidRPr="00CD0A11">
              <w:rPr>
                <w:sz w:val="20"/>
                <w:szCs w:val="20"/>
              </w:rPr>
              <w:t>-</w:t>
            </w:r>
          </w:p>
        </w:tc>
        <w:tc>
          <w:tcPr>
            <w:tcW w:w="2110" w:type="dxa"/>
            <w:gridSpan w:val="2"/>
            <w:vAlign w:val="center"/>
          </w:tcPr>
          <w:p w:rsidR="00750B32" w:rsidRPr="00CD0A11" w:rsidRDefault="00CD0A11" w:rsidP="00FD7A7B">
            <w:pPr>
              <w:pStyle w:val="Default"/>
              <w:jc w:val="center"/>
              <w:rPr>
                <w:sz w:val="20"/>
                <w:szCs w:val="20"/>
              </w:rPr>
            </w:pPr>
            <w:r w:rsidRPr="00CD0A11">
              <w:rPr>
                <w:sz w:val="20"/>
                <w:szCs w:val="20"/>
              </w:rPr>
              <w:t>-</w:t>
            </w:r>
          </w:p>
        </w:tc>
      </w:tr>
    </w:tbl>
    <w:p w:rsidR="00917B1C" w:rsidRDefault="00917B1C" w:rsidP="00917B1C">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253D45" w:rsidRDefault="00253D45" w:rsidP="00FD7A7B">
      <w:pPr>
        <w:spacing w:after="0" w:line="360" w:lineRule="auto"/>
        <w:jc w:val="both"/>
        <w:rPr>
          <w:b/>
        </w:rPr>
      </w:pPr>
    </w:p>
    <w:p w:rsidR="00917B1C" w:rsidRDefault="00917B1C" w:rsidP="00FD7A7B">
      <w:pPr>
        <w:spacing w:after="0" w:line="360" w:lineRule="auto"/>
        <w:jc w:val="both"/>
        <w:rPr>
          <w:b/>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83"/>
        <w:gridCol w:w="851"/>
        <w:gridCol w:w="588"/>
        <w:gridCol w:w="1113"/>
        <w:gridCol w:w="709"/>
        <w:gridCol w:w="162"/>
        <w:gridCol w:w="1113"/>
        <w:gridCol w:w="446"/>
        <w:gridCol w:w="688"/>
        <w:gridCol w:w="1155"/>
      </w:tblGrid>
      <w:tr w:rsidR="00253D45" w:rsidRPr="00A911D4" w:rsidTr="00750B32">
        <w:trPr>
          <w:trHeight w:val="295"/>
        </w:trPr>
        <w:tc>
          <w:tcPr>
            <w:tcW w:w="9201" w:type="dxa"/>
            <w:gridSpan w:val="11"/>
            <w:shd w:val="clear" w:color="auto" w:fill="D9D9D9" w:themeFill="background1" w:themeFillShade="D9"/>
          </w:tcPr>
          <w:p w:rsidR="00253D45" w:rsidRPr="00A911D4" w:rsidRDefault="00253D45" w:rsidP="00FD7A7B">
            <w:pPr>
              <w:spacing w:after="0"/>
              <w:rPr>
                <w:rFonts w:ascii="Arial" w:hAnsi="Arial" w:cs="Arial"/>
                <w:b/>
                <w:sz w:val="20"/>
                <w:szCs w:val="20"/>
              </w:rPr>
            </w:pPr>
            <w:r w:rsidRPr="00A911D4">
              <w:rPr>
                <w:rFonts w:ascii="Arial" w:hAnsi="Arial" w:cs="Arial"/>
                <w:b/>
                <w:sz w:val="20"/>
                <w:szCs w:val="20"/>
              </w:rPr>
              <w:t>Ação: Qualificação de leitos obstétricos de cuidados intensivos (UTI adulto)</w:t>
            </w:r>
            <w:r w:rsidR="00707E9C" w:rsidRPr="00A911D4">
              <w:rPr>
                <w:rFonts w:ascii="Arial" w:hAnsi="Arial" w:cs="Arial"/>
                <w:b/>
                <w:sz w:val="20"/>
                <w:szCs w:val="20"/>
              </w:rPr>
              <w:t xml:space="preserve">, </w:t>
            </w:r>
            <w:r w:rsidR="009D1A19" w:rsidRPr="00A911D4">
              <w:rPr>
                <w:rFonts w:ascii="Arial" w:hAnsi="Arial" w:cs="Arial"/>
                <w:b/>
                <w:sz w:val="20"/>
                <w:szCs w:val="20"/>
              </w:rPr>
              <w:t>buscando a suficiência de leitos.</w:t>
            </w:r>
          </w:p>
        </w:tc>
      </w:tr>
      <w:tr w:rsidR="00750B32" w:rsidRPr="00A911D4" w:rsidTr="00750B32">
        <w:trPr>
          <w:trHeight w:val="295"/>
        </w:trPr>
        <w:tc>
          <w:tcPr>
            <w:tcW w:w="2093" w:type="dxa"/>
            <w:shd w:val="clear" w:color="auto" w:fill="D9D9D9" w:themeFill="background1" w:themeFillShade="D9"/>
            <w:vAlign w:val="center"/>
          </w:tcPr>
          <w:p w:rsidR="00750B32" w:rsidRPr="00A911D4" w:rsidRDefault="00750B32" w:rsidP="00FD7A7B">
            <w:pPr>
              <w:pStyle w:val="Default"/>
              <w:jc w:val="center"/>
              <w:rPr>
                <w:bCs/>
                <w:sz w:val="20"/>
                <w:szCs w:val="20"/>
              </w:rPr>
            </w:pPr>
            <w:r w:rsidRPr="00A911D4">
              <w:rPr>
                <w:bCs/>
                <w:sz w:val="20"/>
                <w:szCs w:val="20"/>
              </w:rPr>
              <w:t>Atividade</w:t>
            </w:r>
          </w:p>
        </w:tc>
        <w:tc>
          <w:tcPr>
            <w:tcW w:w="1134" w:type="dxa"/>
            <w:gridSpan w:val="2"/>
            <w:shd w:val="clear" w:color="auto" w:fill="D9D9D9" w:themeFill="background1" w:themeFillShade="D9"/>
            <w:vAlign w:val="center"/>
          </w:tcPr>
          <w:p w:rsidR="00750B32" w:rsidRPr="00A911D4" w:rsidRDefault="00750B32" w:rsidP="00FD7A7B">
            <w:pPr>
              <w:pStyle w:val="Default"/>
              <w:jc w:val="center"/>
              <w:rPr>
                <w:sz w:val="20"/>
                <w:szCs w:val="20"/>
              </w:rPr>
            </w:pPr>
            <w:r w:rsidRPr="00A911D4">
              <w:rPr>
                <w:bCs/>
                <w:sz w:val="20"/>
                <w:szCs w:val="20"/>
              </w:rPr>
              <w:t>Município</w:t>
            </w:r>
          </w:p>
        </w:tc>
        <w:tc>
          <w:tcPr>
            <w:tcW w:w="1701" w:type="dxa"/>
            <w:gridSpan w:val="2"/>
            <w:shd w:val="clear" w:color="auto" w:fill="D9D9D9" w:themeFill="background1" w:themeFillShade="D9"/>
            <w:vAlign w:val="center"/>
          </w:tcPr>
          <w:p w:rsidR="00750B32" w:rsidRPr="00A911D4" w:rsidRDefault="00750B32" w:rsidP="00FD7A7B">
            <w:pPr>
              <w:pStyle w:val="Default"/>
              <w:jc w:val="center"/>
              <w:rPr>
                <w:sz w:val="20"/>
                <w:szCs w:val="20"/>
              </w:rPr>
            </w:pPr>
            <w:r w:rsidRPr="00A911D4">
              <w:rPr>
                <w:bCs/>
                <w:sz w:val="20"/>
                <w:szCs w:val="20"/>
              </w:rPr>
              <w:t>Estabelecimento</w:t>
            </w:r>
          </w:p>
        </w:tc>
        <w:tc>
          <w:tcPr>
            <w:tcW w:w="709" w:type="dxa"/>
            <w:shd w:val="clear" w:color="auto" w:fill="D9D9D9" w:themeFill="background1" w:themeFillShade="D9"/>
            <w:vAlign w:val="center"/>
          </w:tcPr>
          <w:p w:rsidR="00750B32" w:rsidRPr="00A911D4" w:rsidRDefault="00750B32" w:rsidP="00DF0A86">
            <w:pPr>
              <w:spacing w:after="0"/>
              <w:jc w:val="center"/>
              <w:rPr>
                <w:rFonts w:ascii="Arial" w:hAnsi="Arial" w:cs="Arial"/>
                <w:sz w:val="20"/>
                <w:szCs w:val="20"/>
              </w:rPr>
            </w:pPr>
            <w:r>
              <w:rPr>
                <w:rFonts w:ascii="Arial" w:hAnsi="Arial" w:cs="Arial"/>
                <w:sz w:val="20"/>
                <w:szCs w:val="20"/>
              </w:rPr>
              <w:t>Nº leitos</w:t>
            </w:r>
          </w:p>
        </w:tc>
        <w:tc>
          <w:tcPr>
            <w:tcW w:w="1275" w:type="dxa"/>
            <w:gridSpan w:val="2"/>
            <w:shd w:val="clear" w:color="auto" w:fill="D9D9D9" w:themeFill="background1" w:themeFillShade="D9"/>
            <w:vAlign w:val="center"/>
          </w:tcPr>
          <w:p w:rsidR="00750B32" w:rsidRPr="00A911D4" w:rsidRDefault="00750B32" w:rsidP="00FD7A7B">
            <w:pPr>
              <w:spacing w:after="0"/>
              <w:jc w:val="center"/>
              <w:rPr>
                <w:rFonts w:ascii="Arial" w:hAnsi="Arial" w:cs="Arial"/>
                <w:sz w:val="20"/>
                <w:szCs w:val="20"/>
              </w:rPr>
            </w:pPr>
            <w:r>
              <w:rPr>
                <w:rFonts w:ascii="Arial" w:hAnsi="Arial" w:cs="Arial"/>
                <w:sz w:val="20"/>
                <w:szCs w:val="20"/>
              </w:rPr>
              <w:t>Indicador</w:t>
            </w:r>
          </w:p>
        </w:tc>
        <w:tc>
          <w:tcPr>
            <w:tcW w:w="1134" w:type="dxa"/>
            <w:gridSpan w:val="2"/>
            <w:shd w:val="clear" w:color="auto" w:fill="D9D9D9" w:themeFill="background1" w:themeFillShade="D9"/>
            <w:vAlign w:val="center"/>
          </w:tcPr>
          <w:p w:rsidR="00750B32" w:rsidRDefault="00750B32" w:rsidP="00FD7A7B">
            <w:pPr>
              <w:spacing w:after="0"/>
              <w:jc w:val="center"/>
              <w:rPr>
                <w:rFonts w:ascii="Arial" w:hAnsi="Arial" w:cs="Arial"/>
                <w:sz w:val="20"/>
                <w:szCs w:val="20"/>
              </w:rPr>
            </w:pPr>
            <w:r w:rsidRPr="00A911D4">
              <w:rPr>
                <w:rFonts w:ascii="Arial" w:hAnsi="Arial" w:cs="Arial"/>
                <w:sz w:val="20"/>
                <w:szCs w:val="20"/>
              </w:rPr>
              <w:t>Prazo de Execução</w:t>
            </w:r>
          </w:p>
          <w:p w:rsidR="00750B32" w:rsidRPr="00A911D4" w:rsidRDefault="00750B32" w:rsidP="00750B32">
            <w:pPr>
              <w:spacing w:after="0"/>
              <w:jc w:val="center"/>
              <w:rPr>
                <w:rFonts w:ascii="Arial" w:hAnsi="Arial" w:cs="Arial"/>
                <w:sz w:val="20"/>
                <w:szCs w:val="20"/>
              </w:rPr>
            </w:pPr>
          </w:p>
        </w:tc>
        <w:tc>
          <w:tcPr>
            <w:tcW w:w="1155" w:type="dxa"/>
            <w:shd w:val="clear" w:color="auto" w:fill="D9D9D9" w:themeFill="background1" w:themeFillShade="D9"/>
            <w:vAlign w:val="center"/>
          </w:tcPr>
          <w:p w:rsidR="00750B32" w:rsidRDefault="00750B32" w:rsidP="00FD7A7B">
            <w:pPr>
              <w:spacing w:after="0"/>
              <w:jc w:val="center"/>
              <w:rPr>
                <w:rFonts w:ascii="Arial" w:hAnsi="Arial" w:cs="Arial"/>
                <w:sz w:val="20"/>
                <w:szCs w:val="20"/>
              </w:rPr>
            </w:pPr>
            <w:r w:rsidRPr="00A911D4">
              <w:rPr>
                <w:rFonts w:ascii="Arial" w:hAnsi="Arial" w:cs="Arial"/>
                <w:sz w:val="20"/>
                <w:szCs w:val="20"/>
              </w:rPr>
              <w:t xml:space="preserve">Meios de </w:t>
            </w:r>
          </w:p>
          <w:p w:rsidR="00750B32" w:rsidRPr="00A911D4" w:rsidRDefault="00750B32" w:rsidP="00FD7A7B">
            <w:pPr>
              <w:spacing w:after="0"/>
              <w:jc w:val="center"/>
              <w:rPr>
                <w:rFonts w:ascii="Arial" w:hAnsi="Arial" w:cs="Arial"/>
                <w:sz w:val="20"/>
                <w:szCs w:val="20"/>
              </w:rPr>
            </w:pPr>
            <w:proofErr w:type="gramStart"/>
            <w:r w:rsidRPr="00A911D4">
              <w:rPr>
                <w:rFonts w:ascii="Arial" w:hAnsi="Arial" w:cs="Arial"/>
                <w:sz w:val="20"/>
                <w:szCs w:val="20"/>
              </w:rPr>
              <w:t>validação</w:t>
            </w:r>
            <w:proofErr w:type="gramEnd"/>
          </w:p>
        </w:tc>
      </w:tr>
      <w:tr w:rsidR="00750B32" w:rsidRPr="00A911D4" w:rsidTr="00750B32">
        <w:trPr>
          <w:trHeight w:val="110"/>
        </w:trPr>
        <w:tc>
          <w:tcPr>
            <w:tcW w:w="2093" w:type="dxa"/>
            <w:vAlign w:val="center"/>
          </w:tcPr>
          <w:p w:rsidR="00750B32" w:rsidRPr="00A911D4" w:rsidRDefault="00750B32" w:rsidP="00FD7A7B">
            <w:pPr>
              <w:pStyle w:val="Default"/>
              <w:jc w:val="center"/>
              <w:rPr>
                <w:sz w:val="20"/>
                <w:szCs w:val="20"/>
              </w:rPr>
            </w:pPr>
            <w:r>
              <w:rPr>
                <w:sz w:val="20"/>
                <w:szCs w:val="20"/>
              </w:rPr>
              <w:t>Qualificação de 03</w:t>
            </w:r>
            <w:r w:rsidRPr="00A911D4">
              <w:rPr>
                <w:sz w:val="20"/>
                <w:szCs w:val="20"/>
              </w:rPr>
              <w:t xml:space="preserve"> Leitos de UTI Adulto para gestantes e </w:t>
            </w:r>
            <w:proofErr w:type="spellStart"/>
            <w:r w:rsidRPr="00A911D4">
              <w:rPr>
                <w:sz w:val="20"/>
                <w:szCs w:val="20"/>
              </w:rPr>
              <w:t>puerperas</w:t>
            </w:r>
            <w:proofErr w:type="spellEnd"/>
          </w:p>
        </w:tc>
        <w:tc>
          <w:tcPr>
            <w:tcW w:w="1134" w:type="dxa"/>
            <w:gridSpan w:val="2"/>
            <w:vAlign w:val="center"/>
          </w:tcPr>
          <w:p w:rsidR="00750B32" w:rsidRPr="00A911D4" w:rsidRDefault="00750B32" w:rsidP="00FD7A7B">
            <w:pPr>
              <w:pStyle w:val="Default"/>
              <w:jc w:val="center"/>
              <w:rPr>
                <w:sz w:val="20"/>
                <w:szCs w:val="20"/>
              </w:rPr>
            </w:pPr>
            <w:r w:rsidRPr="00A911D4">
              <w:rPr>
                <w:sz w:val="20"/>
                <w:szCs w:val="20"/>
              </w:rPr>
              <w:t>Criciúma</w:t>
            </w:r>
          </w:p>
        </w:tc>
        <w:tc>
          <w:tcPr>
            <w:tcW w:w="1701" w:type="dxa"/>
            <w:gridSpan w:val="2"/>
            <w:vAlign w:val="center"/>
          </w:tcPr>
          <w:p w:rsidR="00750B32" w:rsidRPr="00A911D4" w:rsidRDefault="00750B32" w:rsidP="00FD7A7B">
            <w:pPr>
              <w:pStyle w:val="Default"/>
              <w:jc w:val="center"/>
              <w:rPr>
                <w:sz w:val="20"/>
                <w:szCs w:val="20"/>
              </w:rPr>
            </w:pPr>
            <w:r w:rsidRPr="00A911D4">
              <w:rPr>
                <w:sz w:val="20"/>
                <w:szCs w:val="20"/>
              </w:rPr>
              <w:t>Hospital São José</w:t>
            </w:r>
          </w:p>
        </w:tc>
        <w:tc>
          <w:tcPr>
            <w:tcW w:w="709" w:type="dxa"/>
            <w:vAlign w:val="center"/>
          </w:tcPr>
          <w:p w:rsidR="00750B32" w:rsidRDefault="00750B32" w:rsidP="00FD7A7B">
            <w:pPr>
              <w:pStyle w:val="Default"/>
              <w:jc w:val="center"/>
              <w:rPr>
                <w:sz w:val="20"/>
                <w:szCs w:val="20"/>
              </w:rPr>
            </w:pPr>
            <w:r>
              <w:rPr>
                <w:sz w:val="20"/>
                <w:szCs w:val="20"/>
              </w:rPr>
              <w:t>03</w:t>
            </w:r>
          </w:p>
          <w:p w:rsidR="00750B32" w:rsidRPr="00A911D4" w:rsidRDefault="00750B32" w:rsidP="00FD7A7B">
            <w:pPr>
              <w:pStyle w:val="Default"/>
              <w:jc w:val="center"/>
              <w:rPr>
                <w:sz w:val="20"/>
                <w:szCs w:val="20"/>
              </w:rPr>
            </w:pPr>
          </w:p>
        </w:tc>
        <w:tc>
          <w:tcPr>
            <w:tcW w:w="1275" w:type="dxa"/>
            <w:gridSpan w:val="2"/>
            <w:vAlign w:val="center"/>
          </w:tcPr>
          <w:p w:rsidR="00750B32" w:rsidRPr="00A911D4" w:rsidRDefault="00750B32" w:rsidP="00DF0A86">
            <w:pPr>
              <w:pStyle w:val="Default"/>
              <w:jc w:val="center"/>
              <w:rPr>
                <w:sz w:val="20"/>
                <w:szCs w:val="20"/>
              </w:rPr>
            </w:pPr>
            <w:r>
              <w:rPr>
                <w:sz w:val="20"/>
                <w:szCs w:val="20"/>
              </w:rPr>
              <w:t>Leitos habilitados</w:t>
            </w:r>
          </w:p>
        </w:tc>
        <w:tc>
          <w:tcPr>
            <w:tcW w:w="1134" w:type="dxa"/>
            <w:gridSpan w:val="2"/>
            <w:vAlign w:val="center"/>
          </w:tcPr>
          <w:p w:rsidR="00750B32" w:rsidRPr="00A911D4" w:rsidRDefault="00750B32" w:rsidP="00750B32">
            <w:pPr>
              <w:pStyle w:val="Default"/>
              <w:jc w:val="center"/>
              <w:rPr>
                <w:sz w:val="20"/>
                <w:szCs w:val="20"/>
              </w:rPr>
            </w:pPr>
            <w:r>
              <w:rPr>
                <w:sz w:val="20"/>
                <w:szCs w:val="20"/>
              </w:rPr>
              <w:t>2013</w:t>
            </w:r>
          </w:p>
        </w:tc>
        <w:tc>
          <w:tcPr>
            <w:tcW w:w="1155" w:type="dxa"/>
            <w:vAlign w:val="center"/>
          </w:tcPr>
          <w:p w:rsidR="00750B32" w:rsidRDefault="00750B32" w:rsidP="00DF0A86">
            <w:pPr>
              <w:pStyle w:val="Default"/>
              <w:jc w:val="center"/>
              <w:rPr>
                <w:sz w:val="20"/>
                <w:szCs w:val="20"/>
              </w:rPr>
            </w:pPr>
            <w:r>
              <w:rPr>
                <w:sz w:val="20"/>
                <w:szCs w:val="20"/>
              </w:rPr>
              <w:t>SIH</w:t>
            </w:r>
          </w:p>
          <w:p w:rsidR="00750B32" w:rsidRPr="00A911D4" w:rsidRDefault="00750B32" w:rsidP="00DF0A86">
            <w:pPr>
              <w:pStyle w:val="Default"/>
              <w:jc w:val="center"/>
              <w:rPr>
                <w:sz w:val="20"/>
                <w:szCs w:val="20"/>
              </w:rPr>
            </w:pPr>
            <w:r>
              <w:rPr>
                <w:sz w:val="20"/>
                <w:szCs w:val="20"/>
              </w:rPr>
              <w:t>CNES</w:t>
            </w:r>
          </w:p>
        </w:tc>
      </w:tr>
      <w:tr w:rsidR="00750B32" w:rsidRPr="00A911D4" w:rsidTr="00750B32">
        <w:trPr>
          <w:trHeight w:val="110"/>
        </w:trPr>
        <w:tc>
          <w:tcPr>
            <w:tcW w:w="9201" w:type="dxa"/>
            <w:gridSpan w:val="11"/>
            <w:shd w:val="clear" w:color="auto" w:fill="BFBFBF" w:themeFill="background1" w:themeFillShade="BF"/>
            <w:vAlign w:val="center"/>
          </w:tcPr>
          <w:p w:rsidR="00750B32" w:rsidRPr="00A911D4" w:rsidRDefault="00750B32" w:rsidP="00492B84">
            <w:pPr>
              <w:pStyle w:val="Default"/>
              <w:spacing w:before="120" w:after="120"/>
              <w:jc w:val="center"/>
              <w:rPr>
                <w:sz w:val="20"/>
                <w:szCs w:val="20"/>
              </w:rPr>
            </w:pPr>
            <w:r w:rsidRPr="00A911D4">
              <w:rPr>
                <w:sz w:val="20"/>
                <w:szCs w:val="20"/>
              </w:rPr>
              <w:t>Programação Físico-financeira</w:t>
            </w:r>
          </w:p>
        </w:tc>
      </w:tr>
      <w:tr w:rsidR="00750B32" w:rsidRPr="00A911D4" w:rsidTr="00750B32">
        <w:trPr>
          <w:trHeight w:val="110"/>
        </w:trPr>
        <w:tc>
          <w:tcPr>
            <w:tcW w:w="2376" w:type="dxa"/>
            <w:gridSpan w:val="2"/>
            <w:vMerge w:val="restart"/>
            <w:vAlign w:val="center"/>
          </w:tcPr>
          <w:p w:rsidR="00750B32" w:rsidRPr="00A911D4" w:rsidRDefault="00750B32" w:rsidP="00FD7A7B">
            <w:pPr>
              <w:pStyle w:val="Default"/>
              <w:jc w:val="center"/>
              <w:rPr>
                <w:sz w:val="20"/>
                <w:szCs w:val="20"/>
              </w:rPr>
            </w:pPr>
            <w:r w:rsidRPr="00A911D4">
              <w:rPr>
                <w:sz w:val="20"/>
                <w:szCs w:val="20"/>
              </w:rPr>
              <w:t>Atividade</w:t>
            </w:r>
          </w:p>
        </w:tc>
        <w:tc>
          <w:tcPr>
            <w:tcW w:w="1439" w:type="dxa"/>
            <w:gridSpan w:val="2"/>
            <w:vMerge w:val="restart"/>
            <w:vAlign w:val="center"/>
          </w:tcPr>
          <w:p w:rsidR="00750B32" w:rsidRPr="00A911D4" w:rsidRDefault="00750B32" w:rsidP="00FD7A7B">
            <w:pPr>
              <w:pStyle w:val="Default"/>
              <w:jc w:val="center"/>
              <w:rPr>
                <w:sz w:val="20"/>
                <w:szCs w:val="20"/>
              </w:rPr>
            </w:pPr>
            <w:r w:rsidRPr="00A911D4">
              <w:rPr>
                <w:sz w:val="20"/>
                <w:szCs w:val="20"/>
              </w:rPr>
              <w:t>Cronograma</w:t>
            </w:r>
          </w:p>
        </w:tc>
        <w:tc>
          <w:tcPr>
            <w:tcW w:w="5386" w:type="dxa"/>
            <w:gridSpan w:val="7"/>
            <w:vAlign w:val="center"/>
          </w:tcPr>
          <w:p w:rsidR="00750B32" w:rsidRPr="00A911D4" w:rsidRDefault="00750B32" w:rsidP="00FD7A7B">
            <w:pPr>
              <w:pStyle w:val="Default"/>
              <w:jc w:val="center"/>
              <w:rPr>
                <w:sz w:val="20"/>
                <w:szCs w:val="20"/>
              </w:rPr>
            </w:pPr>
            <w:r w:rsidRPr="00A911D4">
              <w:rPr>
                <w:sz w:val="20"/>
                <w:szCs w:val="20"/>
              </w:rPr>
              <w:t>Recursos Financeiros (R$)</w:t>
            </w:r>
          </w:p>
        </w:tc>
      </w:tr>
      <w:tr w:rsidR="00750B32" w:rsidRPr="00A911D4" w:rsidTr="00750B32">
        <w:trPr>
          <w:trHeight w:val="110"/>
        </w:trPr>
        <w:tc>
          <w:tcPr>
            <w:tcW w:w="2376" w:type="dxa"/>
            <w:gridSpan w:val="2"/>
            <w:vMerge/>
            <w:vAlign w:val="center"/>
          </w:tcPr>
          <w:p w:rsidR="00750B32" w:rsidRPr="00A911D4" w:rsidRDefault="00750B32" w:rsidP="00FD7A7B">
            <w:pPr>
              <w:pStyle w:val="Default"/>
              <w:jc w:val="center"/>
              <w:rPr>
                <w:sz w:val="20"/>
                <w:szCs w:val="20"/>
              </w:rPr>
            </w:pPr>
          </w:p>
        </w:tc>
        <w:tc>
          <w:tcPr>
            <w:tcW w:w="1439" w:type="dxa"/>
            <w:gridSpan w:val="2"/>
            <w:vMerge/>
            <w:vAlign w:val="center"/>
          </w:tcPr>
          <w:p w:rsidR="00750B32" w:rsidRPr="00A911D4" w:rsidRDefault="00750B32" w:rsidP="00FD7A7B">
            <w:pPr>
              <w:pStyle w:val="Default"/>
              <w:jc w:val="center"/>
              <w:rPr>
                <w:sz w:val="20"/>
                <w:szCs w:val="20"/>
              </w:rPr>
            </w:pPr>
          </w:p>
        </w:tc>
        <w:tc>
          <w:tcPr>
            <w:tcW w:w="1984" w:type="dxa"/>
            <w:gridSpan w:val="3"/>
            <w:vAlign w:val="center"/>
          </w:tcPr>
          <w:p w:rsidR="00750B32" w:rsidRPr="00A911D4" w:rsidRDefault="00750B32" w:rsidP="00FD7A7B">
            <w:pPr>
              <w:pStyle w:val="Default"/>
              <w:jc w:val="center"/>
              <w:rPr>
                <w:sz w:val="20"/>
                <w:szCs w:val="20"/>
              </w:rPr>
            </w:pPr>
            <w:r w:rsidRPr="00A911D4">
              <w:rPr>
                <w:sz w:val="20"/>
                <w:szCs w:val="20"/>
              </w:rPr>
              <w:t>MS</w:t>
            </w:r>
          </w:p>
        </w:tc>
        <w:tc>
          <w:tcPr>
            <w:tcW w:w="1559" w:type="dxa"/>
            <w:gridSpan w:val="2"/>
            <w:vAlign w:val="center"/>
          </w:tcPr>
          <w:p w:rsidR="00750B32" w:rsidRPr="00A911D4" w:rsidRDefault="00750B32" w:rsidP="00FD7A7B">
            <w:pPr>
              <w:pStyle w:val="Default"/>
              <w:jc w:val="center"/>
              <w:rPr>
                <w:sz w:val="20"/>
                <w:szCs w:val="20"/>
              </w:rPr>
            </w:pPr>
            <w:r w:rsidRPr="00A911D4">
              <w:rPr>
                <w:sz w:val="20"/>
                <w:szCs w:val="20"/>
              </w:rPr>
              <w:t>SES</w:t>
            </w:r>
          </w:p>
        </w:tc>
        <w:tc>
          <w:tcPr>
            <w:tcW w:w="1843" w:type="dxa"/>
            <w:gridSpan w:val="2"/>
            <w:vAlign w:val="center"/>
          </w:tcPr>
          <w:p w:rsidR="00750B32" w:rsidRPr="00A911D4" w:rsidRDefault="00750B32" w:rsidP="00FD7A7B">
            <w:pPr>
              <w:pStyle w:val="Default"/>
              <w:jc w:val="center"/>
              <w:rPr>
                <w:sz w:val="20"/>
                <w:szCs w:val="20"/>
              </w:rPr>
            </w:pPr>
            <w:r w:rsidRPr="00A911D4">
              <w:rPr>
                <w:sz w:val="20"/>
                <w:szCs w:val="20"/>
              </w:rPr>
              <w:t>SMS</w:t>
            </w:r>
          </w:p>
        </w:tc>
      </w:tr>
      <w:tr w:rsidR="00CD0A11" w:rsidRPr="00A911D4" w:rsidTr="00750B32">
        <w:trPr>
          <w:trHeight w:val="110"/>
        </w:trPr>
        <w:tc>
          <w:tcPr>
            <w:tcW w:w="2376" w:type="dxa"/>
            <w:gridSpan w:val="2"/>
            <w:vMerge w:val="restart"/>
            <w:vAlign w:val="center"/>
          </w:tcPr>
          <w:p w:rsidR="00CD0A11" w:rsidRPr="00A911D4" w:rsidRDefault="00CD0A11" w:rsidP="00FD7A7B">
            <w:pPr>
              <w:pStyle w:val="Default"/>
              <w:jc w:val="center"/>
              <w:rPr>
                <w:sz w:val="20"/>
                <w:szCs w:val="20"/>
              </w:rPr>
            </w:pPr>
            <w:r>
              <w:rPr>
                <w:sz w:val="20"/>
                <w:szCs w:val="20"/>
              </w:rPr>
              <w:t>Custeio</w:t>
            </w:r>
            <w:r w:rsidR="00492B84">
              <w:rPr>
                <w:sz w:val="20"/>
                <w:szCs w:val="20"/>
              </w:rPr>
              <w:t xml:space="preserve"> manutenção</w:t>
            </w:r>
          </w:p>
        </w:tc>
        <w:tc>
          <w:tcPr>
            <w:tcW w:w="1439" w:type="dxa"/>
            <w:gridSpan w:val="2"/>
            <w:vAlign w:val="center"/>
          </w:tcPr>
          <w:p w:rsidR="00CD0A11" w:rsidRPr="00A911D4" w:rsidRDefault="00CD0A11" w:rsidP="00FD7A7B">
            <w:pPr>
              <w:pStyle w:val="Default"/>
              <w:jc w:val="center"/>
              <w:rPr>
                <w:sz w:val="20"/>
                <w:szCs w:val="20"/>
              </w:rPr>
            </w:pPr>
            <w:r>
              <w:rPr>
                <w:sz w:val="20"/>
                <w:szCs w:val="20"/>
              </w:rPr>
              <w:t>2013</w:t>
            </w:r>
          </w:p>
        </w:tc>
        <w:tc>
          <w:tcPr>
            <w:tcW w:w="1984" w:type="dxa"/>
            <w:gridSpan w:val="3"/>
            <w:vAlign w:val="center"/>
          </w:tcPr>
          <w:p w:rsidR="00CD0A11" w:rsidRPr="00C973EE" w:rsidRDefault="000175FB" w:rsidP="00C973EE">
            <w:pPr>
              <w:jc w:val="center"/>
              <w:rPr>
                <w:rFonts w:ascii="Arial" w:hAnsi="Arial" w:cs="Arial"/>
                <w:sz w:val="18"/>
                <w:szCs w:val="18"/>
              </w:rPr>
            </w:pPr>
            <w:r>
              <w:rPr>
                <w:rFonts w:ascii="Arial" w:hAnsi="Arial" w:cs="Arial"/>
                <w:sz w:val="18"/>
                <w:szCs w:val="18"/>
              </w:rPr>
              <w:t xml:space="preserve">            316.621,44</w:t>
            </w:r>
          </w:p>
        </w:tc>
        <w:tc>
          <w:tcPr>
            <w:tcW w:w="1559" w:type="dxa"/>
            <w:gridSpan w:val="2"/>
            <w:vAlign w:val="center"/>
          </w:tcPr>
          <w:p w:rsidR="00CD0A11" w:rsidRPr="00A911D4" w:rsidRDefault="00CD0A11" w:rsidP="00FD7A7B">
            <w:pPr>
              <w:pStyle w:val="Default"/>
              <w:jc w:val="center"/>
              <w:rPr>
                <w:sz w:val="20"/>
                <w:szCs w:val="20"/>
              </w:rPr>
            </w:pPr>
            <w:r>
              <w:rPr>
                <w:sz w:val="20"/>
                <w:szCs w:val="20"/>
              </w:rPr>
              <w:t>-</w:t>
            </w:r>
          </w:p>
        </w:tc>
        <w:tc>
          <w:tcPr>
            <w:tcW w:w="1843" w:type="dxa"/>
            <w:gridSpan w:val="2"/>
            <w:vAlign w:val="center"/>
          </w:tcPr>
          <w:p w:rsidR="00CD0A11" w:rsidRPr="00A911D4" w:rsidRDefault="00CD0A11" w:rsidP="00FD7A7B">
            <w:pPr>
              <w:pStyle w:val="Default"/>
              <w:jc w:val="center"/>
              <w:rPr>
                <w:sz w:val="20"/>
                <w:szCs w:val="20"/>
              </w:rPr>
            </w:pPr>
            <w:r>
              <w:rPr>
                <w:sz w:val="20"/>
                <w:szCs w:val="20"/>
              </w:rPr>
              <w:t>-</w:t>
            </w:r>
          </w:p>
        </w:tc>
      </w:tr>
      <w:tr w:rsidR="00CD0A11" w:rsidRPr="00A911D4" w:rsidTr="00750B32">
        <w:trPr>
          <w:trHeight w:val="110"/>
        </w:trPr>
        <w:tc>
          <w:tcPr>
            <w:tcW w:w="2376" w:type="dxa"/>
            <w:gridSpan w:val="2"/>
            <w:vMerge/>
            <w:vAlign w:val="center"/>
          </w:tcPr>
          <w:p w:rsidR="00CD0A11" w:rsidRDefault="00CD0A11" w:rsidP="00FD7A7B">
            <w:pPr>
              <w:pStyle w:val="Default"/>
              <w:jc w:val="center"/>
              <w:rPr>
                <w:sz w:val="20"/>
                <w:szCs w:val="20"/>
              </w:rPr>
            </w:pPr>
          </w:p>
        </w:tc>
        <w:tc>
          <w:tcPr>
            <w:tcW w:w="1439" w:type="dxa"/>
            <w:gridSpan w:val="2"/>
            <w:vAlign w:val="center"/>
          </w:tcPr>
          <w:p w:rsidR="00CD0A11" w:rsidRDefault="00CD0A11" w:rsidP="00FD7A7B">
            <w:pPr>
              <w:pStyle w:val="Default"/>
              <w:jc w:val="center"/>
              <w:rPr>
                <w:sz w:val="20"/>
                <w:szCs w:val="20"/>
              </w:rPr>
            </w:pPr>
            <w:r>
              <w:rPr>
                <w:sz w:val="20"/>
                <w:szCs w:val="20"/>
              </w:rPr>
              <w:t>2014</w:t>
            </w:r>
          </w:p>
        </w:tc>
        <w:tc>
          <w:tcPr>
            <w:tcW w:w="1984" w:type="dxa"/>
            <w:gridSpan w:val="3"/>
            <w:vAlign w:val="center"/>
          </w:tcPr>
          <w:p w:rsidR="00CD0A11" w:rsidRPr="00937515" w:rsidRDefault="00CD0A11" w:rsidP="00FD7A7B">
            <w:pPr>
              <w:pStyle w:val="Default"/>
              <w:jc w:val="center"/>
              <w:rPr>
                <w:b/>
                <w:bCs/>
                <w:sz w:val="20"/>
                <w:szCs w:val="20"/>
              </w:rPr>
            </w:pPr>
            <w:r w:rsidRPr="00937515">
              <w:rPr>
                <w:b/>
                <w:bCs/>
                <w:sz w:val="20"/>
                <w:szCs w:val="20"/>
              </w:rPr>
              <w:t>316.621,44</w:t>
            </w:r>
          </w:p>
        </w:tc>
        <w:tc>
          <w:tcPr>
            <w:tcW w:w="1559" w:type="dxa"/>
            <w:gridSpan w:val="2"/>
            <w:vAlign w:val="center"/>
          </w:tcPr>
          <w:p w:rsidR="00CD0A11" w:rsidRDefault="00CD0A11" w:rsidP="00FD7A7B">
            <w:pPr>
              <w:pStyle w:val="Default"/>
              <w:jc w:val="center"/>
              <w:rPr>
                <w:sz w:val="20"/>
                <w:szCs w:val="20"/>
              </w:rPr>
            </w:pPr>
          </w:p>
        </w:tc>
        <w:tc>
          <w:tcPr>
            <w:tcW w:w="1843" w:type="dxa"/>
            <w:gridSpan w:val="2"/>
            <w:vAlign w:val="center"/>
          </w:tcPr>
          <w:p w:rsidR="00CD0A11" w:rsidRDefault="00CD0A11" w:rsidP="00FD7A7B">
            <w:pPr>
              <w:pStyle w:val="Default"/>
              <w:jc w:val="center"/>
              <w:rPr>
                <w:sz w:val="20"/>
                <w:szCs w:val="20"/>
              </w:rPr>
            </w:pPr>
          </w:p>
        </w:tc>
      </w:tr>
    </w:tbl>
    <w:p w:rsidR="00917B1C" w:rsidRDefault="00917B1C" w:rsidP="00917B1C">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FD7A7B" w:rsidRDefault="00FD7A7B" w:rsidP="00FD7A7B">
      <w:pPr>
        <w:spacing w:after="0" w:line="360" w:lineRule="auto"/>
        <w:jc w:val="both"/>
        <w:rPr>
          <w:b/>
        </w:rPr>
      </w:pPr>
    </w:p>
    <w:p w:rsidR="00917B1C" w:rsidRDefault="00917B1C" w:rsidP="00FD7A7B">
      <w:pPr>
        <w:spacing w:after="0" w:line="360" w:lineRule="auto"/>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
        <w:gridCol w:w="993"/>
        <w:gridCol w:w="708"/>
        <w:gridCol w:w="1276"/>
        <w:gridCol w:w="142"/>
        <w:gridCol w:w="1134"/>
        <w:gridCol w:w="425"/>
        <w:gridCol w:w="709"/>
        <w:gridCol w:w="1134"/>
      </w:tblGrid>
      <w:tr w:rsidR="00F54E2C" w:rsidRPr="00A911D4" w:rsidTr="00C472AF">
        <w:trPr>
          <w:trHeight w:val="295"/>
        </w:trPr>
        <w:tc>
          <w:tcPr>
            <w:tcW w:w="9464" w:type="dxa"/>
            <w:gridSpan w:val="11"/>
            <w:shd w:val="clear" w:color="auto" w:fill="D9D9D9" w:themeFill="background1" w:themeFillShade="D9"/>
          </w:tcPr>
          <w:p w:rsidR="00F54E2C" w:rsidRPr="00A911D4" w:rsidRDefault="00F54E2C" w:rsidP="00FD7A7B">
            <w:pPr>
              <w:spacing w:after="0"/>
              <w:rPr>
                <w:rFonts w:ascii="Arial" w:hAnsi="Arial" w:cs="Arial"/>
                <w:b/>
                <w:sz w:val="20"/>
                <w:szCs w:val="20"/>
              </w:rPr>
            </w:pPr>
            <w:r w:rsidRPr="00A911D4">
              <w:rPr>
                <w:rFonts w:ascii="Arial" w:hAnsi="Arial" w:cs="Arial"/>
                <w:b/>
                <w:sz w:val="20"/>
                <w:szCs w:val="20"/>
              </w:rPr>
              <w:t xml:space="preserve">Ação: Habilitar e Custear Centros de Parto Normal, buscando a suficiência de leitos. </w:t>
            </w:r>
          </w:p>
        </w:tc>
      </w:tr>
      <w:tr w:rsidR="00F722D3" w:rsidRPr="00A911D4" w:rsidTr="003836B2">
        <w:trPr>
          <w:trHeight w:val="629"/>
        </w:trPr>
        <w:tc>
          <w:tcPr>
            <w:tcW w:w="1668" w:type="dxa"/>
            <w:shd w:val="clear" w:color="auto" w:fill="D9D9D9" w:themeFill="background1" w:themeFillShade="D9"/>
            <w:vAlign w:val="center"/>
          </w:tcPr>
          <w:p w:rsidR="00F722D3" w:rsidRPr="00A911D4" w:rsidRDefault="00F722D3" w:rsidP="00F722D3">
            <w:pPr>
              <w:pStyle w:val="Default"/>
              <w:jc w:val="center"/>
              <w:rPr>
                <w:bCs/>
                <w:sz w:val="20"/>
                <w:szCs w:val="20"/>
              </w:rPr>
            </w:pPr>
            <w:r w:rsidRPr="00A911D4">
              <w:rPr>
                <w:bCs/>
                <w:sz w:val="20"/>
                <w:szCs w:val="20"/>
              </w:rPr>
              <w:t>Atividade</w:t>
            </w:r>
          </w:p>
        </w:tc>
        <w:tc>
          <w:tcPr>
            <w:tcW w:w="1275" w:type="dxa"/>
            <w:gridSpan w:val="2"/>
            <w:shd w:val="clear" w:color="auto" w:fill="D9D9D9" w:themeFill="background1" w:themeFillShade="D9"/>
            <w:vAlign w:val="center"/>
          </w:tcPr>
          <w:p w:rsidR="00F722D3" w:rsidRPr="00A911D4" w:rsidRDefault="00F722D3" w:rsidP="00F722D3">
            <w:pPr>
              <w:pStyle w:val="Default"/>
              <w:jc w:val="center"/>
              <w:rPr>
                <w:sz w:val="20"/>
                <w:szCs w:val="20"/>
              </w:rPr>
            </w:pPr>
            <w:r w:rsidRPr="00A911D4">
              <w:rPr>
                <w:bCs/>
                <w:sz w:val="20"/>
                <w:szCs w:val="20"/>
              </w:rPr>
              <w:t>Município</w:t>
            </w:r>
          </w:p>
        </w:tc>
        <w:tc>
          <w:tcPr>
            <w:tcW w:w="1701" w:type="dxa"/>
            <w:gridSpan w:val="2"/>
            <w:shd w:val="clear" w:color="auto" w:fill="D9D9D9" w:themeFill="background1" w:themeFillShade="D9"/>
            <w:vAlign w:val="center"/>
          </w:tcPr>
          <w:p w:rsidR="00F722D3" w:rsidRPr="00A911D4" w:rsidRDefault="00F722D3" w:rsidP="00F722D3">
            <w:pPr>
              <w:pStyle w:val="Default"/>
              <w:jc w:val="center"/>
              <w:rPr>
                <w:sz w:val="20"/>
                <w:szCs w:val="20"/>
              </w:rPr>
            </w:pPr>
            <w:r w:rsidRPr="00A911D4">
              <w:rPr>
                <w:bCs/>
                <w:sz w:val="20"/>
                <w:szCs w:val="20"/>
              </w:rPr>
              <w:t>Hospital referenciado</w:t>
            </w:r>
          </w:p>
        </w:tc>
        <w:tc>
          <w:tcPr>
            <w:tcW w:w="1276" w:type="dxa"/>
            <w:shd w:val="clear" w:color="auto" w:fill="D9D9D9" w:themeFill="background1" w:themeFillShade="D9"/>
            <w:vAlign w:val="center"/>
          </w:tcPr>
          <w:p w:rsidR="00F722D3" w:rsidRPr="00A911D4" w:rsidRDefault="00F722D3" w:rsidP="00F722D3">
            <w:pPr>
              <w:pStyle w:val="Default"/>
              <w:jc w:val="center"/>
              <w:rPr>
                <w:sz w:val="20"/>
                <w:szCs w:val="20"/>
              </w:rPr>
            </w:pPr>
            <w:r w:rsidRPr="00A911D4">
              <w:rPr>
                <w:bCs/>
                <w:sz w:val="20"/>
                <w:szCs w:val="20"/>
              </w:rPr>
              <w:t>Quantidade por hospital</w:t>
            </w:r>
          </w:p>
        </w:tc>
        <w:tc>
          <w:tcPr>
            <w:tcW w:w="1276" w:type="dxa"/>
            <w:gridSpan w:val="2"/>
            <w:shd w:val="clear" w:color="auto" w:fill="D9D9D9" w:themeFill="background1" w:themeFillShade="D9"/>
            <w:vAlign w:val="center"/>
          </w:tcPr>
          <w:p w:rsidR="00F722D3" w:rsidRPr="00A911D4" w:rsidRDefault="00F722D3" w:rsidP="00F722D3">
            <w:pPr>
              <w:spacing w:after="0"/>
              <w:jc w:val="center"/>
              <w:rPr>
                <w:rFonts w:ascii="Arial" w:hAnsi="Arial" w:cs="Arial"/>
                <w:sz w:val="20"/>
                <w:szCs w:val="20"/>
              </w:rPr>
            </w:pPr>
            <w:r>
              <w:rPr>
                <w:rFonts w:ascii="Arial" w:hAnsi="Arial" w:cs="Arial"/>
                <w:sz w:val="20"/>
                <w:szCs w:val="20"/>
              </w:rPr>
              <w:t>Indicador</w:t>
            </w:r>
          </w:p>
        </w:tc>
        <w:tc>
          <w:tcPr>
            <w:tcW w:w="1134" w:type="dxa"/>
            <w:gridSpan w:val="2"/>
            <w:shd w:val="clear" w:color="auto" w:fill="D9D9D9" w:themeFill="background1" w:themeFillShade="D9"/>
            <w:vAlign w:val="center"/>
          </w:tcPr>
          <w:p w:rsidR="00F722D3" w:rsidRDefault="00F722D3" w:rsidP="00F722D3">
            <w:pPr>
              <w:spacing w:after="0"/>
              <w:jc w:val="center"/>
              <w:rPr>
                <w:rFonts w:ascii="Arial" w:hAnsi="Arial" w:cs="Arial"/>
                <w:sz w:val="20"/>
                <w:szCs w:val="20"/>
              </w:rPr>
            </w:pPr>
            <w:r w:rsidRPr="00A911D4">
              <w:rPr>
                <w:rFonts w:ascii="Arial" w:hAnsi="Arial" w:cs="Arial"/>
                <w:sz w:val="20"/>
                <w:szCs w:val="20"/>
              </w:rPr>
              <w:t>Prazo de</w:t>
            </w:r>
          </w:p>
          <w:p w:rsidR="00F722D3" w:rsidRPr="00A911D4" w:rsidRDefault="00F722D3" w:rsidP="00F722D3">
            <w:pPr>
              <w:spacing w:after="0"/>
              <w:jc w:val="center"/>
              <w:rPr>
                <w:rFonts w:ascii="Arial" w:hAnsi="Arial" w:cs="Arial"/>
                <w:sz w:val="20"/>
                <w:szCs w:val="20"/>
              </w:rPr>
            </w:pPr>
            <w:r w:rsidRPr="00A911D4">
              <w:rPr>
                <w:rFonts w:ascii="Arial" w:hAnsi="Arial" w:cs="Arial"/>
                <w:sz w:val="20"/>
                <w:szCs w:val="20"/>
              </w:rPr>
              <w:t>Execução</w:t>
            </w:r>
          </w:p>
        </w:tc>
        <w:tc>
          <w:tcPr>
            <w:tcW w:w="1134" w:type="dxa"/>
            <w:shd w:val="clear" w:color="auto" w:fill="D9D9D9" w:themeFill="background1" w:themeFillShade="D9"/>
            <w:vAlign w:val="center"/>
          </w:tcPr>
          <w:p w:rsidR="00F722D3" w:rsidRPr="00A911D4" w:rsidRDefault="00F722D3" w:rsidP="00F722D3">
            <w:pPr>
              <w:spacing w:after="0"/>
              <w:jc w:val="center"/>
              <w:rPr>
                <w:rFonts w:ascii="Arial" w:hAnsi="Arial" w:cs="Arial"/>
                <w:sz w:val="20"/>
                <w:szCs w:val="20"/>
              </w:rPr>
            </w:pPr>
            <w:r w:rsidRPr="00A911D4">
              <w:rPr>
                <w:rFonts w:ascii="Arial" w:hAnsi="Arial" w:cs="Arial"/>
                <w:sz w:val="20"/>
                <w:szCs w:val="20"/>
              </w:rPr>
              <w:t>Meios de validação</w:t>
            </w:r>
          </w:p>
        </w:tc>
      </w:tr>
      <w:tr w:rsidR="00F722D3" w:rsidRPr="00A911D4" w:rsidTr="003836B2">
        <w:trPr>
          <w:trHeight w:val="110"/>
        </w:trPr>
        <w:tc>
          <w:tcPr>
            <w:tcW w:w="1668" w:type="dxa"/>
            <w:vMerge w:val="restart"/>
            <w:vAlign w:val="center"/>
          </w:tcPr>
          <w:p w:rsidR="00F722D3" w:rsidRPr="00A911D4" w:rsidRDefault="00F722D3" w:rsidP="00F722D3">
            <w:pPr>
              <w:pStyle w:val="Default"/>
              <w:jc w:val="center"/>
              <w:rPr>
                <w:sz w:val="20"/>
                <w:szCs w:val="20"/>
              </w:rPr>
            </w:pPr>
            <w:r w:rsidRPr="00A911D4">
              <w:rPr>
                <w:sz w:val="20"/>
                <w:szCs w:val="20"/>
              </w:rPr>
              <w:t xml:space="preserve">Habilitar </w:t>
            </w:r>
            <w:proofErr w:type="gramStart"/>
            <w:r>
              <w:rPr>
                <w:sz w:val="20"/>
                <w:szCs w:val="20"/>
              </w:rPr>
              <w:t>3</w:t>
            </w:r>
            <w:proofErr w:type="gramEnd"/>
            <w:r w:rsidRPr="00A911D4">
              <w:rPr>
                <w:sz w:val="20"/>
                <w:szCs w:val="20"/>
              </w:rPr>
              <w:t xml:space="preserve"> Centros de Parto Normal, com hospitais referenciados</w:t>
            </w:r>
          </w:p>
        </w:tc>
        <w:tc>
          <w:tcPr>
            <w:tcW w:w="1275" w:type="dxa"/>
            <w:gridSpan w:val="2"/>
            <w:vAlign w:val="center"/>
          </w:tcPr>
          <w:p w:rsidR="00F722D3" w:rsidRPr="00A911D4" w:rsidRDefault="00F722D3" w:rsidP="00FD7A7B">
            <w:pPr>
              <w:pStyle w:val="Default"/>
              <w:jc w:val="center"/>
              <w:rPr>
                <w:sz w:val="20"/>
                <w:szCs w:val="20"/>
              </w:rPr>
            </w:pPr>
            <w:r w:rsidRPr="00A911D4">
              <w:rPr>
                <w:sz w:val="20"/>
                <w:szCs w:val="20"/>
              </w:rPr>
              <w:t>Criciúma</w:t>
            </w:r>
          </w:p>
        </w:tc>
        <w:tc>
          <w:tcPr>
            <w:tcW w:w="1701" w:type="dxa"/>
            <w:gridSpan w:val="2"/>
            <w:vAlign w:val="center"/>
          </w:tcPr>
          <w:p w:rsidR="00F722D3" w:rsidRPr="00A911D4" w:rsidRDefault="00F722D3" w:rsidP="00FD7A7B">
            <w:pPr>
              <w:pStyle w:val="Default"/>
              <w:jc w:val="center"/>
              <w:rPr>
                <w:sz w:val="20"/>
                <w:szCs w:val="20"/>
              </w:rPr>
            </w:pPr>
            <w:r w:rsidRPr="00A911D4">
              <w:rPr>
                <w:sz w:val="20"/>
                <w:szCs w:val="20"/>
              </w:rPr>
              <w:t>Hospital Infantil Santa Catarina</w:t>
            </w:r>
          </w:p>
        </w:tc>
        <w:tc>
          <w:tcPr>
            <w:tcW w:w="1276" w:type="dxa"/>
            <w:vAlign w:val="center"/>
          </w:tcPr>
          <w:p w:rsidR="00F722D3" w:rsidRPr="00A911D4" w:rsidRDefault="00F722D3" w:rsidP="00FD7A7B">
            <w:pPr>
              <w:pStyle w:val="Default"/>
              <w:jc w:val="center"/>
              <w:rPr>
                <w:sz w:val="20"/>
                <w:szCs w:val="20"/>
              </w:rPr>
            </w:pPr>
            <w:r w:rsidRPr="00A911D4">
              <w:rPr>
                <w:sz w:val="20"/>
                <w:szCs w:val="20"/>
              </w:rPr>
              <w:t>01</w:t>
            </w:r>
            <w:r w:rsidR="00937515">
              <w:rPr>
                <w:sz w:val="20"/>
                <w:szCs w:val="20"/>
              </w:rPr>
              <w:t xml:space="preserve"> – 5PPP</w:t>
            </w:r>
          </w:p>
        </w:tc>
        <w:tc>
          <w:tcPr>
            <w:tcW w:w="1276" w:type="dxa"/>
            <w:gridSpan w:val="2"/>
            <w:vMerge w:val="restart"/>
            <w:vAlign w:val="center"/>
          </w:tcPr>
          <w:p w:rsidR="00F722D3" w:rsidRPr="00A911D4" w:rsidRDefault="00F722D3" w:rsidP="00DF0A86">
            <w:pPr>
              <w:pStyle w:val="Default"/>
              <w:jc w:val="center"/>
              <w:rPr>
                <w:sz w:val="20"/>
                <w:szCs w:val="20"/>
              </w:rPr>
            </w:pPr>
            <w:r>
              <w:rPr>
                <w:sz w:val="20"/>
                <w:szCs w:val="20"/>
              </w:rPr>
              <w:t>Quartos PPP habilitados</w:t>
            </w:r>
          </w:p>
        </w:tc>
        <w:tc>
          <w:tcPr>
            <w:tcW w:w="1134" w:type="dxa"/>
            <w:gridSpan w:val="2"/>
            <w:vMerge w:val="restart"/>
            <w:vAlign w:val="center"/>
          </w:tcPr>
          <w:p w:rsidR="00F722D3" w:rsidRPr="00A911D4" w:rsidRDefault="00F722D3" w:rsidP="00DF0A86">
            <w:pPr>
              <w:pStyle w:val="Default"/>
              <w:jc w:val="center"/>
              <w:rPr>
                <w:sz w:val="20"/>
                <w:szCs w:val="20"/>
              </w:rPr>
            </w:pPr>
            <w:r>
              <w:rPr>
                <w:sz w:val="20"/>
                <w:szCs w:val="20"/>
              </w:rPr>
              <w:t>2014</w:t>
            </w:r>
          </w:p>
        </w:tc>
        <w:tc>
          <w:tcPr>
            <w:tcW w:w="1134" w:type="dxa"/>
            <w:vMerge w:val="restart"/>
            <w:vAlign w:val="center"/>
          </w:tcPr>
          <w:p w:rsidR="00F722D3" w:rsidRDefault="00F722D3" w:rsidP="00DF0A86">
            <w:pPr>
              <w:pStyle w:val="Default"/>
              <w:jc w:val="center"/>
              <w:rPr>
                <w:sz w:val="20"/>
                <w:szCs w:val="20"/>
              </w:rPr>
            </w:pPr>
            <w:r>
              <w:rPr>
                <w:sz w:val="20"/>
                <w:szCs w:val="20"/>
              </w:rPr>
              <w:t>SIH</w:t>
            </w:r>
          </w:p>
          <w:p w:rsidR="00F722D3" w:rsidRPr="00A911D4" w:rsidRDefault="00F722D3" w:rsidP="00DF0A86">
            <w:pPr>
              <w:pStyle w:val="Default"/>
              <w:jc w:val="center"/>
              <w:rPr>
                <w:sz w:val="20"/>
                <w:szCs w:val="20"/>
              </w:rPr>
            </w:pPr>
            <w:r>
              <w:rPr>
                <w:sz w:val="20"/>
                <w:szCs w:val="20"/>
              </w:rPr>
              <w:t>CNES</w:t>
            </w:r>
          </w:p>
        </w:tc>
      </w:tr>
      <w:tr w:rsidR="00F722D3" w:rsidRPr="00A911D4" w:rsidTr="003836B2">
        <w:trPr>
          <w:trHeight w:val="110"/>
        </w:trPr>
        <w:tc>
          <w:tcPr>
            <w:tcW w:w="1668" w:type="dxa"/>
            <w:vMerge/>
          </w:tcPr>
          <w:p w:rsidR="00F722D3" w:rsidRPr="00A911D4" w:rsidRDefault="00F722D3" w:rsidP="00FD7A7B">
            <w:pPr>
              <w:pStyle w:val="Default"/>
              <w:rPr>
                <w:sz w:val="20"/>
                <w:szCs w:val="20"/>
              </w:rPr>
            </w:pPr>
          </w:p>
        </w:tc>
        <w:tc>
          <w:tcPr>
            <w:tcW w:w="1275" w:type="dxa"/>
            <w:gridSpan w:val="2"/>
            <w:vAlign w:val="center"/>
          </w:tcPr>
          <w:p w:rsidR="00F722D3" w:rsidRPr="00A911D4" w:rsidRDefault="00F722D3" w:rsidP="00FD7A7B">
            <w:pPr>
              <w:pStyle w:val="Default"/>
              <w:jc w:val="center"/>
              <w:rPr>
                <w:sz w:val="20"/>
                <w:szCs w:val="20"/>
              </w:rPr>
            </w:pPr>
            <w:r w:rsidRPr="00A911D4">
              <w:rPr>
                <w:sz w:val="20"/>
                <w:szCs w:val="20"/>
              </w:rPr>
              <w:t>Içara</w:t>
            </w:r>
          </w:p>
        </w:tc>
        <w:tc>
          <w:tcPr>
            <w:tcW w:w="1701" w:type="dxa"/>
            <w:gridSpan w:val="2"/>
            <w:vAlign w:val="center"/>
          </w:tcPr>
          <w:p w:rsidR="00F722D3" w:rsidRPr="00A911D4" w:rsidRDefault="00F722D3" w:rsidP="00FD7A7B">
            <w:pPr>
              <w:pStyle w:val="Default"/>
              <w:jc w:val="center"/>
              <w:rPr>
                <w:sz w:val="20"/>
                <w:szCs w:val="20"/>
              </w:rPr>
            </w:pPr>
            <w:r w:rsidRPr="00A911D4">
              <w:rPr>
                <w:sz w:val="20"/>
                <w:szCs w:val="20"/>
              </w:rPr>
              <w:t>Fundação Social Hospitalar de Içara</w:t>
            </w:r>
          </w:p>
        </w:tc>
        <w:tc>
          <w:tcPr>
            <w:tcW w:w="1276" w:type="dxa"/>
            <w:vAlign w:val="center"/>
          </w:tcPr>
          <w:p w:rsidR="00F722D3" w:rsidRPr="00A911D4" w:rsidRDefault="00F722D3" w:rsidP="00FD7A7B">
            <w:pPr>
              <w:pStyle w:val="Default"/>
              <w:jc w:val="center"/>
              <w:rPr>
                <w:sz w:val="20"/>
                <w:szCs w:val="20"/>
              </w:rPr>
            </w:pPr>
            <w:r w:rsidRPr="00A911D4">
              <w:rPr>
                <w:sz w:val="20"/>
                <w:szCs w:val="20"/>
              </w:rPr>
              <w:t>01</w:t>
            </w:r>
            <w:r w:rsidR="00937515">
              <w:rPr>
                <w:sz w:val="20"/>
                <w:szCs w:val="20"/>
              </w:rPr>
              <w:t xml:space="preserve"> – 5 PPP</w:t>
            </w:r>
          </w:p>
        </w:tc>
        <w:tc>
          <w:tcPr>
            <w:tcW w:w="1276" w:type="dxa"/>
            <w:gridSpan w:val="2"/>
            <w:vMerge/>
          </w:tcPr>
          <w:p w:rsidR="00F722D3" w:rsidRPr="00A911D4" w:rsidRDefault="00F722D3" w:rsidP="00FD7A7B">
            <w:pPr>
              <w:pStyle w:val="Default"/>
              <w:jc w:val="center"/>
              <w:rPr>
                <w:sz w:val="20"/>
                <w:szCs w:val="20"/>
              </w:rPr>
            </w:pPr>
          </w:p>
        </w:tc>
        <w:tc>
          <w:tcPr>
            <w:tcW w:w="1134" w:type="dxa"/>
            <w:gridSpan w:val="2"/>
            <w:vMerge/>
          </w:tcPr>
          <w:p w:rsidR="00F722D3" w:rsidRPr="00A911D4" w:rsidRDefault="00F722D3" w:rsidP="00FD7A7B">
            <w:pPr>
              <w:pStyle w:val="Default"/>
              <w:jc w:val="center"/>
              <w:rPr>
                <w:sz w:val="20"/>
                <w:szCs w:val="20"/>
              </w:rPr>
            </w:pPr>
          </w:p>
        </w:tc>
        <w:tc>
          <w:tcPr>
            <w:tcW w:w="1134" w:type="dxa"/>
            <w:vMerge/>
          </w:tcPr>
          <w:p w:rsidR="00F722D3" w:rsidRPr="00A911D4" w:rsidRDefault="00F722D3" w:rsidP="00FD7A7B">
            <w:pPr>
              <w:pStyle w:val="Default"/>
              <w:jc w:val="center"/>
              <w:rPr>
                <w:sz w:val="20"/>
                <w:szCs w:val="20"/>
              </w:rPr>
            </w:pPr>
          </w:p>
        </w:tc>
      </w:tr>
      <w:tr w:rsidR="00F722D3" w:rsidRPr="00A911D4" w:rsidTr="003836B2">
        <w:trPr>
          <w:trHeight w:val="110"/>
        </w:trPr>
        <w:tc>
          <w:tcPr>
            <w:tcW w:w="1668" w:type="dxa"/>
            <w:vMerge/>
          </w:tcPr>
          <w:p w:rsidR="00F722D3" w:rsidRPr="00A911D4" w:rsidRDefault="00F722D3" w:rsidP="00FD7A7B">
            <w:pPr>
              <w:pStyle w:val="Default"/>
              <w:rPr>
                <w:sz w:val="20"/>
                <w:szCs w:val="20"/>
              </w:rPr>
            </w:pPr>
          </w:p>
        </w:tc>
        <w:tc>
          <w:tcPr>
            <w:tcW w:w="1275" w:type="dxa"/>
            <w:gridSpan w:val="2"/>
            <w:vAlign w:val="center"/>
          </w:tcPr>
          <w:p w:rsidR="00F722D3" w:rsidRPr="00A911D4" w:rsidRDefault="003836B2" w:rsidP="00FD7A7B">
            <w:pPr>
              <w:pStyle w:val="Default"/>
              <w:jc w:val="center"/>
              <w:rPr>
                <w:sz w:val="20"/>
                <w:szCs w:val="20"/>
              </w:rPr>
            </w:pPr>
            <w:proofErr w:type="spellStart"/>
            <w:r>
              <w:rPr>
                <w:sz w:val="20"/>
                <w:szCs w:val="20"/>
              </w:rPr>
              <w:t>Urussanga</w:t>
            </w:r>
            <w:proofErr w:type="spellEnd"/>
          </w:p>
        </w:tc>
        <w:tc>
          <w:tcPr>
            <w:tcW w:w="1701" w:type="dxa"/>
            <w:gridSpan w:val="2"/>
            <w:vAlign w:val="center"/>
          </w:tcPr>
          <w:p w:rsidR="00F722D3" w:rsidRPr="00A911D4" w:rsidRDefault="003836B2" w:rsidP="00FD7A7B">
            <w:pPr>
              <w:pStyle w:val="Default"/>
              <w:jc w:val="center"/>
              <w:rPr>
                <w:sz w:val="20"/>
                <w:szCs w:val="20"/>
              </w:rPr>
            </w:pPr>
            <w:r>
              <w:rPr>
                <w:sz w:val="20"/>
                <w:szCs w:val="20"/>
              </w:rPr>
              <w:t>H. N. S. Conceição</w:t>
            </w:r>
          </w:p>
        </w:tc>
        <w:tc>
          <w:tcPr>
            <w:tcW w:w="1276" w:type="dxa"/>
            <w:vAlign w:val="center"/>
          </w:tcPr>
          <w:p w:rsidR="00F722D3" w:rsidRPr="00A911D4" w:rsidRDefault="00F722D3" w:rsidP="00FD7A7B">
            <w:pPr>
              <w:pStyle w:val="Default"/>
              <w:jc w:val="center"/>
              <w:rPr>
                <w:sz w:val="20"/>
                <w:szCs w:val="20"/>
              </w:rPr>
            </w:pPr>
            <w:r>
              <w:rPr>
                <w:sz w:val="20"/>
                <w:szCs w:val="20"/>
              </w:rPr>
              <w:t>01</w:t>
            </w:r>
            <w:r w:rsidR="00937515">
              <w:rPr>
                <w:sz w:val="20"/>
                <w:szCs w:val="20"/>
              </w:rPr>
              <w:t xml:space="preserve"> – 3 PPP</w:t>
            </w:r>
          </w:p>
        </w:tc>
        <w:tc>
          <w:tcPr>
            <w:tcW w:w="1276" w:type="dxa"/>
            <w:gridSpan w:val="2"/>
            <w:vMerge/>
          </w:tcPr>
          <w:p w:rsidR="00F722D3" w:rsidRPr="00A911D4" w:rsidRDefault="00F722D3" w:rsidP="00FD7A7B">
            <w:pPr>
              <w:pStyle w:val="Default"/>
              <w:jc w:val="center"/>
              <w:rPr>
                <w:sz w:val="20"/>
                <w:szCs w:val="20"/>
              </w:rPr>
            </w:pPr>
          </w:p>
        </w:tc>
        <w:tc>
          <w:tcPr>
            <w:tcW w:w="1134" w:type="dxa"/>
            <w:gridSpan w:val="2"/>
            <w:vMerge/>
          </w:tcPr>
          <w:p w:rsidR="00F722D3" w:rsidRPr="00A911D4" w:rsidRDefault="00F722D3" w:rsidP="00FD7A7B">
            <w:pPr>
              <w:pStyle w:val="Default"/>
              <w:jc w:val="center"/>
              <w:rPr>
                <w:sz w:val="20"/>
                <w:szCs w:val="20"/>
              </w:rPr>
            </w:pPr>
          </w:p>
        </w:tc>
        <w:tc>
          <w:tcPr>
            <w:tcW w:w="1134" w:type="dxa"/>
            <w:vMerge/>
          </w:tcPr>
          <w:p w:rsidR="00F722D3" w:rsidRPr="00A911D4" w:rsidRDefault="00F722D3" w:rsidP="00FD7A7B">
            <w:pPr>
              <w:pStyle w:val="Default"/>
              <w:jc w:val="center"/>
              <w:rPr>
                <w:sz w:val="20"/>
                <w:szCs w:val="20"/>
              </w:rPr>
            </w:pPr>
          </w:p>
        </w:tc>
      </w:tr>
      <w:tr w:rsidR="00F722D3" w:rsidRPr="00A911D4" w:rsidTr="00C472AF">
        <w:trPr>
          <w:trHeight w:val="110"/>
        </w:trPr>
        <w:tc>
          <w:tcPr>
            <w:tcW w:w="9464" w:type="dxa"/>
            <w:gridSpan w:val="11"/>
            <w:shd w:val="clear" w:color="auto" w:fill="BFBFBF" w:themeFill="background1" w:themeFillShade="BF"/>
            <w:vAlign w:val="center"/>
          </w:tcPr>
          <w:p w:rsidR="00F722D3" w:rsidRPr="00A911D4" w:rsidRDefault="00F722D3" w:rsidP="00492B84">
            <w:pPr>
              <w:pStyle w:val="Default"/>
              <w:spacing w:before="120" w:after="120"/>
              <w:jc w:val="center"/>
              <w:rPr>
                <w:sz w:val="20"/>
                <w:szCs w:val="20"/>
              </w:rPr>
            </w:pPr>
            <w:r w:rsidRPr="00A911D4">
              <w:rPr>
                <w:sz w:val="20"/>
                <w:szCs w:val="20"/>
              </w:rPr>
              <w:t>Programação Físico-financeira</w:t>
            </w:r>
          </w:p>
        </w:tc>
      </w:tr>
      <w:tr w:rsidR="00F722D3" w:rsidRPr="00A911D4" w:rsidTr="00C472AF">
        <w:trPr>
          <w:trHeight w:val="110"/>
        </w:trPr>
        <w:tc>
          <w:tcPr>
            <w:tcW w:w="2518" w:type="dxa"/>
            <w:gridSpan w:val="2"/>
            <w:vMerge w:val="restart"/>
            <w:vAlign w:val="center"/>
          </w:tcPr>
          <w:p w:rsidR="00F722D3" w:rsidRPr="00A911D4" w:rsidRDefault="00F722D3" w:rsidP="00FD7A7B">
            <w:pPr>
              <w:pStyle w:val="Default"/>
              <w:jc w:val="center"/>
              <w:rPr>
                <w:sz w:val="20"/>
                <w:szCs w:val="20"/>
              </w:rPr>
            </w:pPr>
            <w:r w:rsidRPr="00A911D4">
              <w:rPr>
                <w:sz w:val="20"/>
                <w:szCs w:val="20"/>
              </w:rPr>
              <w:t>Atividade</w:t>
            </w:r>
          </w:p>
        </w:tc>
        <w:tc>
          <w:tcPr>
            <w:tcW w:w="1418" w:type="dxa"/>
            <w:gridSpan w:val="2"/>
            <w:vMerge w:val="restart"/>
            <w:vAlign w:val="center"/>
          </w:tcPr>
          <w:p w:rsidR="00F722D3" w:rsidRPr="00A911D4" w:rsidRDefault="00F722D3" w:rsidP="00FD7A7B">
            <w:pPr>
              <w:pStyle w:val="Default"/>
              <w:jc w:val="center"/>
              <w:rPr>
                <w:sz w:val="20"/>
                <w:szCs w:val="20"/>
              </w:rPr>
            </w:pPr>
            <w:r w:rsidRPr="00A911D4">
              <w:rPr>
                <w:sz w:val="20"/>
                <w:szCs w:val="20"/>
              </w:rPr>
              <w:t>Cronograma</w:t>
            </w:r>
          </w:p>
        </w:tc>
        <w:tc>
          <w:tcPr>
            <w:tcW w:w="5528" w:type="dxa"/>
            <w:gridSpan w:val="7"/>
            <w:vAlign w:val="center"/>
          </w:tcPr>
          <w:p w:rsidR="00F722D3" w:rsidRPr="00937515" w:rsidRDefault="00F722D3" w:rsidP="00FD7A7B">
            <w:pPr>
              <w:pStyle w:val="Default"/>
              <w:jc w:val="center"/>
              <w:rPr>
                <w:sz w:val="20"/>
                <w:szCs w:val="20"/>
              </w:rPr>
            </w:pPr>
            <w:r w:rsidRPr="00937515">
              <w:rPr>
                <w:sz w:val="20"/>
                <w:szCs w:val="20"/>
              </w:rPr>
              <w:t>Recursos Financeiros (R$)</w:t>
            </w:r>
          </w:p>
        </w:tc>
      </w:tr>
      <w:tr w:rsidR="00F722D3" w:rsidRPr="00A911D4" w:rsidTr="00C472AF">
        <w:trPr>
          <w:trHeight w:val="110"/>
        </w:trPr>
        <w:tc>
          <w:tcPr>
            <w:tcW w:w="2518" w:type="dxa"/>
            <w:gridSpan w:val="2"/>
            <w:vMerge/>
            <w:vAlign w:val="center"/>
          </w:tcPr>
          <w:p w:rsidR="00F722D3" w:rsidRPr="00A911D4" w:rsidRDefault="00F722D3" w:rsidP="00FD7A7B">
            <w:pPr>
              <w:pStyle w:val="Default"/>
              <w:jc w:val="center"/>
              <w:rPr>
                <w:sz w:val="20"/>
                <w:szCs w:val="20"/>
              </w:rPr>
            </w:pPr>
          </w:p>
        </w:tc>
        <w:tc>
          <w:tcPr>
            <w:tcW w:w="1418" w:type="dxa"/>
            <w:gridSpan w:val="2"/>
            <w:vMerge/>
            <w:vAlign w:val="center"/>
          </w:tcPr>
          <w:p w:rsidR="00F722D3" w:rsidRPr="00A911D4" w:rsidRDefault="00F722D3" w:rsidP="00FD7A7B">
            <w:pPr>
              <w:pStyle w:val="Default"/>
              <w:jc w:val="center"/>
              <w:rPr>
                <w:sz w:val="20"/>
                <w:szCs w:val="20"/>
              </w:rPr>
            </w:pPr>
          </w:p>
        </w:tc>
        <w:tc>
          <w:tcPr>
            <w:tcW w:w="2126" w:type="dxa"/>
            <w:gridSpan w:val="3"/>
            <w:vAlign w:val="center"/>
          </w:tcPr>
          <w:p w:rsidR="00F722D3" w:rsidRPr="00937515" w:rsidRDefault="00F722D3" w:rsidP="00FD7A7B">
            <w:pPr>
              <w:pStyle w:val="Default"/>
              <w:jc w:val="center"/>
              <w:rPr>
                <w:sz w:val="20"/>
                <w:szCs w:val="20"/>
              </w:rPr>
            </w:pPr>
            <w:r w:rsidRPr="00937515">
              <w:rPr>
                <w:sz w:val="20"/>
                <w:szCs w:val="20"/>
              </w:rPr>
              <w:t>MS</w:t>
            </w:r>
          </w:p>
        </w:tc>
        <w:tc>
          <w:tcPr>
            <w:tcW w:w="1559" w:type="dxa"/>
            <w:gridSpan w:val="2"/>
            <w:vAlign w:val="center"/>
          </w:tcPr>
          <w:p w:rsidR="00F722D3" w:rsidRPr="00A911D4" w:rsidRDefault="00F722D3" w:rsidP="00FD7A7B">
            <w:pPr>
              <w:pStyle w:val="Default"/>
              <w:jc w:val="center"/>
              <w:rPr>
                <w:sz w:val="20"/>
                <w:szCs w:val="20"/>
              </w:rPr>
            </w:pPr>
            <w:r w:rsidRPr="00A911D4">
              <w:rPr>
                <w:sz w:val="20"/>
                <w:szCs w:val="20"/>
              </w:rPr>
              <w:t>SES</w:t>
            </w:r>
          </w:p>
        </w:tc>
        <w:tc>
          <w:tcPr>
            <w:tcW w:w="1843" w:type="dxa"/>
            <w:gridSpan w:val="2"/>
            <w:vAlign w:val="center"/>
          </w:tcPr>
          <w:p w:rsidR="00F722D3" w:rsidRPr="00A911D4" w:rsidRDefault="00F722D3" w:rsidP="00FD7A7B">
            <w:pPr>
              <w:pStyle w:val="Default"/>
              <w:jc w:val="center"/>
              <w:rPr>
                <w:sz w:val="20"/>
                <w:szCs w:val="20"/>
              </w:rPr>
            </w:pPr>
            <w:r w:rsidRPr="00A911D4">
              <w:rPr>
                <w:sz w:val="20"/>
                <w:szCs w:val="20"/>
              </w:rPr>
              <w:t>SMS</w:t>
            </w:r>
          </w:p>
        </w:tc>
      </w:tr>
      <w:tr w:rsidR="00F722D3" w:rsidRPr="00A911D4" w:rsidTr="00C472AF">
        <w:trPr>
          <w:trHeight w:val="110"/>
        </w:trPr>
        <w:tc>
          <w:tcPr>
            <w:tcW w:w="2518" w:type="dxa"/>
            <w:gridSpan w:val="2"/>
            <w:vAlign w:val="center"/>
          </w:tcPr>
          <w:p w:rsidR="00F722D3" w:rsidRPr="00A911D4" w:rsidRDefault="00492B84" w:rsidP="00937515">
            <w:pPr>
              <w:pStyle w:val="Default"/>
              <w:jc w:val="center"/>
              <w:rPr>
                <w:sz w:val="20"/>
                <w:szCs w:val="20"/>
              </w:rPr>
            </w:pPr>
            <w:r>
              <w:rPr>
                <w:sz w:val="20"/>
                <w:szCs w:val="20"/>
              </w:rPr>
              <w:lastRenderedPageBreak/>
              <w:t xml:space="preserve"> Custeio </w:t>
            </w:r>
            <w:r w:rsidR="00937515">
              <w:rPr>
                <w:sz w:val="20"/>
                <w:szCs w:val="20"/>
              </w:rPr>
              <w:t>Reforma</w:t>
            </w:r>
          </w:p>
        </w:tc>
        <w:tc>
          <w:tcPr>
            <w:tcW w:w="1418" w:type="dxa"/>
            <w:gridSpan w:val="2"/>
            <w:vAlign w:val="center"/>
          </w:tcPr>
          <w:p w:rsidR="00F722D3" w:rsidRPr="00A911D4" w:rsidRDefault="00937515" w:rsidP="00FD7A7B">
            <w:pPr>
              <w:pStyle w:val="Default"/>
              <w:jc w:val="center"/>
              <w:rPr>
                <w:sz w:val="20"/>
                <w:szCs w:val="20"/>
              </w:rPr>
            </w:pPr>
            <w:r>
              <w:rPr>
                <w:sz w:val="20"/>
                <w:szCs w:val="20"/>
              </w:rPr>
              <w:t>2013/2014</w:t>
            </w:r>
          </w:p>
        </w:tc>
        <w:tc>
          <w:tcPr>
            <w:tcW w:w="2126" w:type="dxa"/>
            <w:gridSpan w:val="3"/>
            <w:vAlign w:val="center"/>
          </w:tcPr>
          <w:p w:rsidR="00F722D3" w:rsidRPr="00C973EE" w:rsidRDefault="00937515" w:rsidP="00937515">
            <w:pPr>
              <w:spacing w:after="0"/>
              <w:jc w:val="center"/>
              <w:rPr>
                <w:rFonts w:ascii="Arial" w:hAnsi="Arial" w:cs="Arial"/>
                <w:bCs/>
                <w:sz w:val="20"/>
                <w:szCs w:val="20"/>
              </w:rPr>
            </w:pPr>
            <w:r w:rsidRPr="00C973EE">
              <w:rPr>
                <w:rFonts w:ascii="Arial" w:hAnsi="Arial" w:cs="Arial"/>
                <w:bCs/>
                <w:sz w:val="20"/>
                <w:szCs w:val="20"/>
              </w:rPr>
              <w:t>729.000,00</w:t>
            </w:r>
          </w:p>
        </w:tc>
        <w:tc>
          <w:tcPr>
            <w:tcW w:w="1559" w:type="dxa"/>
            <w:gridSpan w:val="2"/>
            <w:vAlign w:val="center"/>
          </w:tcPr>
          <w:p w:rsidR="00F722D3" w:rsidRPr="00A911D4" w:rsidRDefault="00937515" w:rsidP="00FD7A7B">
            <w:pPr>
              <w:pStyle w:val="Default"/>
              <w:jc w:val="center"/>
              <w:rPr>
                <w:sz w:val="20"/>
                <w:szCs w:val="20"/>
              </w:rPr>
            </w:pPr>
            <w:r>
              <w:rPr>
                <w:sz w:val="20"/>
                <w:szCs w:val="20"/>
              </w:rPr>
              <w:t>-</w:t>
            </w:r>
          </w:p>
        </w:tc>
        <w:tc>
          <w:tcPr>
            <w:tcW w:w="1843" w:type="dxa"/>
            <w:gridSpan w:val="2"/>
            <w:vAlign w:val="center"/>
          </w:tcPr>
          <w:p w:rsidR="00F722D3" w:rsidRPr="00A911D4" w:rsidRDefault="00937515" w:rsidP="00FD7A7B">
            <w:pPr>
              <w:pStyle w:val="Default"/>
              <w:jc w:val="center"/>
              <w:rPr>
                <w:sz w:val="20"/>
                <w:szCs w:val="20"/>
              </w:rPr>
            </w:pPr>
            <w:r>
              <w:rPr>
                <w:sz w:val="20"/>
                <w:szCs w:val="20"/>
              </w:rPr>
              <w:t>-</w:t>
            </w:r>
          </w:p>
        </w:tc>
      </w:tr>
      <w:tr w:rsidR="00F722D3" w:rsidRPr="00A911D4" w:rsidTr="00C472AF">
        <w:trPr>
          <w:trHeight w:val="110"/>
        </w:trPr>
        <w:tc>
          <w:tcPr>
            <w:tcW w:w="2518" w:type="dxa"/>
            <w:gridSpan w:val="2"/>
            <w:vAlign w:val="center"/>
          </w:tcPr>
          <w:p w:rsidR="00F722D3" w:rsidRPr="00A911D4" w:rsidRDefault="00492B84" w:rsidP="00FD7A7B">
            <w:pPr>
              <w:pStyle w:val="Default"/>
              <w:jc w:val="center"/>
              <w:rPr>
                <w:sz w:val="20"/>
                <w:szCs w:val="20"/>
              </w:rPr>
            </w:pPr>
            <w:r>
              <w:rPr>
                <w:sz w:val="20"/>
                <w:szCs w:val="20"/>
              </w:rPr>
              <w:t xml:space="preserve">Custeio </w:t>
            </w:r>
            <w:r w:rsidR="00F722D3" w:rsidRPr="00A911D4">
              <w:rPr>
                <w:sz w:val="20"/>
                <w:szCs w:val="20"/>
              </w:rPr>
              <w:t>Equipamento</w:t>
            </w:r>
          </w:p>
        </w:tc>
        <w:tc>
          <w:tcPr>
            <w:tcW w:w="1418" w:type="dxa"/>
            <w:gridSpan w:val="2"/>
            <w:vAlign w:val="center"/>
          </w:tcPr>
          <w:p w:rsidR="00F722D3" w:rsidRPr="00A911D4" w:rsidRDefault="00937515" w:rsidP="00FD7A7B">
            <w:pPr>
              <w:pStyle w:val="Default"/>
              <w:jc w:val="center"/>
              <w:rPr>
                <w:sz w:val="20"/>
                <w:szCs w:val="20"/>
              </w:rPr>
            </w:pPr>
            <w:r>
              <w:rPr>
                <w:sz w:val="20"/>
                <w:szCs w:val="20"/>
              </w:rPr>
              <w:t>2013/2014</w:t>
            </w:r>
          </w:p>
        </w:tc>
        <w:tc>
          <w:tcPr>
            <w:tcW w:w="2126" w:type="dxa"/>
            <w:gridSpan w:val="3"/>
            <w:vAlign w:val="center"/>
          </w:tcPr>
          <w:p w:rsidR="00F722D3" w:rsidRPr="00937515" w:rsidRDefault="00937515" w:rsidP="00FD7A7B">
            <w:pPr>
              <w:pStyle w:val="Default"/>
              <w:jc w:val="center"/>
              <w:rPr>
                <w:sz w:val="20"/>
                <w:szCs w:val="20"/>
              </w:rPr>
            </w:pPr>
            <w:r>
              <w:rPr>
                <w:sz w:val="20"/>
                <w:szCs w:val="20"/>
              </w:rPr>
              <w:t>430.000.00</w:t>
            </w:r>
          </w:p>
        </w:tc>
        <w:tc>
          <w:tcPr>
            <w:tcW w:w="1559" w:type="dxa"/>
            <w:gridSpan w:val="2"/>
            <w:vAlign w:val="center"/>
          </w:tcPr>
          <w:p w:rsidR="00F722D3" w:rsidRPr="00A911D4" w:rsidRDefault="00937515" w:rsidP="00FD7A7B">
            <w:pPr>
              <w:pStyle w:val="Default"/>
              <w:jc w:val="center"/>
              <w:rPr>
                <w:sz w:val="20"/>
                <w:szCs w:val="20"/>
              </w:rPr>
            </w:pPr>
            <w:r>
              <w:rPr>
                <w:sz w:val="20"/>
                <w:szCs w:val="20"/>
              </w:rPr>
              <w:t>-</w:t>
            </w:r>
          </w:p>
        </w:tc>
        <w:tc>
          <w:tcPr>
            <w:tcW w:w="1843" w:type="dxa"/>
            <w:gridSpan w:val="2"/>
            <w:vAlign w:val="center"/>
          </w:tcPr>
          <w:p w:rsidR="00F722D3" w:rsidRPr="00A911D4" w:rsidRDefault="00937515" w:rsidP="00FD7A7B">
            <w:pPr>
              <w:pStyle w:val="Default"/>
              <w:jc w:val="center"/>
              <w:rPr>
                <w:sz w:val="20"/>
                <w:szCs w:val="20"/>
              </w:rPr>
            </w:pPr>
            <w:r>
              <w:rPr>
                <w:sz w:val="20"/>
                <w:szCs w:val="20"/>
              </w:rPr>
              <w:t>-</w:t>
            </w:r>
          </w:p>
        </w:tc>
      </w:tr>
      <w:tr w:rsidR="00937515" w:rsidRPr="00A911D4" w:rsidTr="00C472AF">
        <w:trPr>
          <w:trHeight w:val="110"/>
        </w:trPr>
        <w:tc>
          <w:tcPr>
            <w:tcW w:w="2518" w:type="dxa"/>
            <w:gridSpan w:val="2"/>
            <w:vAlign w:val="center"/>
          </w:tcPr>
          <w:p w:rsidR="00937515" w:rsidRPr="00A911D4" w:rsidRDefault="00937515" w:rsidP="00FD7A7B">
            <w:pPr>
              <w:pStyle w:val="Default"/>
              <w:jc w:val="center"/>
              <w:rPr>
                <w:sz w:val="20"/>
                <w:szCs w:val="20"/>
              </w:rPr>
            </w:pPr>
            <w:r>
              <w:rPr>
                <w:sz w:val="20"/>
                <w:szCs w:val="20"/>
              </w:rPr>
              <w:t>Custeio</w:t>
            </w:r>
            <w:r w:rsidR="00492B84">
              <w:rPr>
                <w:sz w:val="20"/>
                <w:szCs w:val="20"/>
              </w:rPr>
              <w:t xml:space="preserve"> manutenção</w:t>
            </w:r>
          </w:p>
        </w:tc>
        <w:tc>
          <w:tcPr>
            <w:tcW w:w="1418" w:type="dxa"/>
            <w:gridSpan w:val="2"/>
            <w:vAlign w:val="center"/>
          </w:tcPr>
          <w:p w:rsidR="00937515" w:rsidRDefault="00937515" w:rsidP="00FD7A7B">
            <w:pPr>
              <w:pStyle w:val="Default"/>
              <w:jc w:val="center"/>
              <w:rPr>
                <w:sz w:val="20"/>
                <w:szCs w:val="20"/>
              </w:rPr>
            </w:pPr>
            <w:r>
              <w:rPr>
                <w:sz w:val="20"/>
                <w:szCs w:val="20"/>
              </w:rPr>
              <w:t>2014</w:t>
            </w:r>
          </w:p>
        </w:tc>
        <w:tc>
          <w:tcPr>
            <w:tcW w:w="2126" w:type="dxa"/>
            <w:gridSpan w:val="3"/>
            <w:vAlign w:val="center"/>
          </w:tcPr>
          <w:p w:rsidR="00937515" w:rsidRDefault="00937515" w:rsidP="00FD7A7B">
            <w:pPr>
              <w:pStyle w:val="Default"/>
              <w:jc w:val="center"/>
              <w:rPr>
                <w:sz w:val="20"/>
                <w:szCs w:val="20"/>
              </w:rPr>
            </w:pPr>
            <w:r>
              <w:rPr>
                <w:sz w:val="20"/>
                <w:szCs w:val="20"/>
              </w:rPr>
              <w:t>2.520.000,00</w:t>
            </w:r>
          </w:p>
        </w:tc>
        <w:tc>
          <w:tcPr>
            <w:tcW w:w="1559" w:type="dxa"/>
            <w:gridSpan w:val="2"/>
            <w:vAlign w:val="center"/>
          </w:tcPr>
          <w:p w:rsidR="00937515" w:rsidRDefault="00937515" w:rsidP="00FD7A7B">
            <w:pPr>
              <w:pStyle w:val="Default"/>
              <w:jc w:val="center"/>
              <w:rPr>
                <w:sz w:val="20"/>
                <w:szCs w:val="20"/>
              </w:rPr>
            </w:pPr>
            <w:r>
              <w:rPr>
                <w:sz w:val="20"/>
                <w:szCs w:val="20"/>
              </w:rPr>
              <w:t>-</w:t>
            </w:r>
          </w:p>
        </w:tc>
        <w:tc>
          <w:tcPr>
            <w:tcW w:w="1843" w:type="dxa"/>
            <w:gridSpan w:val="2"/>
            <w:vAlign w:val="center"/>
          </w:tcPr>
          <w:p w:rsidR="00937515" w:rsidRDefault="00937515" w:rsidP="00FD7A7B">
            <w:pPr>
              <w:pStyle w:val="Default"/>
              <w:jc w:val="center"/>
              <w:rPr>
                <w:sz w:val="20"/>
                <w:szCs w:val="20"/>
              </w:rPr>
            </w:pPr>
            <w:r>
              <w:rPr>
                <w:sz w:val="20"/>
                <w:szCs w:val="20"/>
              </w:rPr>
              <w:t>-</w:t>
            </w:r>
          </w:p>
        </w:tc>
      </w:tr>
    </w:tbl>
    <w:p w:rsidR="00917B1C" w:rsidRDefault="00917B1C" w:rsidP="00917B1C">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C973EE" w:rsidRDefault="00C973EE" w:rsidP="00FD7A7B">
      <w:pPr>
        <w:spacing w:after="0" w:line="360" w:lineRule="auto"/>
        <w:ind w:firstLine="1134"/>
        <w:jc w:val="both"/>
        <w:rPr>
          <w:rFonts w:ascii="Arial" w:hAnsi="Arial" w:cs="Arial"/>
          <w:sz w:val="24"/>
        </w:rPr>
      </w:pPr>
    </w:p>
    <w:p w:rsidR="00C60F6F" w:rsidRPr="00C973EE" w:rsidRDefault="00C973EE" w:rsidP="00FD7A7B">
      <w:pPr>
        <w:spacing w:after="0" w:line="360" w:lineRule="auto"/>
        <w:ind w:firstLine="1134"/>
        <w:jc w:val="both"/>
        <w:rPr>
          <w:rFonts w:ascii="Arial" w:hAnsi="Arial" w:cs="Arial"/>
          <w:sz w:val="24"/>
        </w:rPr>
      </w:pPr>
      <w:r w:rsidRPr="00C973EE">
        <w:rPr>
          <w:rFonts w:ascii="Arial" w:hAnsi="Arial" w:cs="Arial"/>
          <w:sz w:val="24"/>
        </w:rPr>
        <w:t>O hospital de Criciúma é público</w:t>
      </w:r>
      <w:r>
        <w:rPr>
          <w:rFonts w:ascii="Arial" w:hAnsi="Arial" w:cs="Arial"/>
          <w:sz w:val="24"/>
        </w:rPr>
        <w:t xml:space="preserve">, no entanto a previsão é de que os Centros de Parto sejam todos </w:t>
      </w:r>
      <w:proofErr w:type="spellStart"/>
      <w:r>
        <w:rPr>
          <w:rFonts w:ascii="Arial" w:hAnsi="Arial" w:cs="Arial"/>
          <w:sz w:val="24"/>
        </w:rPr>
        <w:t>intrahospitalres</w:t>
      </w:r>
      <w:proofErr w:type="spellEnd"/>
      <w:r>
        <w:rPr>
          <w:rFonts w:ascii="Arial" w:hAnsi="Arial" w:cs="Arial"/>
          <w:sz w:val="24"/>
        </w:rPr>
        <w:t>.</w:t>
      </w:r>
    </w:p>
    <w:p w:rsidR="00717C23" w:rsidRPr="00C472AF" w:rsidRDefault="00C472AF" w:rsidP="00FD7A7B">
      <w:pPr>
        <w:spacing w:after="0" w:line="360" w:lineRule="auto"/>
        <w:ind w:firstLine="1134"/>
        <w:jc w:val="both"/>
        <w:rPr>
          <w:rFonts w:ascii="Arial" w:hAnsi="Arial" w:cs="Arial"/>
          <w:sz w:val="24"/>
        </w:rPr>
      </w:pPr>
      <w:r w:rsidRPr="00C472AF">
        <w:rPr>
          <w:rFonts w:ascii="Arial" w:hAnsi="Arial" w:cs="Arial"/>
          <w:sz w:val="24"/>
        </w:rPr>
        <w:t>A</w:t>
      </w:r>
      <w:r>
        <w:rPr>
          <w:rFonts w:ascii="Arial" w:hAnsi="Arial" w:cs="Arial"/>
          <w:sz w:val="24"/>
        </w:rPr>
        <w:t xml:space="preserve"> distribuição geográfica dos municípios dificulta a ida de determinada parte da população as casas de parto. Os hospitais desta região tem dificuldade em manter suas maternidades em funcionamento. </w:t>
      </w:r>
      <w:r w:rsidR="005949CD">
        <w:rPr>
          <w:rFonts w:ascii="Arial" w:hAnsi="Arial" w:cs="Arial"/>
          <w:sz w:val="24"/>
        </w:rPr>
        <w:t>Os</w:t>
      </w:r>
      <w:r>
        <w:rPr>
          <w:rFonts w:ascii="Arial" w:hAnsi="Arial" w:cs="Arial"/>
          <w:sz w:val="24"/>
        </w:rPr>
        <w:t xml:space="preserve"> hospitais optam em fechar suas maternidades </w:t>
      </w:r>
      <w:r w:rsidR="005949CD">
        <w:rPr>
          <w:rFonts w:ascii="Arial" w:hAnsi="Arial" w:cs="Arial"/>
          <w:sz w:val="24"/>
        </w:rPr>
        <w:t>para poder viabilizar o</w:t>
      </w:r>
      <w:r>
        <w:rPr>
          <w:rFonts w:ascii="Arial" w:hAnsi="Arial" w:cs="Arial"/>
          <w:sz w:val="24"/>
        </w:rPr>
        <w:t xml:space="preserve"> terceiro </w:t>
      </w:r>
      <w:r w:rsidR="005949CD">
        <w:rPr>
          <w:rFonts w:ascii="Arial" w:hAnsi="Arial" w:cs="Arial"/>
          <w:sz w:val="24"/>
        </w:rPr>
        <w:t>CPN</w:t>
      </w:r>
      <w:r>
        <w:rPr>
          <w:rFonts w:ascii="Arial" w:hAnsi="Arial" w:cs="Arial"/>
          <w:sz w:val="24"/>
        </w:rPr>
        <w:t xml:space="preserve">. Por este motivo </w:t>
      </w:r>
      <w:r w:rsidR="00651612">
        <w:rPr>
          <w:rFonts w:ascii="Arial" w:hAnsi="Arial" w:cs="Arial"/>
          <w:sz w:val="24"/>
        </w:rPr>
        <w:t xml:space="preserve">o grupo condutor avalia a importância de </w:t>
      </w:r>
      <w:r>
        <w:rPr>
          <w:rFonts w:ascii="Arial" w:hAnsi="Arial" w:cs="Arial"/>
          <w:sz w:val="24"/>
        </w:rPr>
        <w:t>solicita</w:t>
      </w:r>
      <w:r w:rsidR="00651612">
        <w:rPr>
          <w:rFonts w:ascii="Arial" w:hAnsi="Arial" w:cs="Arial"/>
          <w:sz w:val="24"/>
        </w:rPr>
        <w:t>r</w:t>
      </w:r>
      <w:r>
        <w:rPr>
          <w:rFonts w:ascii="Arial" w:hAnsi="Arial" w:cs="Arial"/>
          <w:sz w:val="24"/>
        </w:rPr>
        <w:t xml:space="preserve"> esse terceiro.</w:t>
      </w:r>
    </w:p>
    <w:p w:rsidR="008C325B" w:rsidRPr="00C472AF" w:rsidRDefault="008C325B" w:rsidP="00B83B1F">
      <w:pPr>
        <w:spacing w:after="0" w:line="360" w:lineRule="auto"/>
        <w:jc w:val="both"/>
        <w:rPr>
          <w:rFonts w:ascii="Arial" w:hAnsi="Arial" w:cs="Arial"/>
          <w:sz w:val="24"/>
        </w:rPr>
      </w:pPr>
    </w:p>
    <w:p w:rsidR="00B83B1F" w:rsidRPr="00C472AF" w:rsidRDefault="00B83B1F" w:rsidP="00B83B1F">
      <w:pPr>
        <w:spacing w:after="0" w:line="360" w:lineRule="auto"/>
        <w:jc w:val="both"/>
        <w:rPr>
          <w:rFonts w:ascii="Arial" w:hAnsi="Arial" w:cs="Arial"/>
          <w:sz w:val="24"/>
        </w:rPr>
      </w:pPr>
    </w:p>
    <w:p w:rsidR="008C325B" w:rsidRPr="00163E68" w:rsidRDefault="008C325B" w:rsidP="00FD7A7B">
      <w:pPr>
        <w:spacing w:after="0" w:line="360" w:lineRule="auto"/>
        <w:jc w:val="both"/>
        <w:rPr>
          <w:rFonts w:ascii="Arial" w:hAnsi="Arial" w:cs="Arial"/>
          <w:sz w:val="24"/>
          <w:szCs w:val="24"/>
        </w:rPr>
      </w:pPr>
      <w:r w:rsidRPr="00163E68">
        <w:rPr>
          <w:rFonts w:ascii="Arial" w:hAnsi="Arial" w:cs="Arial"/>
          <w:sz w:val="24"/>
          <w:szCs w:val="24"/>
        </w:rPr>
        <w:t>3.2.1.</w:t>
      </w:r>
      <w:r w:rsidR="009D1A19" w:rsidRPr="00163E68">
        <w:rPr>
          <w:rFonts w:ascii="Arial" w:hAnsi="Arial" w:cs="Arial"/>
          <w:sz w:val="24"/>
          <w:szCs w:val="24"/>
        </w:rPr>
        <w:t>2</w:t>
      </w:r>
      <w:r w:rsidRPr="00163E68">
        <w:rPr>
          <w:rFonts w:ascii="Arial" w:hAnsi="Arial" w:cs="Arial"/>
          <w:sz w:val="24"/>
          <w:szCs w:val="24"/>
        </w:rPr>
        <w:t xml:space="preserve"> Necessidade de leitos para atendimento ao neonato</w:t>
      </w:r>
    </w:p>
    <w:p w:rsidR="008C325B" w:rsidRDefault="008C325B" w:rsidP="00FD7A7B">
      <w:pPr>
        <w:spacing w:after="0" w:line="360" w:lineRule="auto"/>
        <w:jc w:val="both"/>
        <w:rPr>
          <w:rFonts w:ascii="Times New Roman" w:hAnsi="Times New Roman"/>
          <w:sz w:val="24"/>
        </w:rPr>
      </w:pPr>
    </w:p>
    <w:p w:rsidR="00C472AF" w:rsidRDefault="00C472AF" w:rsidP="00C472AF">
      <w:pPr>
        <w:spacing w:after="0" w:line="240" w:lineRule="auto"/>
        <w:jc w:val="both"/>
        <w:rPr>
          <w:rFonts w:ascii="Times New Roman" w:hAnsi="Times New Roman"/>
          <w:sz w:val="24"/>
        </w:rPr>
      </w:pPr>
    </w:p>
    <w:p w:rsidR="008C325B" w:rsidRDefault="008C325B" w:rsidP="00FD7A7B">
      <w:pPr>
        <w:spacing w:after="0" w:line="360" w:lineRule="auto"/>
        <w:ind w:firstLine="1134"/>
        <w:jc w:val="both"/>
        <w:rPr>
          <w:rFonts w:ascii="Arial" w:hAnsi="Arial" w:cs="Arial"/>
          <w:sz w:val="24"/>
        </w:rPr>
      </w:pPr>
      <w:r w:rsidRPr="008C325B">
        <w:rPr>
          <w:rFonts w:ascii="Arial" w:hAnsi="Arial" w:cs="Arial"/>
          <w:sz w:val="24"/>
        </w:rPr>
        <w:t>As complicações na gestação e no parto em sua maioria acarretam problemas ao neonato, e para viabilizar a sua vida é necessário atenção especializada e esta foi desenhada para a região conforme os quadros a seguir.</w:t>
      </w:r>
    </w:p>
    <w:p w:rsidR="00C472AF" w:rsidRPr="00C472AF" w:rsidRDefault="00C472AF" w:rsidP="00C472AF">
      <w:pPr>
        <w:spacing w:after="0" w:line="240" w:lineRule="auto"/>
        <w:ind w:firstLine="1134"/>
        <w:jc w:val="both"/>
        <w:rPr>
          <w:rFonts w:ascii="Arial" w:hAnsi="Arial" w:cs="Arial"/>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84"/>
        <w:gridCol w:w="900"/>
        <w:gridCol w:w="567"/>
        <w:gridCol w:w="801"/>
        <w:gridCol w:w="1276"/>
        <w:gridCol w:w="191"/>
        <w:gridCol w:w="943"/>
        <w:gridCol w:w="758"/>
        <w:gridCol w:w="517"/>
        <w:gridCol w:w="1134"/>
        <w:gridCol w:w="1134"/>
      </w:tblGrid>
      <w:tr w:rsidR="00E64A4B" w:rsidRPr="00A911D4" w:rsidTr="00A55C78">
        <w:trPr>
          <w:trHeight w:val="295"/>
        </w:trPr>
        <w:tc>
          <w:tcPr>
            <w:tcW w:w="9923" w:type="dxa"/>
            <w:gridSpan w:val="12"/>
            <w:shd w:val="clear" w:color="auto" w:fill="D9D9D9" w:themeFill="background1" w:themeFillShade="D9"/>
          </w:tcPr>
          <w:p w:rsidR="00E64A4B" w:rsidRPr="00A911D4" w:rsidRDefault="00E64A4B" w:rsidP="00FD7A7B">
            <w:pPr>
              <w:spacing w:after="0"/>
              <w:rPr>
                <w:rFonts w:ascii="Arial" w:hAnsi="Arial" w:cs="Arial"/>
                <w:b/>
                <w:sz w:val="20"/>
                <w:szCs w:val="20"/>
              </w:rPr>
            </w:pPr>
            <w:r w:rsidRPr="00A911D4">
              <w:rPr>
                <w:rFonts w:ascii="Arial" w:hAnsi="Arial" w:cs="Arial"/>
                <w:b/>
                <w:sz w:val="20"/>
                <w:szCs w:val="20"/>
              </w:rPr>
              <w:t>Ação: Qualificar/ampliar leitos de UTI Neonatal</w:t>
            </w:r>
            <w:r w:rsidR="00707E9C" w:rsidRPr="00A911D4">
              <w:rPr>
                <w:rFonts w:ascii="Arial" w:hAnsi="Arial" w:cs="Arial"/>
                <w:b/>
                <w:sz w:val="20"/>
                <w:szCs w:val="20"/>
              </w:rPr>
              <w:t>, buscando a suficiência de leitos.</w:t>
            </w:r>
            <w:r w:rsidRPr="00A911D4">
              <w:rPr>
                <w:rFonts w:ascii="Arial" w:hAnsi="Arial" w:cs="Arial"/>
                <w:b/>
                <w:sz w:val="20"/>
                <w:szCs w:val="20"/>
              </w:rPr>
              <w:t xml:space="preserve"> </w:t>
            </w:r>
          </w:p>
        </w:tc>
      </w:tr>
      <w:tr w:rsidR="00A55C78" w:rsidRPr="00A911D4" w:rsidTr="00A55C78">
        <w:trPr>
          <w:trHeight w:val="295"/>
        </w:trPr>
        <w:tc>
          <w:tcPr>
            <w:tcW w:w="1418" w:type="dxa"/>
            <w:shd w:val="clear" w:color="auto" w:fill="D9D9D9" w:themeFill="background1" w:themeFillShade="D9"/>
            <w:vAlign w:val="center"/>
          </w:tcPr>
          <w:p w:rsidR="00A55C78" w:rsidRPr="00A911D4" w:rsidRDefault="00A55C78" w:rsidP="00FD7A7B">
            <w:pPr>
              <w:pStyle w:val="Default"/>
              <w:jc w:val="center"/>
              <w:rPr>
                <w:bCs/>
                <w:sz w:val="20"/>
                <w:szCs w:val="20"/>
              </w:rPr>
            </w:pPr>
            <w:r w:rsidRPr="00A911D4">
              <w:rPr>
                <w:bCs/>
                <w:sz w:val="20"/>
                <w:szCs w:val="20"/>
              </w:rPr>
              <w:t>Atividade</w:t>
            </w:r>
          </w:p>
        </w:tc>
        <w:tc>
          <w:tcPr>
            <w:tcW w:w="1184" w:type="dxa"/>
            <w:gridSpan w:val="2"/>
            <w:shd w:val="clear" w:color="auto" w:fill="D9D9D9" w:themeFill="background1" w:themeFillShade="D9"/>
            <w:vAlign w:val="center"/>
          </w:tcPr>
          <w:p w:rsidR="00A55C78" w:rsidRPr="00A911D4" w:rsidRDefault="00A55C78" w:rsidP="00FD7A7B">
            <w:pPr>
              <w:pStyle w:val="Default"/>
              <w:jc w:val="center"/>
              <w:rPr>
                <w:sz w:val="20"/>
                <w:szCs w:val="20"/>
              </w:rPr>
            </w:pPr>
            <w:r w:rsidRPr="00A911D4">
              <w:rPr>
                <w:bCs/>
                <w:sz w:val="20"/>
                <w:szCs w:val="20"/>
              </w:rPr>
              <w:t>Município</w:t>
            </w:r>
          </w:p>
        </w:tc>
        <w:tc>
          <w:tcPr>
            <w:tcW w:w="1368" w:type="dxa"/>
            <w:gridSpan w:val="2"/>
            <w:shd w:val="clear" w:color="auto" w:fill="D9D9D9" w:themeFill="background1" w:themeFillShade="D9"/>
            <w:vAlign w:val="center"/>
          </w:tcPr>
          <w:p w:rsidR="00A55C78" w:rsidRPr="00A911D4" w:rsidRDefault="00A55C78" w:rsidP="00FD7A7B">
            <w:pPr>
              <w:pStyle w:val="Default"/>
              <w:jc w:val="center"/>
              <w:rPr>
                <w:sz w:val="20"/>
                <w:szCs w:val="20"/>
              </w:rPr>
            </w:pPr>
            <w:r w:rsidRPr="00A911D4">
              <w:rPr>
                <w:bCs/>
                <w:sz w:val="20"/>
                <w:szCs w:val="20"/>
              </w:rPr>
              <w:t xml:space="preserve">Hospital </w:t>
            </w:r>
          </w:p>
        </w:tc>
        <w:tc>
          <w:tcPr>
            <w:tcW w:w="1276" w:type="dxa"/>
            <w:shd w:val="clear" w:color="auto" w:fill="D9D9D9" w:themeFill="background1" w:themeFillShade="D9"/>
            <w:vAlign w:val="center"/>
          </w:tcPr>
          <w:p w:rsidR="00A55C78" w:rsidRPr="00A911D4" w:rsidRDefault="00A55C78" w:rsidP="00FD7A7B">
            <w:pPr>
              <w:pStyle w:val="Default"/>
              <w:jc w:val="center"/>
              <w:rPr>
                <w:bCs/>
                <w:sz w:val="20"/>
                <w:szCs w:val="20"/>
              </w:rPr>
            </w:pPr>
            <w:r w:rsidRPr="00A911D4">
              <w:rPr>
                <w:bCs/>
                <w:sz w:val="20"/>
                <w:szCs w:val="20"/>
              </w:rPr>
              <w:t>Nº leitos existentes a qualificar</w:t>
            </w:r>
          </w:p>
        </w:tc>
        <w:tc>
          <w:tcPr>
            <w:tcW w:w="1134" w:type="dxa"/>
            <w:gridSpan w:val="2"/>
            <w:shd w:val="clear" w:color="auto" w:fill="D9D9D9" w:themeFill="background1" w:themeFillShade="D9"/>
            <w:vAlign w:val="center"/>
          </w:tcPr>
          <w:p w:rsidR="00A55C78" w:rsidRPr="00A911D4" w:rsidRDefault="00A55C78" w:rsidP="00A55C78">
            <w:pPr>
              <w:pStyle w:val="Default"/>
              <w:jc w:val="center"/>
              <w:rPr>
                <w:sz w:val="20"/>
                <w:szCs w:val="20"/>
              </w:rPr>
            </w:pPr>
            <w:r w:rsidRPr="00A911D4">
              <w:rPr>
                <w:bCs/>
                <w:sz w:val="20"/>
                <w:szCs w:val="20"/>
              </w:rPr>
              <w:t>Nº leitos a implantar</w:t>
            </w:r>
          </w:p>
        </w:tc>
        <w:tc>
          <w:tcPr>
            <w:tcW w:w="1275" w:type="dxa"/>
            <w:gridSpan w:val="2"/>
            <w:shd w:val="clear" w:color="auto" w:fill="D9D9D9" w:themeFill="background1" w:themeFillShade="D9"/>
            <w:vAlign w:val="center"/>
          </w:tcPr>
          <w:p w:rsidR="00A55C78" w:rsidRPr="00A911D4" w:rsidRDefault="00A55C78" w:rsidP="00A55C78">
            <w:pPr>
              <w:spacing w:after="0"/>
              <w:jc w:val="center"/>
              <w:rPr>
                <w:rFonts w:ascii="Arial" w:hAnsi="Arial" w:cs="Arial"/>
                <w:sz w:val="20"/>
                <w:szCs w:val="20"/>
              </w:rPr>
            </w:pPr>
            <w:r>
              <w:rPr>
                <w:rFonts w:ascii="Arial" w:hAnsi="Arial" w:cs="Arial"/>
                <w:sz w:val="20"/>
                <w:szCs w:val="20"/>
              </w:rPr>
              <w:t>Indicador</w:t>
            </w:r>
          </w:p>
        </w:tc>
        <w:tc>
          <w:tcPr>
            <w:tcW w:w="1134" w:type="dxa"/>
            <w:shd w:val="clear" w:color="auto" w:fill="D9D9D9" w:themeFill="background1" w:themeFillShade="D9"/>
            <w:vAlign w:val="center"/>
          </w:tcPr>
          <w:p w:rsidR="00A55C78" w:rsidRPr="00A911D4" w:rsidRDefault="00A55C78" w:rsidP="00A55C78">
            <w:pPr>
              <w:spacing w:after="0"/>
              <w:jc w:val="center"/>
              <w:rPr>
                <w:rFonts w:ascii="Arial" w:hAnsi="Arial" w:cs="Arial"/>
                <w:sz w:val="20"/>
                <w:szCs w:val="20"/>
              </w:rPr>
            </w:pPr>
            <w:r w:rsidRPr="00A911D4">
              <w:rPr>
                <w:rFonts w:ascii="Arial" w:hAnsi="Arial" w:cs="Arial"/>
                <w:sz w:val="20"/>
                <w:szCs w:val="20"/>
              </w:rPr>
              <w:t>Prazo de Execução</w:t>
            </w:r>
          </w:p>
        </w:tc>
        <w:tc>
          <w:tcPr>
            <w:tcW w:w="1134" w:type="dxa"/>
            <w:shd w:val="clear" w:color="auto" w:fill="D9D9D9" w:themeFill="background1" w:themeFillShade="D9"/>
            <w:vAlign w:val="center"/>
          </w:tcPr>
          <w:p w:rsidR="00A55C78" w:rsidRPr="00A911D4" w:rsidRDefault="00A55C78" w:rsidP="00A55C78">
            <w:pPr>
              <w:spacing w:after="0"/>
              <w:jc w:val="center"/>
              <w:rPr>
                <w:rFonts w:ascii="Arial" w:hAnsi="Arial" w:cs="Arial"/>
                <w:sz w:val="20"/>
                <w:szCs w:val="20"/>
              </w:rPr>
            </w:pPr>
            <w:r w:rsidRPr="00A911D4">
              <w:rPr>
                <w:rFonts w:ascii="Arial" w:hAnsi="Arial" w:cs="Arial"/>
                <w:sz w:val="20"/>
                <w:szCs w:val="20"/>
              </w:rPr>
              <w:t>Meios de validação</w:t>
            </w:r>
          </w:p>
        </w:tc>
      </w:tr>
      <w:tr w:rsidR="00A55C78" w:rsidRPr="00A911D4" w:rsidTr="00A55C78">
        <w:trPr>
          <w:trHeight w:val="110"/>
        </w:trPr>
        <w:tc>
          <w:tcPr>
            <w:tcW w:w="1418" w:type="dxa"/>
            <w:vAlign w:val="center"/>
          </w:tcPr>
          <w:p w:rsidR="00A55C78" w:rsidRPr="00A911D4" w:rsidRDefault="00A55C78" w:rsidP="00FD7A7B">
            <w:pPr>
              <w:pStyle w:val="Default"/>
              <w:jc w:val="center"/>
              <w:rPr>
                <w:sz w:val="20"/>
                <w:szCs w:val="20"/>
              </w:rPr>
            </w:pPr>
            <w:r w:rsidRPr="00A911D4">
              <w:rPr>
                <w:sz w:val="20"/>
                <w:szCs w:val="20"/>
              </w:rPr>
              <w:t xml:space="preserve">Qualificar/ ampliar leitos de UTI neonatal </w:t>
            </w:r>
          </w:p>
        </w:tc>
        <w:tc>
          <w:tcPr>
            <w:tcW w:w="1184" w:type="dxa"/>
            <w:gridSpan w:val="2"/>
            <w:vAlign w:val="center"/>
          </w:tcPr>
          <w:p w:rsidR="00A55C78" w:rsidRPr="00A911D4" w:rsidRDefault="00A55C78" w:rsidP="00FD7A7B">
            <w:pPr>
              <w:pStyle w:val="Default"/>
              <w:jc w:val="center"/>
              <w:rPr>
                <w:sz w:val="20"/>
                <w:szCs w:val="20"/>
              </w:rPr>
            </w:pPr>
            <w:r w:rsidRPr="00A911D4">
              <w:rPr>
                <w:sz w:val="20"/>
                <w:szCs w:val="20"/>
              </w:rPr>
              <w:t>Criciúma</w:t>
            </w:r>
          </w:p>
        </w:tc>
        <w:tc>
          <w:tcPr>
            <w:tcW w:w="1368" w:type="dxa"/>
            <w:gridSpan w:val="2"/>
            <w:vAlign w:val="center"/>
          </w:tcPr>
          <w:p w:rsidR="00A55C78" w:rsidRPr="00A911D4" w:rsidRDefault="00A55C78" w:rsidP="00FD7A7B">
            <w:pPr>
              <w:pStyle w:val="Default"/>
              <w:jc w:val="center"/>
              <w:rPr>
                <w:sz w:val="20"/>
                <w:szCs w:val="20"/>
              </w:rPr>
            </w:pPr>
            <w:r w:rsidRPr="00A911D4">
              <w:rPr>
                <w:sz w:val="20"/>
                <w:szCs w:val="20"/>
              </w:rPr>
              <w:t>Hospital Infantil Santa Catarina</w:t>
            </w:r>
          </w:p>
        </w:tc>
        <w:tc>
          <w:tcPr>
            <w:tcW w:w="1276" w:type="dxa"/>
            <w:vAlign w:val="center"/>
          </w:tcPr>
          <w:p w:rsidR="00A55C78" w:rsidRPr="00A911D4" w:rsidRDefault="00A55C78" w:rsidP="00FD7A7B">
            <w:pPr>
              <w:pStyle w:val="Default"/>
              <w:jc w:val="center"/>
              <w:rPr>
                <w:sz w:val="20"/>
                <w:szCs w:val="20"/>
              </w:rPr>
            </w:pPr>
            <w:r w:rsidRPr="00A911D4">
              <w:rPr>
                <w:sz w:val="20"/>
                <w:szCs w:val="20"/>
              </w:rPr>
              <w:t>07</w:t>
            </w:r>
          </w:p>
        </w:tc>
        <w:tc>
          <w:tcPr>
            <w:tcW w:w="1134" w:type="dxa"/>
            <w:gridSpan w:val="2"/>
            <w:vAlign w:val="center"/>
          </w:tcPr>
          <w:p w:rsidR="00A55C78" w:rsidRPr="00A911D4" w:rsidRDefault="00A55C78" w:rsidP="00FD7A7B">
            <w:pPr>
              <w:pStyle w:val="Default"/>
              <w:jc w:val="center"/>
              <w:rPr>
                <w:sz w:val="20"/>
                <w:szCs w:val="20"/>
              </w:rPr>
            </w:pPr>
            <w:r w:rsidRPr="00A911D4">
              <w:rPr>
                <w:sz w:val="20"/>
                <w:szCs w:val="20"/>
              </w:rPr>
              <w:t>01</w:t>
            </w:r>
          </w:p>
        </w:tc>
        <w:tc>
          <w:tcPr>
            <w:tcW w:w="1275" w:type="dxa"/>
            <w:gridSpan w:val="2"/>
            <w:vAlign w:val="center"/>
          </w:tcPr>
          <w:p w:rsidR="00A55C78" w:rsidRPr="00A911D4" w:rsidRDefault="00A55C78" w:rsidP="00DF0A86">
            <w:pPr>
              <w:pStyle w:val="Default"/>
              <w:jc w:val="center"/>
              <w:rPr>
                <w:sz w:val="20"/>
                <w:szCs w:val="20"/>
              </w:rPr>
            </w:pPr>
            <w:r>
              <w:rPr>
                <w:sz w:val="20"/>
                <w:szCs w:val="20"/>
              </w:rPr>
              <w:t>Leitos habilitados</w:t>
            </w:r>
          </w:p>
        </w:tc>
        <w:tc>
          <w:tcPr>
            <w:tcW w:w="1134" w:type="dxa"/>
            <w:vAlign w:val="center"/>
          </w:tcPr>
          <w:p w:rsidR="00A55C78" w:rsidRPr="00A911D4" w:rsidRDefault="00A55C78" w:rsidP="00FD7A7B">
            <w:pPr>
              <w:pStyle w:val="Default"/>
              <w:jc w:val="center"/>
              <w:rPr>
                <w:sz w:val="20"/>
                <w:szCs w:val="20"/>
              </w:rPr>
            </w:pPr>
            <w:r>
              <w:rPr>
                <w:sz w:val="20"/>
                <w:szCs w:val="20"/>
              </w:rPr>
              <w:t>201</w:t>
            </w:r>
            <w:r w:rsidR="00A65972">
              <w:rPr>
                <w:sz w:val="20"/>
                <w:szCs w:val="20"/>
              </w:rPr>
              <w:t>3</w:t>
            </w:r>
          </w:p>
        </w:tc>
        <w:tc>
          <w:tcPr>
            <w:tcW w:w="1134" w:type="dxa"/>
            <w:vAlign w:val="center"/>
          </w:tcPr>
          <w:p w:rsidR="00A55C78" w:rsidRDefault="00A55C78" w:rsidP="00FD7A7B">
            <w:pPr>
              <w:pStyle w:val="Default"/>
              <w:jc w:val="center"/>
              <w:rPr>
                <w:sz w:val="20"/>
                <w:szCs w:val="20"/>
              </w:rPr>
            </w:pPr>
            <w:r>
              <w:rPr>
                <w:sz w:val="20"/>
                <w:szCs w:val="20"/>
              </w:rPr>
              <w:t>SIH</w:t>
            </w:r>
          </w:p>
          <w:p w:rsidR="00A55C78" w:rsidRPr="00A911D4" w:rsidRDefault="00A55C78" w:rsidP="00FD7A7B">
            <w:pPr>
              <w:pStyle w:val="Default"/>
              <w:jc w:val="center"/>
              <w:rPr>
                <w:sz w:val="20"/>
                <w:szCs w:val="20"/>
              </w:rPr>
            </w:pPr>
            <w:r>
              <w:rPr>
                <w:sz w:val="20"/>
                <w:szCs w:val="20"/>
              </w:rPr>
              <w:t>CNES</w:t>
            </w:r>
          </w:p>
        </w:tc>
      </w:tr>
      <w:tr w:rsidR="00A55C78" w:rsidRPr="00A911D4" w:rsidTr="00A55C78">
        <w:trPr>
          <w:trHeight w:val="110"/>
        </w:trPr>
        <w:tc>
          <w:tcPr>
            <w:tcW w:w="9923" w:type="dxa"/>
            <w:gridSpan w:val="12"/>
            <w:shd w:val="clear" w:color="auto" w:fill="BFBFBF" w:themeFill="background1" w:themeFillShade="BF"/>
            <w:vAlign w:val="center"/>
          </w:tcPr>
          <w:p w:rsidR="00A55C78" w:rsidRPr="00A911D4" w:rsidRDefault="00A55C78" w:rsidP="00492B84">
            <w:pPr>
              <w:pStyle w:val="Default"/>
              <w:spacing w:before="120" w:after="120"/>
              <w:jc w:val="center"/>
              <w:rPr>
                <w:sz w:val="20"/>
                <w:szCs w:val="20"/>
              </w:rPr>
            </w:pPr>
            <w:r w:rsidRPr="00A911D4">
              <w:rPr>
                <w:sz w:val="20"/>
                <w:szCs w:val="20"/>
              </w:rPr>
              <w:t>Programação Físico-financeira</w:t>
            </w:r>
          </w:p>
        </w:tc>
      </w:tr>
      <w:tr w:rsidR="00A55C78" w:rsidRPr="00A911D4" w:rsidTr="00A55C78">
        <w:trPr>
          <w:trHeight w:val="110"/>
        </w:trPr>
        <w:tc>
          <w:tcPr>
            <w:tcW w:w="1702" w:type="dxa"/>
            <w:gridSpan w:val="2"/>
            <w:vMerge w:val="restart"/>
            <w:vAlign w:val="center"/>
          </w:tcPr>
          <w:p w:rsidR="00A55C78" w:rsidRPr="00A911D4" w:rsidRDefault="00A55C78" w:rsidP="00FD7A7B">
            <w:pPr>
              <w:pStyle w:val="Default"/>
              <w:jc w:val="center"/>
              <w:rPr>
                <w:sz w:val="20"/>
                <w:szCs w:val="20"/>
              </w:rPr>
            </w:pPr>
            <w:r w:rsidRPr="00A911D4">
              <w:rPr>
                <w:sz w:val="20"/>
                <w:szCs w:val="20"/>
              </w:rPr>
              <w:t>Atividade</w:t>
            </w:r>
          </w:p>
        </w:tc>
        <w:tc>
          <w:tcPr>
            <w:tcW w:w="1467" w:type="dxa"/>
            <w:gridSpan w:val="2"/>
            <w:vMerge w:val="restart"/>
            <w:vAlign w:val="center"/>
          </w:tcPr>
          <w:p w:rsidR="00A55C78" w:rsidRPr="00A911D4" w:rsidRDefault="00A55C78" w:rsidP="00FD7A7B">
            <w:pPr>
              <w:pStyle w:val="Default"/>
              <w:jc w:val="center"/>
              <w:rPr>
                <w:sz w:val="20"/>
                <w:szCs w:val="20"/>
              </w:rPr>
            </w:pPr>
            <w:r w:rsidRPr="00A911D4">
              <w:rPr>
                <w:sz w:val="20"/>
                <w:szCs w:val="20"/>
              </w:rPr>
              <w:t>Cronograma</w:t>
            </w:r>
          </w:p>
        </w:tc>
        <w:tc>
          <w:tcPr>
            <w:tcW w:w="6754" w:type="dxa"/>
            <w:gridSpan w:val="8"/>
            <w:vAlign w:val="center"/>
          </w:tcPr>
          <w:p w:rsidR="00A55C78" w:rsidRPr="00A911D4" w:rsidRDefault="00A55C78" w:rsidP="00FD7A7B">
            <w:pPr>
              <w:pStyle w:val="Default"/>
              <w:jc w:val="center"/>
              <w:rPr>
                <w:sz w:val="20"/>
                <w:szCs w:val="20"/>
              </w:rPr>
            </w:pPr>
            <w:r w:rsidRPr="00A911D4">
              <w:rPr>
                <w:sz w:val="20"/>
                <w:szCs w:val="20"/>
              </w:rPr>
              <w:t>Recursos Financeiros (R$)</w:t>
            </w:r>
          </w:p>
        </w:tc>
      </w:tr>
      <w:tr w:rsidR="00A55C78" w:rsidRPr="00A911D4" w:rsidTr="00A55C78">
        <w:trPr>
          <w:trHeight w:val="110"/>
        </w:trPr>
        <w:tc>
          <w:tcPr>
            <w:tcW w:w="1702" w:type="dxa"/>
            <w:gridSpan w:val="2"/>
            <w:vMerge/>
            <w:vAlign w:val="center"/>
          </w:tcPr>
          <w:p w:rsidR="00A55C78" w:rsidRPr="00A911D4" w:rsidRDefault="00A55C78" w:rsidP="00FD7A7B">
            <w:pPr>
              <w:pStyle w:val="Default"/>
              <w:jc w:val="center"/>
              <w:rPr>
                <w:sz w:val="20"/>
                <w:szCs w:val="20"/>
              </w:rPr>
            </w:pPr>
          </w:p>
        </w:tc>
        <w:tc>
          <w:tcPr>
            <w:tcW w:w="1467" w:type="dxa"/>
            <w:gridSpan w:val="2"/>
            <w:vMerge/>
            <w:vAlign w:val="center"/>
          </w:tcPr>
          <w:p w:rsidR="00A55C78" w:rsidRPr="00A911D4" w:rsidRDefault="00A55C78" w:rsidP="00FD7A7B">
            <w:pPr>
              <w:pStyle w:val="Default"/>
              <w:jc w:val="center"/>
              <w:rPr>
                <w:sz w:val="20"/>
                <w:szCs w:val="20"/>
              </w:rPr>
            </w:pPr>
          </w:p>
        </w:tc>
        <w:tc>
          <w:tcPr>
            <w:tcW w:w="2268" w:type="dxa"/>
            <w:gridSpan w:val="3"/>
            <w:vAlign w:val="center"/>
          </w:tcPr>
          <w:p w:rsidR="00A55C78" w:rsidRPr="00A911D4" w:rsidRDefault="00A55C78" w:rsidP="00FD7A7B">
            <w:pPr>
              <w:pStyle w:val="Default"/>
              <w:jc w:val="center"/>
              <w:rPr>
                <w:sz w:val="20"/>
                <w:szCs w:val="20"/>
              </w:rPr>
            </w:pPr>
            <w:r w:rsidRPr="00A911D4">
              <w:rPr>
                <w:sz w:val="20"/>
                <w:szCs w:val="20"/>
              </w:rPr>
              <w:t>MS</w:t>
            </w:r>
          </w:p>
        </w:tc>
        <w:tc>
          <w:tcPr>
            <w:tcW w:w="1701" w:type="dxa"/>
            <w:gridSpan w:val="2"/>
            <w:vAlign w:val="center"/>
          </w:tcPr>
          <w:p w:rsidR="00A55C78" w:rsidRPr="00A911D4" w:rsidRDefault="00A55C78" w:rsidP="00FD7A7B">
            <w:pPr>
              <w:pStyle w:val="Default"/>
              <w:jc w:val="center"/>
              <w:rPr>
                <w:sz w:val="20"/>
                <w:szCs w:val="20"/>
              </w:rPr>
            </w:pPr>
            <w:r w:rsidRPr="00A911D4">
              <w:rPr>
                <w:sz w:val="20"/>
                <w:szCs w:val="20"/>
              </w:rPr>
              <w:t>SES</w:t>
            </w:r>
          </w:p>
        </w:tc>
        <w:tc>
          <w:tcPr>
            <w:tcW w:w="2785" w:type="dxa"/>
            <w:gridSpan w:val="3"/>
            <w:vAlign w:val="center"/>
          </w:tcPr>
          <w:p w:rsidR="00A55C78" w:rsidRPr="00A911D4" w:rsidRDefault="00A55C78" w:rsidP="00FD7A7B">
            <w:pPr>
              <w:pStyle w:val="Default"/>
              <w:jc w:val="center"/>
              <w:rPr>
                <w:sz w:val="20"/>
                <w:szCs w:val="20"/>
              </w:rPr>
            </w:pPr>
            <w:r w:rsidRPr="00A911D4">
              <w:rPr>
                <w:sz w:val="20"/>
                <w:szCs w:val="20"/>
              </w:rPr>
              <w:t>SMS</w:t>
            </w:r>
          </w:p>
        </w:tc>
      </w:tr>
      <w:tr w:rsidR="00A65972" w:rsidRPr="00A911D4" w:rsidTr="00A55C78">
        <w:trPr>
          <w:trHeight w:val="110"/>
        </w:trPr>
        <w:tc>
          <w:tcPr>
            <w:tcW w:w="1702" w:type="dxa"/>
            <w:gridSpan w:val="2"/>
            <w:vAlign w:val="center"/>
          </w:tcPr>
          <w:p w:rsidR="00A65972" w:rsidRPr="00A911D4" w:rsidRDefault="00A65972" w:rsidP="00FD7A7B">
            <w:pPr>
              <w:pStyle w:val="Default"/>
              <w:jc w:val="center"/>
              <w:rPr>
                <w:sz w:val="20"/>
                <w:szCs w:val="20"/>
              </w:rPr>
            </w:pPr>
            <w:r>
              <w:rPr>
                <w:sz w:val="20"/>
                <w:szCs w:val="20"/>
              </w:rPr>
              <w:t>Qualificação</w:t>
            </w:r>
          </w:p>
        </w:tc>
        <w:tc>
          <w:tcPr>
            <w:tcW w:w="1467" w:type="dxa"/>
            <w:gridSpan w:val="2"/>
            <w:vAlign w:val="center"/>
          </w:tcPr>
          <w:p w:rsidR="00A65972" w:rsidRPr="00A911D4" w:rsidRDefault="00A65972" w:rsidP="00FD7A7B">
            <w:pPr>
              <w:pStyle w:val="Default"/>
              <w:jc w:val="center"/>
              <w:rPr>
                <w:sz w:val="20"/>
                <w:szCs w:val="20"/>
              </w:rPr>
            </w:pPr>
            <w:r>
              <w:rPr>
                <w:sz w:val="20"/>
                <w:szCs w:val="20"/>
              </w:rPr>
              <w:t>2013</w:t>
            </w:r>
          </w:p>
        </w:tc>
        <w:tc>
          <w:tcPr>
            <w:tcW w:w="2268" w:type="dxa"/>
            <w:gridSpan w:val="3"/>
            <w:vAlign w:val="center"/>
          </w:tcPr>
          <w:p w:rsidR="00A65972" w:rsidRPr="00A65972" w:rsidRDefault="00A65972" w:rsidP="00A65972">
            <w:pPr>
              <w:spacing w:after="0"/>
              <w:jc w:val="center"/>
              <w:rPr>
                <w:rFonts w:ascii="Arial" w:hAnsi="Arial" w:cs="Arial"/>
                <w:sz w:val="18"/>
                <w:szCs w:val="18"/>
              </w:rPr>
            </w:pPr>
            <w:r>
              <w:rPr>
                <w:rFonts w:ascii="Arial" w:hAnsi="Arial" w:cs="Arial"/>
                <w:sz w:val="18"/>
                <w:szCs w:val="18"/>
              </w:rPr>
              <w:t xml:space="preserve">         738.783,36 </w:t>
            </w:r>
          </w:p>
        </w:tc>
        <w:tc>
          <w:tcPr>
            <w:tcW w:w="1701" w:type="dxa"/>
            <w:gridSpan w:val="2"/>
            <w:vAlign w:val="center"/>
          </w:tcPr>
          <w:p w:rsidR="00A65972" w:rsidRPr="00A911D4" w:rsidRDefault="00A65972" w:rsidP="00A65972">
            <w:pPr>
              <w:pStyle w:val="Default"/>
              <w:jc w:val="center"/>
              <w:rPr>
                <w:sz w:val="20"/>
                <w:szCs w:val="20"/>
              </w:rPr>
            </w:pPr>
            <w:r>
              <w:rPr>
                <w:sz w:val="20"/>
                <w:szCs w:val="20"/>
              </w:rPr>
              <w:t>-</w:t>
            </w:r>
          </w:p>
        </w:tc>
        <w:tc>
          <w:tcPr>
            <w:tcW w:w="2785" w:type="dxa"/>
            <w:gridSpan w:val="3"/>
            <w:vAlign w:val="center"/>
          </w:tcPr>
          <w:p w:rsidR="00A65972" w:rsidRPr="00A911D4" w:rsidRDefault="00A65972" w:rsidP="00FD7A7B">
            <w:pPr>
              <w:pStyle w:val="Default"/>
              <w:jc w:val="center"/>
              <w:rPr>
                <w:sz w:val="20"/>
                <w:szCs w:val="20"/>
              </w:rPr>
            </w:pPr>
            <w:r>
              <w:rPr>
                <w:sz w:val="20"/>
                <w:szCs w:val="20"/>
              </w:rPr>
              <w:t>-</w:t>
            </w:r>
          </w:p>
        </w:tc>
      </w:tr>
      <w:tr w:rsidR="00A55C78" w:rsidRPr="00A911D4" w:rsidTr="00A55C78">
        <w:trPr>
          <w:trHeight w:val="110"/>
        </w:trPr>
        <w:tc>
          <w:tcPr>
            <w:tcW w:w="1702" w:type="dxa"/>
            <w:gridSpan w:val="2"/>
            <w:vAlign w:val="center"/>
          </w:tcPr>
          <w:p w:rsidR="00A55C78" w:rsidRPr="00A911D4" w:rsidRDefault="00A55C78" w:rsidP="00FD7A7B">
            <w:pPr>
              <w:pStyle w:val="Default"/>
              <w:jc w:val="center"/>
              <w:rPr>
                <w:sz w:val="20"/>
                <w:szCs w:val="20"/>
              </w:rPr>
            </w:pPr>
            <w:r w:rsidRPr="00A911D4">
              <w:rPr>
                <w:sz w:val="20"/>
                <w:szCs w:val="20"/>
              </w:rPr>
              <w:t>Ampliação</w:t>
            </w:r>
          </w:p>
        </w:tc>
        <w:tc>
          <w:tcPr>
            <w:tcW w:w="1467" w:type="dxa"/>
            <w:gridSpan w:val="2"/>
            <w:vAlign w:val="center"/>
          </w:tcPr>
          <w:p w:rsidR="00A55C78" w:rsidRPr="00A911D4" w:rsidRDefault="00A65972" w:rsidP="00FD7A7B">
            <w:pPr>
              <w:pStyle w:val="Default"/>
              <w:jc w:val="center"/>
              <w:rPr>
                <w:sz w:val="20"/>
                <w:szCs w:val="20"/>
              </w:rPr>
            </w:pPr>
            <w:r>
              <w:rPr>
                <w:sz w:val="20"/>
                <w:szCs w:val="20"/>
              </w:rPr>
              <w:t>2013</w:t>
            </w:r>
          </w:p>
        </w:tc>
        <w:tc>
          <w:tcPr>
            <w:tcW w:w="2268" w:type="dxa"/>
            <w:gridSpan w:val="3"/>
            <w:vAlign w:val="center"/>
          </w:tcPr>
          <w:p w:rsidR="00A55C78" w:rsidRPr="00A65972" w:rsidRDefault="00A65972" w:rsidP="00A65972">
            <w:pPr>
              <w:spacing w:after="0"/>
              <w:jc w:val="center"/>
              <w:rPr>
                <w:rFonts w:ascii="Arial" w:hAnsi="Arial" w:cs="Arial"/>
                <w:sz w:val="18"/>
                <w:szCs w:val="18"/>
              </w:rPr>
            </w:pPr>
            <w:r>
              <w:rPr>
                <w:rFonts w:ascii="Arial" w:hAnsi="Arial" w:cs="Arial"/>
                <w:sz w:val="18"/>
                <w:szCs w:val="18"/>
              </w:rPr>
              <w:t xml:space="preserve">         262.800,00</w:t>
            </w:r>
          </w:p>
        </w:tc>
        <w:tc>
          <w:tcPr>
            <w:tcW w:w="1701" w:type="dxa"/>
            <w:gridSpan w:val="2"/>
            <w:vAlign w:val="center"/>
          </w:tcPr>
          <w:p w:rsidR="00A55C78" w:rsidRPr="00A911D4" w:rsidRDefault="00A65972" w:rsidP="00A65972">
            <w:pPr>
              <w:pStyle w:val="Default"/>
              <w:jc w:val="center"/>
              <w:rPr>
                <w:sz w:val="20"/>
                <w:szCs w:val="20"/>
              </w:rPr>
            </w:pPr>
            <w:r>
              <w:rPr>
                <w:sz w:val="20"/>
                <w:szCs w:val="20"/>
              </w:rPr>
              <w:t>-</w:t>
            </w:r>
          </w:p>
        </w:tc>
        <w:tc>
          <w:tcPr>
            <w:tcW w:w="2785" w:type="dxa"/>
            <w:gridSpan w:val="3"/>
            <w:vAlign w:val="center"/>
          </w:tcPr>
          <w:p w:rsidR="00A55C78" w:rsidRPr="00A911D4" w:rsidRDefault="00A65972" w:rsidP="00FD7A7B">
            <w:pPr>
              <w:pStyle w:val="Default"/>
              <w:jc w:val="center"/>
              <w:rPr>
                <w:sz w:val="20"/>
                <w:szCs w:val="20"/>
              </w:rPr>
            </w:pPr>
            <w:r>
              <w:rPr>
                <w:sz w:val="20"/>
                <w:szCs w:val="20"/>
              </w:rPr>
              <w:t>-</w:t>
            </w:r>
          </w:p>
        </w:tc>
      </w:tr>
    </w:tbl>
    <w:p w:rsidR="00917B1C" w:rsidRDefault="00917B1C" w:rsidP="00917B1C">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9720FD" w:rsidRDefault="009720FD" w:rsidP="00FD7A7B">
      <w:pPr>
        <w:pStyle w:val="alineas"/>
        <w:spacing w:before="0" w:beforeAutospacing="0" w:after="0" w:afterAutospacing="0" w:line="360" w:lineRule="auto"/>
        <w:ind w:left="0"/>
        <w:rPr>
          <w:rFonts w:ascii="Times New Roman" w:hAnsi="Times New Roman"/>
          <w:sz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67"/>
        <w:gridCol w:w="617"/>
        <w:gridCol w:w="992"/>
        <w:gridCol w:w="376"/>
        <w:gridCol w:w="1276"/>
        <w:gridCol w:w="333"/>
        <w:gridCol w:w="801"/>
        <w:gridCol w:w="1183"/>
        <w:gridCol w:w="92"/>
        <w:gridCol w:w="1134"/>
        <w:gridCol w:w="1134"/>
      </w:tblGrid>
      <w:tr w:rsidR="00707E9C" w:rsidRPr="00A911D4" w:rsidTr="00A0679F">
        <w:trPr>
          <w:trHeight w:val="295"/>
        </w:trPr>
        <w:tc>
          <w:tcPr>
            <w:tcW w:w="9923" w:type="dxa"/>
            <w:gridSpan w:val="12"/>
            <w:shd w:val="clear" w:color="auto" w:fill="D9D9D9" w:themeFill="background1" w:themeFillShade="D9"/>
          </w:tcPr>
          <w:p w:rsidR="00707E9C" w:rsidRPr="00A911D4" w:rsidRDefault="00707E9C" w:rsidP="00FD7A7B">
            <w:pPr>
              <w:spacing w:after="0"/>
              <w:rPr>
                <w:rFonts w:ascii="Arial" w:hAnsi="Arial" w:cs="Arial"/>
                <w:b/>
                <w:sz w:val="20"/>
                <w:szCs w:val="20"/>
              </w:rPr>
            </w:pPr>
            <w:r w:rsidRPr="00A911D4">
              <w:rPr>
                <w:rFonts w:ascii="Arial" w:hAnsi="Arial" w:cs="Arial"/>
                <w:b/>
                <w:sz w:val="20"/>
                <w:szCs w:val="20"/>
              </w:rPr>
              <w:t xml:space="preserve">Ação: Implantar </w:t>
            </w:r>
            <w:proofErr w:type="gramStart"/>
            <w:r w:rsidRPr="00A911D4">
              <w:rPr>
                <w:rFonts w:ascii="Arial" w:hAnsi="Arial" w:cs="Arial"/>
                <w:b/>
                <w:sz w:val="20"/>
                <w:szCs w:val="20"/>
              </w:rPr>
              <w:t xml:space="preserve">leitos de Unidade de Cuidados Intermediário </w:t>
            </w:r>
            <w:r w:rsidR="008B39CF" w:rsidRPr="00A911D4">
              <w:rPr>
                <w:rFonts w:ascii="Arial" w:hAnsi="Arial" w:cs="Arial"/>
                <w:b/>
                <w:sz w:val="20"/>
                <w:szCs w:val="20"/>
              </w:rPr>
              <w:t>(UCI)</w:t>
            </w:r>
            <w:proofErr w:type="gramEnd"/>
            <w:r w:rsidR="008B39CF" w:rsidRPr="00A911D4">
              <w:rPr>
                <w:rFonts w:ascii="Arial" w:hAnsi="Arial" w:cs="Arial"/>
                <w:b/>
                <w:sz w:val="20"/>
                <w:szCs w:val="20"/>
              </w:rPr>
              <w:t xml:space="preserve"> </w:t>
            </w:r>
            <w:r w:rsidRPr="00A911D4">
              <w:rPr>
                <w:rFonts w:ascii="Arial" w:hAnsi="Arial" w:cs="Arial"/>
                <w:b/>
                <w:sz w:val="20"/>
                <w:szCs w:val="20"/>
              </w:rPr>
              <w:t>Neonatal convencional, buscando a suficiência de leitos.</w:t>
            </w:r>
          </w:p>
        </w:tc>
      </w:tr>
      <w:tr w:rsidR="00A0679F" w:rsidRPr="00A911D4" w:rsidTr="00A0679F">
        <w:trPr>
          <w:trHeight w:val="295"/>
        </w:trPr>
        <w:tc>
          <w:tcPr>
            <w:tcW w:w="1418" w:type="dxa"/>
            <w:shd w:val="clear" w:color="auto" w:fill="D9D9D9" w:themeFill="background1" w:themeFillShade="D9"/>
            <w:vAlign w:val="center"/>
          </w:tcPr>
          <w:p w:rsidR="00A0679F" w:rsidRPr="00A911D4" w:rsidRDefault="00A0679F" w:rsidP="00FD7A7B">
            <w:pPr>
              <w:pStyle w:val="Default"/>
              <w:jc w:val="center"/>
              <w:rPr>
                <w:bCs/>
                <w:sz w:val="20"/>
                <w:szCs w:val="20"/>
              </w:rPr>
            </w:pPr>
            <w:r w:rsidRPr="00A911D4">
              <w:rPr>
                <w:bCs/>
                <w:sz w:val="20"/>
                <w:szCs w:val="20"/>
              </w:rPr>
              <w:t>Atividade</w:t>
            </w:r>
          </w:p>
        </w:tc>
        <w:tc>
          <w:tcPr>
            <w:tcW w:w="1184" w:type="dxa"/>
            <w:gridSpan w:val="2"/>
            <w:shd w:val="clear" w:color="auto" w:fill="D9D9D9" w:themeFill="background1" w:themeFillShade="D9"/>
            <w:vAlign w:val="center"/>
          </w:tcPr>
          <w:p w:rsidR="00A0679F" w:rsidRPr="00A911D4" w:rsidRDefault="00A0679F" w:rsidP="00FD7A7B">
            <w:pPr>
              <w:pStyle w:val="Default"/>
              <w:jc w:val="center"/>
              <w:rPr>
                <w:sz w:val="20"/>
                <w:szCs w:val="20"/>
              </w:rPr>
            </w:pPr>
            <w:r w:rsidRPr="00A911D4">
              <w:rPr>
                <w:bCs/>
                <w:sz w:val="20"/>
                <w:szCs w:val="20"/>
              </w:rPr>
              <w:t>Município</w:t>
            </w:r>
          </w:p>
        </w:tc>
        <w:tc>
          <w:tcPr>
            <w:tcW w:w="1368" w:type="dxa"/>
            <w:gridSpan w:val="2"/>
            <w:shd w:val="clear" w:color="auto" w:fill="D9D9D9" w:themeFill="background1" w:themeFillShade="D9"/>
            <w:vAlign w:val="center"/>
          </w:tcPr>
          <w:p w:rsidR="00A0679F" w:rsidRPr="00A911D4" w:rsidRDefault="00A0679F" w:rsidP="00FD7A7B">
            <w:pPr>
              <w:pStyle w:val="Default"/>
              <w:jc w:val="center"/>
              <w:rPr>
                <w:sz w:val="20"/>
                <w:szCs w:val="20"/>
              </w:rPr>
            </w:pPr>
            <w:r w:rsidRPr="00A911D4">
              <w:rPr>
                <w:bCs/>
                <w:sz w:val="20"/>
                <w:szCs w:val="20"/>
              </w:rPr>
              <w:t xml:space="preserve">Hospital </w:t>
            </w:r>
          </w:p>
        </w:tc>
        <w:tc>
          <w:tcPr>
            <w:tcW w:w="1276" w:type="dxa"/>
            <w:shd w:val="clear" w:color="auto" w:fill="D9D9D9" w:themeFill="background1" w:themeFillShade="D9"/>
            <w:vAlign w:val="center"/>
          </w:tcPr>
          <w:p w:rsidR="00A0679F" w:rsidRPr="00A911D4" w:rsidRDefault="00A0679F" w:rsidP="00DF0A86">
            <w:pPr>
              <w:pStyle w:val="Default"/>
              <w:jc w:val="center"/>
              <w:rPr>
                <w:bCs/>
                <w:sz w:val="20"/>
                <w:szCs w:val="20"/>
              </w:rPr>
            </w:pPr>
            <w:r w:rsidRPr="00A911D4">
              <w:rPr>
                <w:bCs/>
                <w:sz w:val="20"/>
                <w:szCs w:val="20"/>
              </w:rPr>
              <w:t>Nº leitos existentes a qualificar</w:t>
            </w:r>
          </w:p>
        </w:tc>
        <w:tc>
          <w:tcPr>
            <w:tcW w:w="1134" w:type="dxa"/>
            <w:gridSpan w:val="2"/>
            <w:shd w:val="clear" w:color="auto" w:fill="D9D9D9" w:themeFill="background1" w:themeFillShade="D9"/>
            <w:vAlign w:val="center"/>
          </w:tcPr>
          <w:p w:rsidR="00A0679F" w:rsidRPr="00A911D4" w:rsidRDefault="00A0679F" w:rsidP="00DF0A86">
            <w:pPr>
              <w:pStyle w:val="Default"/>
              <w:jc w:val="center"/>
              <w:rPr>
                <w:sz w:val="20"/>
                <w:szCs w:val="20"/>
              </w:rPr>
            </w:pPr>
            <w:r w:rsidRPr="00A911D4">
              <w:rPr>
                <w:bCs/>
                <w:sz w:val="20"/>
                <w:szCs w:val="20"/>
              </w:rPr>
              <w:t>Nº leitos a implantar</w:t>
            </w:r>
          </w:p>
        </w:tc>
        <w:tc>
          <w:tcPr>
            <w:tcW w:w="1275" w:type="dxa"/>
            <w:gridSpan w:val="2"/>
            <w:shd w:val="clear" w:color="auto" w:fill="D9D9D9" w:themeFill="background1" w:themeFillShade="D9"/>
            <w:vAlign w:val="center"/>
          </w:tcPr>
          <w:p w:rsidR="00A0679F" w:rsidRPr="00A911D4" w:rsidRDefault="00A0679F" w:rsidP="00DF0A86">
            <w:pPr>
              <w:spacing w:after="0"/>
              <w:jc w:val="center"/>
              <w:rPr>
                <w:rFonts w:ascii="Arial" w:hAnsi="Arial" w:cs="Arial"/>
                <w:sz w:val="20"/>
                <w:szCs w:val="20"/>
              </w:rPr>
            </w:pPr>
            <w:r>
              <w:rPr>
                <w:rFonts w:ascii="Arial" w:hAnsi="Arial" w:cs="Arial"/>
                <w:sz w:val="20"/>
                <w:szCs w:val="20"/>
              </w:rPr>
              <w:t>Indicador</w:t>
            </w:r>
          </w:p>
        </w:tc>
        <w:tc>
          <w:tcPr>
            <w:tcW w:w="1134" w:type="dxa"/>
            <w:shd w:val="clear" w:color="auto" w:fill="D9D9D9" w:themeFill="background1" w:themeFillShade="D9"/>
            <w:vAlign w:val="center"/>
          </w:tcPr>
          <w:p w:rsidR="00A0679F" w:rsidRPr="00A911D4" w:rsidRDefault="00A0679F" w:rsidP="00DF0A86">
            <w:pPr>
              <w:spacing w:after="0"/>
              <w:jc w:val="center"/>
              <w:rPr>
                <w:rFonts w:ascii="Arial" w:hAnsi="Arial" w:cs="Arial"/>
                <w:sz w:val="20"/>
                <w:szCs w:val="20"/>
              </w:rPr>
            </w:pPr>
            <w:r w:rsidRPr="00A911D4">
              <w:rPr>
                <w:rFonts w:ascii="Arial" w:hAnsi="Arial" w:cs="Arial"/>
                <w:sz w:val="20"/>
                <w:szCs w:val="20"/>
              </w:rPr>
              <w:t>Prazo de Execução</w:t>
            </w:r>
          </w:p>
        </w:tc>
        <w:tc>
          <w:tcPr>
            <w:tcW w:w="1134" w:type="dxa"/>
            <w:shd w:val="clear" w:color="auto" w:fill="D9D9D9" w:themeFill="background1" w:themeFillShade="D9"/>
            <w:vAlign w:val="center"/>
          </w:tcPr>
          <w:p w:rsidR="00A0679F" w:rsidRPr="00A911D4" w:rsidRDefault="00A0679F" w:rsidP="00DF0A86">
            <w:pPr>
              <w:spacing w:after="0"/>
              <w:jc w:val="center"/>
              <w:rPr>
                <w:rFonts w:ascii="Arial" w:hAnsi="Arial" w:cs="Arial"/>
                <w:sz w:val="20"/>
                <w:szCs w:val="20"/>
              </w:rPr>
            </w:pPr>
            <w:r w:rsidRPr="00A911D4">
              <w:rPr>
                <w:rFonts w:ascii="Arial" w:hAnsi="Arial" w:cs="Arial"/>
                <w:sz w:val="20"/>
                <w:szCs w:val="20"/>
              </w:rPr>
              <w:t>Meios de validação</w:t>
            </w:r>
          </w:p>
        </w:tc>
      </w:tr>
      <w:tr w:rsidR="00A0679F" w:rsidRPr="00A911D4" w:rsidTr="00A0679F">
        <w:trPr>
          <w:trHeight w:val="110"/>
        </w:trPr>
        <w:tc>
          <w:tcPr>
            <w:tcW w:w="1418" w:type="dxa"/>
            <w:vAlign w:val="center"/>
          </w:tcPr>
          <w:p w:rsidR="00A0679F" w:rsidRPr="00A911D4" w:rsidRDefault="00A0679F" w:rsidP="00FD7A7B">
            <w:pPr>
              <w:pStyle w:val="Default"/>
              <w:jc w:val="center"/>
              <w:rPr>
                <w:sz w:val="20"/>
                <w:szCs w:val="20"/>
              </w:rPr>
            </w:pPr>
            <w:r w:rsidRPr="00A911D4">
              <w:rPr>
                <w:sz w:val="20"/>
                <w:szCs w:val="20"/>
              </w:rPr>
              <w:t xml:space="preserve">Qualificar/ ampliar </w:t>
            </w:r>
            <w:r>
              <w:rPr>
                <w:sz w:val="20"/>
                <w:szCs w:val="20"/>
              </w:rPr>
              <w:t xml:space="preserve">08 </w:t>
            </w:r>
            <w:r w:rsidRPr="00A911D4">
              <w:rPr>
                <w:sz w:val="20"/>
                <w:szCs w:val="20"/>
              </w:rPr>
              <w:t xml:space="preserve">leitos de UCI neonatal </w:t>
            </w:r>
          </w:p>
        </w:tc>
        <w:tc>
          <w:tcPr>
            <w:tcW w:w="1184" w:type="dxa"/>
            <w:gridSpan w:val="2"/>
            <w:vAlign w:val="center"/>
          </w:tcPr>
          <w:p w:rsidR="00A0679F" w:rsidRPr="00A911D4" w:rsidRDefault="00A0679F" w:rsidP="00FD7A7B">
            <w:pPr>
              <w:pStyle w:val="Default"/>
              <w:jc w:val="center"/>
              <w:rPr>
                <w:sz w:val="20"/>
                <w:szCs w:val="20"/>
              </w:rPr>
            </w:pPr>
            <w:r w:rsidRPr="00A911D4">
              <w:rPr>
                <w:sz w:val="20"/>
                <w:szCs w:val="20"/>
              </w:rPr>
              <w:t>Criciúma</w:t>
            </w:r>
          </w:p>
        </w:tc>
        <w:tc>
          <w:tcPr>
            <w:tcW w:w="1368" w:type="dxa"/>
            <w:gridSpan w:val="2"/>
            <w:vAlign w:val="center"/>
          </w:tcPr>
          <w:p w:rsidR="00A0679F" w:rsidRPr="00A911D4" w:rsidRDefault="00A0679F" w:rsidP="00FD7A7B">
            <w:pPr>
              <w:pStyle w:val="Default"/>
              <w:jc w:val="center"/>
              <w:rPr>
                <w:sz w:val="20"/>
                <w:szCs w:val="20"/>
              </w:rPr>
            </w:pPr>
            <w:r w:rsidRPr="00A911D4">
              <w:rPr>
                <w:sz w:val="20"/>
                <w:szCs w:val="20"/>
              </w:rPr>
              <w:t>Hospital Infantil Santa Catarina</w:t>
            </w:r>
          </w:p>
        </w:tc>
        <w:tc>
          <w:tcPr>
            <w:tcW w:w="1276" w:type="dxa"/>
            <w:vAlign w:val="center"/>
          </w:tcPr>
          <w:p w:rsidR="00A0679F" w:rsidRPr="00A911D4" w:rsidRDefault="00A0679F" w:rsidP="00FD7A7B">
            <w:pPr>
              <w:pStyle w:val="Default"/>
              <w:jc w:val="center"/>
              <w:rPr>
                <w:sz w:val="20"/>
                <w:szCs w:val="20"/>
              </w:rPr>
            </w:pPr>
            <w:r>
              <w:rPr>
                <w:sz w:val="20"/>
                <w:szCs w:val="20"/>
              </w:rPr>
              <w:t>00</w:t>
            </w:r>
          </w:p>
        </w:tc>
        <w:tc>
          <w:tcPr>
            <w:tcW w:w="1134" w:type="dxa"/>
            <w:gridSpan w:val="2"/>
            <w:vAlign w:val="center"/>
          </w:tcPr>
          <w:p w:rsidR="00A0679F" w:rsidRPr="00A911D4" w:rsidRDefault="00A0679F" w:rsidP="00122920">
            <w:pPr>
              <w:pStyle w:val="Default"/>
              <w:jc w:val="center"/>
              <w:rPr>
                <w:sz w:val="20"/>
                <w:szCs w:val="20"/>
              </w:rPr>
            </w:pPr>
            <w:r>
              <w:rPr>
                <w:sz w:val="20"/>
                <w:szCs w:val="20"/>
              </w:rPr>
              <w:t>08</w:t>
            </w:r>
          </w:p>
        </w:tc>
        <w:tc>
          <w:tcPr>
            <w:tcW w:w="1275" w:type="dxa"/>
            <w:gridSpan w:val="2"/>
            <w:vAlign w:val="center"/>
          </w:tcPr>
          <w:p w:rsidR="00A0679F" w:rsidRPr="00A911D4" w:rsidRDefault="00A0679F" w:rsidP="00DF0A86">
            <w:pPr>
              <w:pStyle w:val="Default"/>
              <w:jc w:val="center"/>
              <w:rPr>
                <w:sz w:val="20"/>
                <w:szCs w:val="20"/>
              </w:rPr>
            </w:pPr>
            <w:r>
              <w:rPr>
                <w:sz w:val="20"/>
                <w:szCs w:val="20"/>
              </w:rPr>
              <w:t>Leitos habilitados</w:t>
            </w:r>
          </w:p>
        </w:tc>
        <w:tc>
          <w:tcPr>
            <w:tcW w:w="1134" w:type="dxa"/>
            <w:vAlign w:val="center"/>
          </w:tcPr>
          <w:p w:rsidR="00A0679F" w:rsidRPr="00A911D4" w:rsidRDefault="00A0679F" w:rsidP="00DF0A86">
            <w:pPr>
              <w:pStyle w:val="Default"/>
              <w:jc w:val="center"/>
              <w:rPr>
                <w:sz w:val="20"/>
                <w:szCs w:val="20"/>
              </w:rPr>
            </w:pPr>
            <w:r>
              <w:rPr>
                <w:sz w:val="20"/>
                <w:szCs w:val="20"/>
              </w:rPr>
              <w:t>2014</w:t>
            </w:r>
          </w:p>
        </w:tc>
        <w:tc>
          <w:tcPr>
            <w:tcW w:w="1134" w:type="dxa"/>
            <w:vAlign w:val="center"/>
          </w:tcPr>
          <w:p w:rsidR="00A0679F" w:rsidRDefault="00A0679F" w:rsidP="00DF0A86">
            <w:pPr>
              <w:pStyle w:val="Default"/>
              <w:jc w:val="center"/>
              <w:rPr>
                <w:sz w:val="20"/>
                <w:szCs w:val="20"/>
              </w:rPr>
            </w:pPr>
            <w:r>
              <w:rPr>
                <w:sz w:val="20"/>
                <w:szCs w:val="20"/>
              </w:rPr>
              <w:t>SIH</w:t>
            </w:r>
          </w:p>
          <w:p w:rsidR="00A0679F" w:rsidRPr="00A911D4" w:rsidRDefault="00A0679F" w:rsidP="00DF0A86">
            <w:pPr>
              <w:pStyle w:val="Default"/>
              <w:jc w:val="center"/>
              <w:rPr>
                <w:sz w:val="20"/>
                <w:szCs w:val="20"/>
              </w:rPr>
            </w:pPr>
            <w:r>
              <w:rPr>
                <w:sz w:val="20"/>
                <w:szCs w:val="20"/>
              </w:rPr>
              <w:t>CNES</w:t>
            </w:r>
          </w:p>
        </w:tc>
      </w:tr>
      <w:tr w:rsidR="00A0679F" w:rsidRPr="00A911D4" w:rsidTr="00A0679F">
        <w:trPr>
          <w:trHeight w:val="110"/>
        </w:trPr>
        <w:tc>
          <w:tcPr>
            <w:tcW w:w="9923" w:type="dxa"/>
            <w:gridSpan w:val="12"/>
            <w:shd w:val="clear" w:color="auto" w:fill="BFBFBF" w:themeFill="background1" w:themeFillShade="BF"/>
            <w:vAlign w:val="center"/>
          </w:tcPr>
          <w:p w:rsidR="00A0679F" w:rsidRPr="00A911D4" w:rsidRDefault="00A0679F" w:rsidP="00492B84">
            <w:pPr>
              <w:pStyle w:val="Default"/>
              <w:spacing w:before="120" w:after="120"/>
              <w:jc w:val="center"/>
              <w:rPr>
                <w:sz w:val="20"/>
                <w:szCs w:val="20"/>
              </w:rPr>
            </w:pPr>
            <w:r w:rsidRPr="00A911D4">
              <w:rPr>
                <w:sz w:val="20"/>
                <w:szCs w:val="20"/>
                <w:shd w:val="clear" w:color="auto" w:fill="BFBFBF" w:themeFill="background1" w:themeFillShade="BF"/>
              </w:rPr>
              <w:lastRenderedPageBreak/>
              <w:t>Programação</w:t>
            </w:r>
            <w:r w:rsidRPr="00A911D4">
              <w:rPr>
                <w:sz w:val="20"/>
                <w:szCs w:val="20"/>
              </w:rPr>
              <w:t xml:space="preserve"> Físico-financeira</w:t>
            </w:r>
          </w:p>
        </w:tc>
      </w:tr>
      <w:tr w:rsidR="00A0679F" w:rsidRPr="00A911D4" w:rsidTr="00D90D48">
        <w:trPr>
          <w:trHeight w:val="110"/>
        </w:trPr>
        <w:tc>
          <w:tcPr>
            <w:tcW w:w="1985" w:type="dxa"/>
            <w:gridSpan w:val="2"/>
            <w:vMerge w:val="restart"/>
            <w:vAlign w:val="center"/>
          </w:tcPr>
          <w:p w:rsidR="00A0679F" w:rsidRPr="00A911D4" w:rsidRDefault="00A0679F" w:rsidP="00FD7A7B">
            <w:pPr>
              <w:pStyle w:val="Default"/>
              <w:jc w:val="center"/>
              <w:rPr>
                <w:sz w:val="20"/>
                <w:szCs w:val="20"/>
              </w:rPr>
            </w:pPr>
            <w:r w:rsidRPr="00A911D4">
              <w:rPr>
                <w:sz w:val="20"/>
                <w:szCs w:val="20"/>
              </w:rPr>
              <w:t>Atividade</w:t>
            </w:r>
          </w:p>
        </w:tc>
        <w:tc>
          <w:tcPr>
            <w:tcW w:w="1609" w:type="dxa"/>
            <w:gridSpan w:val="2"/>
            <w:vMerge w:val="restart"/>
            <w:vAlign w:val="center"/>
          </w:tcPr>
          <w:p w:rsidR="00A0679F" w:rsidRPr="00A911D4" w:rsidRDefault="00A0679F" w:rsidP="00FD7A7B">
            <w:pPr>
              <w:pStyle w:val="Default"/>
              <w:jc w:val="center"/>
              <w:rPr>
                <w:sz w:val="20"/>
                <w:szCs w:val="20"/>
              </w:rPr>
            </w:pPr>
            <w:r w:rsidRPr="00A911D4">
              <w:rPr>
                <w:sz w:val="20"/>
                <w:szCs w:val="20"/>
              </w:rPr>
              <w:t>Cronograma</w:t>
            </w:r>
          </w:p>
        </w:tc>
        <w:tc>
          <w:tcPr>
            <w:tcW w:w="6329" w:type="dxa"/>
            <w:gridSpan w:val="8"/>
            <w:vAlign w:val="center"/>
          </w:tcPr>
          <w:p w:rsidR="00A0679F" w:rsidRPr="00A911D4" w:rsidRDefault="00A0679F" w:rsidP="00FD7A7B">
            <w:pPr>
              <w:pStyle w:val="Default"/>
              <w:jc w:val="center"/>
              <w:rPr>
                <w:sz w:val="20"/>
                <w:szCs w:val="20"/>
              </w:rPr>
            </w:pPr>
            <w:r w:rsidRPr="00A911D4">
              <w:rPr>
                <w:sz w:val="20"/>
                <w:szCs w:val="20"/>
              </w:rPr>
              <w:t>Recursos Financeiros (R$)</w:t>
            </w:r>
          </w:p>
        </w:tc>
      </w:tr>
      <w:tr w:rsidR="00A0679F" w:rsidRPr="00A911D4" w:rsidTr="00D90D48">
        <w:trPr>
          <w:trHeight w:val="110"/>
        </w:trPr>
        <w:tc>
          <w:tcPr>
            <w:tcW w:w="1985" w:type="dxa"/>
            <w:gridSpan w:val="2"/>
            <w:vMerge/>
            <w:vAlign w:val="center"/>
          </w:tcPr>
          <w:p w:rsidR="00A0679F" w:rsidRPr="00A911D4" w:rsidRDefault="00A0679F" w:rsidP="00FD7A7B">
            <w:pPr>
              <w:pStyle w:val="Default"/>
              <w:jc w:val="center"/>
              <w:rPr>
                <w:sz w:val="20"/>
                <w:szCs w:val="20"/>
              </w:rPr>
            </w:pPr>
          </w:p>
        </w:tc>
        <w:tc>
          <w:tcPr>
            <w:tcW w:w="1609" w:type="dxa"/>
            <w:gridSpan w:val="2"/>
            <w:vMerge/>
            <w:vAlign w:val="center"/>
          </w:tcPr>
          <w:p w:rsidR="00A0679F" w:rsidRPr="00A911D4" w:rsidRDefault="00A0679F" w:rsidP="00FD7A7B">
            <w:pPr>
              <w:pStyle w:val="Default"/>
              <w:jc w:val="center"/>
              <w:rPr>
                <w:sz w:val="20"/>
                <w:szCs w:val="20"/>
              </w:rPr>
            </w:pPr>
          </w:p>
        </w:tc>
        <w:tc>
          <w:tcPr>
            <w:tcW w:w="1985" w:type="dxa"/>
            <w:gridSpan w:val="3"/>
            <w:vAlign w:val="center"/>
          </w:tcPr>
          <w:p w:rsidR="00A0679F" w:rsidRPr="00A911D4" w:rsidRDefault="00A0679F" w:rsidP="00FD7A7B">
            <w:pPr>
              <w:pStyle w:val="Default"/>
              <w:jc w:val="center"/>
              <w:rPr>
                <w:sz w:val="20"/>
                <w:szCs w:val="20"/>
              </w:rPr>
            </w:pPr>
            <w:r w:rsidRPr="00A911D4">
              <w:rPr>
                <w:sz w:val="20"/>
                <w:szCs w:val="20"/>
              </w:rPr>
              <w:t>MS</w:t>
            </w:r>
          </w:p>
        </w:tc>
        <w:tc>
          <w:tcPr>
            <w:tcW w:w="1984" w:type="dxa"/>
            <w:gridSpan w:val="2"/>
            <w:vAlign w:val="center"/>
          </w:tcPr>
          <w:p w:rsidR="00A0679F" w:rsidRPr="00A911D4" w:rsidRDefault="00A0679F" w:rsidP="00FD7A7B">
            <w:pPr>
              <w:pStyle w:val="Default"/>
              <w:jc w:val="center"/>
              <w:rPr>
                <w:sz w:val="20"/>
                <w:szCs w:val="20"/>
              </w:rPr>
            </w:pPr>
            <w:r w:rsidRPr="00A911D4">
              <w:rPr>
                <w:sz w:val="20"/>
                <w:szCs w:val="20"/>
              </w:rPr>
              <w:t>SES</w:t>
            </w:r>
          </w:p>
        </w:tc>
        <w:tc>
          <w:tcPr>
            <w:tcW w:w="2360" w:type="dxa"/>
            <w:gridSpan w:val="3"/>
            <w:vAlign w:val="center"/>
          </w:tcPr>
          <w:p w:rsidR="00A0679F" w:rsidRPr="00A911D4" w:rsidRDefault="00A0679F" w:rsidP="00FD7A7B">
            <w:pPr>
              <w:pStyle w:val="Default"/>
              <w:jc w:val="center"/>
              <w:rPr>
                <w:sz w:val="20"/>
                <w:szCs w:val="20"/>
              </w:rPr>
            </w:pPr>
            <w:r w:rsidRPr="00A911D4">
              <w:rPr>
                <w:sz w:val="20"/>
                <w:szCs w:val="20"/>
              </w:rPr>
              <w:t>SMS</w:t>
            </w:r>
          </w:p>
        </w:tc>
      </w:tr>
      <w:tr w:rsidR="00A0679F" w:rsidRPr="00A911D4" w:rsidTr="00D90D48">
        <w:trPr>
          <w:trHeight w:val="110"/>
        </w:trPr>
        <w:tc>
          <w:tcPr>
            <w:tcW w:w="1985" w:type="dxa"/>
            <w:gridSpan w:val="2"/>
            <w:vAlign w:val="center"/>
          </w:tcPr>
          <w:p w:rsidR="00A0679F" w:rsidRPr="00A911D4" w:rsidRDefault="00D90D48" w:rsidP="00FD7A7B">
            <w:pPr>
              <w:pStyle w:val="Default"/>
              <w:jc w:val="center"/>
              <w:rPr>
                <w:sz w:val="20"/>
                <w:szCs w:val="20"/>
              </w:rPr>
            </w:pPr>
            <w:r>
              <w:rPr>
                <w:sz w:val="20"/>
                <w:szCs w:val="20"/>
              </w:rPr>
              <w:t>Ampliar/qualificar</w:t>
            </w:r>
          </w:p>
        </w:tc>
        <w:tc>
          <w:tcPr>
            <w:tcW w:w="1609" w:type="dxa"/>
            <w:gridSpan w:val="2"/>
            <w:vAlign w:val="center"/>
          </w:tcPr>
          <w:p w:rsidR="00A0679F" w:rsidRPr="00A911D4" w:rsidRDefault="00D90D48" w:rsidP="00FD7A7B">
            <w:pPr>
              <w:pStyle w:val="Default"/>
              <w:jc w:val="center"/>
              <w:rPr>
                <w:sz w:val="20"/>
                <w:szCs w:val="20"/>
              </w:rPr>
            </w:pPr>
            <w:r>
              <w:rPr>
                <w:sz w:val="20"/>
                <w:szCs w:val="20"/>
              </w:rPr>
              <w:t>2013</w:t>
            </w:r>
          </w:p>
        </w:tc>
        <w:tc>
          <w:tcPr>
            <w:tcW w:w="1985" w:type="dxa"/>
            <w:gridSpan w:val="3"/>
            <w:vAlign w:val="center"/>
          </w:tcPr>
          <w:p w:rsidR="00A0679F" w:rsidRPr="00D90D48" w:rsidRDefault="00D90D48" w:rsidP="00D90D48">
            <w:pPr>
              <w:spacing w:after="0"/>
              <w:jc w:val="center"/>
              <w:rPr>
                <w:rFonts w:ascii="Arial" w:hAnsi="Arial" w:cs="Arial"/>
                <w:b/>
                <w:bCs/>
                <w:sz w:val="18"/>
                <w:szCs w:val="18"/>
              </w:rPr>
            </w:pPr>
            <w:r>
              <w:rPr>
                <w:rFonts w:ascii="Arial" w:hAnsi="Arial" w:cs="Arial"/>
                <w:b/>
                <w:bCs/>
                <w:sz w:val="18"/>
                <w:szCs w:val="18"/>
              </w:rPr>
              <w:t>735.840,00</w:t>
            </w:r>
          </w:p>
        </w:tc>
        <w:tc>
          <w:tcPr>
            <w:tcW w:w="1984" w:type="dxa"/>
            <w:gridSpan w:val="2"/>
            <w:vAlign w:val="center"/>
          </w:tcPr>
          <w:p w:rsidR="00A0679F" w:rsidRPr="00A911D4" w:rsidRDefault="00D90D48" w:rsidP="00FD7A7B">
            <w:pPr>
              <w:pStyle w:val="Default"/>
              <w:jc w:val="center"/>
              <w:rPr>
                <w:sz w:val="20"/>
                <w:szCs w:val="20"/>
              </w:rPr>
            </w:pPr>
            <w:r>
              <w:rPr>
                <w:sz w:val="20"/>
                <w:szCs w:val="20"/>
              </w:rPr>
              <w:t>-</w:t>
            </w:r>
          </w:p>
        </w:tc>
        <w:tc>
          <w:tcPr>
            <w:tcW w:w="2360" w:type="dxa"/>
            <w:gridSpan w:val="3"/>
            <w:vAlign w:val="center"/>
          </w:tcPr>
          <w:p w:rsidR="00A0679F" w:rsidRPr="00A911D4" w:rsidRDefault="00D90D48" w:rsidP="00FD7A7B">
            <w:pPr>
              <w:pStyle w:val="Default"/>
              <w:jc w:val="center"/>
              <w:rPr>
                <w:sz w:val="20"/>
                <w:szCs w:val="20"/>
              </w:rPr>
            </w:pPr>
            <w:r>
              <w:rPr>
                <w:sz w:val="20"/>
                <w:szCs w:val="20"/>
              </w:rPr>
              <w:t>-</w:t>
            </w:r>
          </w:p>
        </w:tc>
      </w:tr>
    </w:tbl>
    <w:p w:rsidR="00917B1C" w:rsidRDefault="00917B1C" w:rsidP="00917B1C">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E64A4B" w:rsidRDefault="00E64A4B" w:rsidP="00FD7A7B">
      <w:pPr>
        <w:pStyle w:val="alineas"/>
        <w:spacing w:before="0" w:beforeAutospacing="0" w:after="0" w:afterAutospacing="0" w:line="360" w:lineRule="auto"/>
        <w:ind w:left="0"/>
        <w:rPr>
          <w:rFonts w:ascii="Times New Roman" w:hAnsi="Times New Roman"/>
          <w:sz w:val="24"/>
        </w:rPr>
      </w:pPr>
    </w:p>
    <w:p w:rsidR="00D90D48" w:rsidRDefault="00D90D48" w:rsidP="00FD7A7B">
      <w:pPr>
        <w:pStyle w:val="alineas"/>
        <w:spacing w:before="0" w:beforeAutospacing="0" w:after="0" w:afterAutospacing="0" w:line="360" w:lineRule="auto"/>
        <w:ind w:left="0"/>
        <w:rPr>
          <w:rFonts w:ascii="Times New Roman" w:hAnsi="Times New Roman"/>
          <w:sz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09"/>
        <w:gridCol w:w="425"/>
        <w:gridCol w:w="1418"/>
        <w:gridCol w:w="142"/>
        <w:gridCol w:w="1134"/>
        <w:gridCol w:w="567"/>
        <w:gridCol w:w="567"/>
        <w:gridCol w:w="1275"/>
        <w:gridCol w:w="1134"/>
        <w:gridCol w:w="1134"/>
      </w:tblGrid>
      <w:tr w:rsidR="009D1A19" w:rsidRPr="00A911D4" w:rsidTr="00A0679F">
        <w:trPr>
          <w:trHeight w:val="295"/>
        </w:trPr>
        <w:tc>
          <w:tcPr>
            <w:tcW w:w="9923" w:type="dxa"/>
            <w:gridSpan w:val="11"/>
            <w:shd w:val="clear" w:color="auto" w:fill="D9D9D9" w:themeFill="background1" w:themeFillShade="D9"/>
          </w:tcPr>
          <w:p w:rsidR="009D1A19" w:rsidRPr="00A911D4" w:rsidRDefault="009D1A19" w:rsidP="00FD7A7B">
            <w:pPr>
              <w:spacing w:after="0"/>
              <w:rPr>
                <w:rFonts w:ascii="Arial" w:hAnsi="Arial" w:cs="Arial"/>
                <w:b/>
                <w:sz w:val="20"/>
                <w:szCs w:val="20"/>
              </w:rPr>
            </w:pPr>
            <w:r w:rsidRPr="00A911D4">
              <w:rPr>
                <w:rFonts w:ascii="Arial" w:hAnsi="Arial" w:cs="Arial"/>
                <w:b/>
                <w:sz w:val="20"/>
                <w:szCs w:val="20"/>
              </w:rPr>
              <w:t>Ação: Implantar leitos de Unidade de Cuidados Intermediário Neonatal método canguru.</w:t>
            </w:r>
          </w:p>
        </w:tc>
      </w:tr>
      <w:tr w:rsidR="00A0679F" w:rsidRPr="00A911D4" w:rsidTr="00A0679F">
        <w:trPr>
          <w:trHeight w:val="295"/>
        </w:trPr>
        <w:tc>
          <w:tcPr>
            <w:tcW w:w="1418" w:type="dxa"/>
            <w:shd w:val="clear" w:color="auto" w:fill="D9D9D9" w:themeFill="background1" w:themeFillShade="D9"/>
            <w:vAlign w:val="center"/>
          </w:tcPr>
          <w:p w:rsidR="00A0679F" w:rsidRPr="00A911D4" w:rsidRDefault="00A0679F" w:rsidP="00FD7A7B">
            <w:pPr>
              <w:pStyle w:val="Default"/>
              <w:jc w:val="center"/>
              <w:rPr>
                <w:bCs/>
                <w:sz w:val="20"/>
                <w:szCs w:val="20"/>
              </w:rPr>
            </w:pPr>
            <w:r w:rsidRPr="00A911D4">
              <w:rPr>
                <w:bCs/>
                <w:sz w:val="20"/>
                <w:szCs w:val="20"/>
              </w:rPr>
              <w:t>Atividade</w:t>
            </w:r>
          </w:p>
        </w:tc>
        <w:tc>
          <w:tcPr>
            <w:tcW w:w="1134" w:type="dxa"/>
            <w:gridSpan w:val="2"/>
            <w:shd w:val="clear" w:color="auto" w:fill="D9D9D9" w:themeFill="background1" w:themeFillShade="D9"/>
            <w:vAlign w:val="center"/>
          </w:tcPr>
          <w:p w:rsidR="00A0679F" w:rsidRPr="00A911D4" w:rsidRDefault="00A0679F" w:rsidP="00FD7A7B">
            <w:pPr>
              <w:pStyle w:val="Default"/>
              <w:jc w:val="center"/>
              <w:rPr>
                <w:sz w:val="20"/>
                <w:szCs w:val="20"/>
              </w:rPr>
            </w:pPr>
            <w:r w:rsidRPr="00A911D4">
              <w:rPr>
                <w:bCs/>
                <w:sz w:val="20"/>
                <w:szCs w:val="20"/>
              </w:rPr>
              <w:t>Município</w:t>
            </w:r>
          </w:p>
        </w:tc>
        <w:tc>
          <w:tcPr>
            <w:tcW w:w="1418" w:type="dxa"/>
            <w:shd w:val="clear" w:color="auto" w:fill="D9D9D9" w:themeFill="background1" w:themeFillShade="D9"/>
            <w:vAlign w:val="center"/>
          </w:tcPr>
          <w:p w:rsidR="00A0679F" w:rsidRPr="00A911D4" w:rsidRDefault="00A0679F" w:rsidP="00FD7A7B">
            <w:pPr>
              <w:pStyle w:val="Default"/>
              <w:jc w:val="center"/>
              <w:rPr>
                <w:sz w:val="20"/>
                <w:szCs w:val="20"/>
              </w:rPr>
            </w:pPr>
            <w:r w:rsidRPr="00A911D4">
              <w:rPr>
                <w:bCs/>
                <w:sz w:val="20"/>
                <w:szCs w:val="20"/>
              </w:rPr>
              <w:t xml:space="preserve">Hospital </w:t>
            </w:r>
          </w:p>
        </w:tc>
        <w:tc>
          <w:tcPr>
            <w:tcW w:w="1276" w:type="dxa"/>
            <w:gridSpan w:val="2"/>
            <w:shd w:val="clear" w:color="auto" w:fill="D9D9D9" w:themeFill="background1" w:themeFillShade="D9"/>
            <w:vAlign w:val="center"/>
          </w:tcPr>
          <w:p w:rsidR="00A0679F" w:rsidRPr="00A911D4" w:rsidRDefault="00A0679F" w:rsidP="008C0F08">
            <w:pPr>
              <w:pStyle w:val="Default"/>
              <w:jc w:val="center"/>
              <w:rPr>
                <w:sz w:val="20"/>
                <w:szCs w:val="20"/>
              </w:rPr>
            </w:pPr>
            <w:r w:rsidRPr="00A911D4">
              <w:rPr>
                <w:bCs/>
                <w:sz w:val="20"/>
                <w:szCs w:val="20"/>
              </w:rPr>
              <w:t xml:space="preserve">Nº leitos </w:t>
            </w:r>
            <w:r w:rsidR="008C0F08">
              <w:rPr>
                <w:bCs/>
                <w:sz w:val="20"/>
                <w:szCs w:val="20"/>
              </w:rPr>
              <w:t>existentes</w:t>
            </w:r>
          </w:p>
        </w:tc>
        <w:tc>
          <w:tcPr>
            <w:tcW w:w="1134" w:type="dxa"/>
            <w:gridSpan w:val="2"/>
            <w:shd w:val="clear" w:color="auto" w:fill="D9D9D9" w:themeFill="background1" w:themeFillShade="D9"/>
            <w:vAlign w:val="center"/>
          </w:tcPr>
          <w:p w:rsidR="00A0679F" w:rsidRPr="00A911D4" w:rsidRDefault="00A0679F" w:rsidP="00DF0A86">
            <w:pPr>
              <w:pStyle w:val="Default"/>
              <w:jc w:val="center"/>
              <w:rPr>
                <w:sz w:val="20"/>
                <w:szCs w:val="20"/>
              </w:rPr>
            </w:pPr>
            <w:r w:rsidRPr="00A911D4">
              <w:rPr>
                <w:bCs/>
                <w:sz w:val="20"/>
                <w:szCs w:val="20"/>
              </w:rPr>
              <w:t>Nº leitos a implantar</w:t>
            </w:r>
          </w:p>
        </w:tc>
        <w:tc>
          <w:tcPr>
            <w:tcW w:w="1275" w:type="dxa"/>
            <w:shd w:val="clear" w:color="auto" w:fill="D9D9D9" w:themeFill="background1" w:themeFillShade="D9"/>
            <w:vAlign w:val="center"/>
          </w:tcPr>
          <w:p w:rsidR="00A0679F" w:rsidRPr="00A911D4" w:rsidRDefault="00A0679F" w:rsidP="00DF0A86">
            <w:pPr>
              <w:spacing w:after="0"/>
              <w:jc w:val="center"/>
              <w:rPr>
                <w:rFonts w:ascii="Arial" w:hAnsi="Arial" w:cs="Arial"/>
                <w:sz w:val="20"/>
                <w:szCs w:val="20"/>
              </w:rPr>
            </w:pPr>
            <w:r>
              <w:rPr>
                <w:rFonts w:ascii="Arial" w:hAnsi="Arial" w:cs="Arial"/>
                <w:sz w:val="20"/>
                <w:szCs w:val="20"/>
              </w:rPr>
              <w:t>Indicador</w:t>
            </w:r>
          </w:p>
        </w:tc>
        <w:tc>
          <w:tcPr>
            <w:tcW w:w="1134" w:type="dxa"/>
            <w:shd w:val="clear" w:color="auto" w:fill="D9D9D9" w:themeFill="background1" w:themeFillShade="D9"/>
            <w:vAlign w:val="center"/>
          </w:tcPr>
          <w:p w:rsidR="00A0679F" w:rsidRPr="00A911D4" w:rsidRDefault="00A0679F" w:rsidP="00DF0A86">
            <w:pPr>
              <w:spacing w:after="0"/>
              <w:jc w:val="center"/>
              <w:rPr>
                <w:rFonts w:ascii="Arial" w:hAnsi="Arial" w:cs="Arial"/>
                <w:sz w:val="20"/>
                <w:szCs w:val="20"/>
              </w:rPr>
            </w:pPr>
            <w:r w:rsidRPr="00A911D4">
              <w:rPr>
                <w:rFonts w:ascii="Arial" w:hAnsi="Arial" w:cs="Arial"/>
                <w:sz w:val="20"/>
                <w:szCs w:val="20"/>
              </w:rPr>
              <w:t>Prazo de Execução</w:t>
            </w:r>
          </w:p>
        </w:tc>
        <w:tc>
          <w:tcPr>
            <w:tcW w:w="1134" w:type="dxa"/>
            <w:shd w:val="clear" w:color="auto" w:fill="D9D9D9" w:themeFill="background1" w:themeFillShade="D9"/>
            <w:vAlign w:val="center"/>
          </w:tcPr>
          <w:p w:rsidR="00A0679F" w:rsidRPr="00A911D4" w:rsidRDefault="00A0679F" w:rsidP="00DF0A86">
            <w:pPr>
              <w:spacing w:after="0"/>
              <w:jc w:val="center"/>
              <w:rPr>
                <w:rFonts w:ascii="Arial" w:hAnsi="Arial" w:cs="Arial"/>
                <w:sz w:val="20"/>
                <w:szCs w:val="20"/>
              </w:rPr>
            </w:pPr>
            <w:r w:rsidRPr="00A911D4">
              <w:rPr>
                <w:rFonts w:ascii="Arial" w:hAnsi="Arial" w:cs="Arial"/>
                <w:sz w:val="20"/>
                <w:szCs w:val="20"/>
              </w:rPr>
              <w:t>Meios de validação</w:t>
            </w:r>
          </w:p>
        </w:tc>
      </w:tr>
      <w:tr w:rsidR="00A0679F" w:rsidRPr="00A911D4" w:rsidTr="00A0679F">
        <w:trPr>
          <w:trHeight w:val="110"/>
        </w:trPr>
        <w:tc>
          <w:tcPr>
            <w:tcW w:w="1418" w:type="dxa"/>
            <w:vAlign w:val="center"/>
          </w:tcPr>
          <w:p w:rsidR="00A0679F" w:rsidRPr="00A911D4" w:rsidRDefault="00A0679F" w:rsidP="00FD7A7B">
            <w:pPr>
              <w:pStyle w:val="Default"/>
              <w:jc w:val="center"/>
              <w:rPr>
                <w:sz w:val="20"/>
                <w:szCs w:val="20"/>
              </w:rPr>
            </w:pPr>
            <w:r w:rsidRPr="00A911D4">
              <w:rPr>
                <w:sz w:val="20"/>
                <w:szCs w:val="20"/>
              </w:rPr>
              <w:t xml:space="preserve">Implantar </w:t>
            </w:r>
            <w:proofErr w:type="gramStart"/>
            <w:r w:rsidRPr="00A911D4">
              <w:rPr>
                <w:sz w:val="20"/>
                <w:szCs w:val="20"/>
              </w:rPr>
              <w:t>4</w:t>
            </w:r>
            <w:proofErr w:type="gramEnd"/>
            <w:r w:rsidRPr="00A911D4">
              <w:rPr>
                <w:sz w:val="20"/>
                <w:szCs w:val="20"/>
              </w:rPr>
              <w:t xml:space="preserve"> leitos unidade método canguru </w:t>
            </w:r>
          </w:p>
        </w:tc>
        <w:tc>
          <w:tcPr>
            <w:tcW w:w="1134" w:type="dxa"/>
            <w:gridSpan w:val="2"/>
            <w:vAlign w:val="center"/>
          </w:tcPr>
          <w:p w:rsidR="00A0679F" w:rsidRPr="00A911D4" w:rsidRDefault="00A0679F" w:rsidP="00FD7A7B">
            <w:pPr>
              <w:pStyle w:val="Default"/>
              <w:jc w:val="center"/>
              <w:rPr>
                <w:sz w:val="20"/>
                <w:szCs w:val="20"/>
              </w:rPr>
            </w:pPr>
            <w:r w:rsidRPr="00A911D4">
              <w:rPr>
                <w:sz w:val="20"/>
                <w:szCs w:val="20"/>
              </w:rPr>
              <w:t>Criciúma</w:t>
            </w:r>
          </w:p>
        </w:tc>
        <w:tc>
          <w:tcPr>
            <w:tcW w:w="1418" w:type="dxa"/>
            <w:vAlign w:val="center"/>
          </w:tcPr>
          <w:p w:rsidR="00A0679F" w:rsidRPr="00A911D4" w:rsidRDefault="00A0679F" w:rsidP="00FD7A7B">
            <w:pPr>
              <w:pStyle w:val="Default"/>
              <w:jc w:val="center"/>
              <w:rPr>
                <w:sz w:val="20"/>
                <w:szCs w:val="20"/>
              </w:rPr>
            </w:pPr>
            <w:r w:rsidRPr="00A911D4">
              <w:rPr>
                <w:sz w:val="20"/>
                <w:szCs w:val="20"/>
              </w:rPr>
              <w:t>Hospital Infantil Santa Catarina</w:t>
            </w:r>
          </w:p>
        </w:tc>
        <w:tc>
          <w:tcPr>
            <w:tcW w:w="1276" w:type="dxa"/>
            <w:gridSpan w:val="2"/>
            <w:vAlign w:val="center"/>
          </w:tcPr>
          <w:p w:rsidR="00A0679F" w:rsidRPr="00A911D4" w:rsidRDefault="00A0679F" w:rsidP="00FD7A7B">
            <w:pPr>
              <w:pStyle w:val="Default"/>
              <w:jc w:val="center"/>
              <w:rPr>
                <w:sz w:val="20"/>
                <w:szCs w:val="20"/>
              </w:rPr>
            </w:pPr>
            <w:r w:rsidRPr="00A911D4">
              <w:rPr>
                <w:sz w:val="20"/>
                <w:szCs w:val="20"/>
              </w:rPr>
              <w:t>04</w:t>
            </w:r>
          </w:p>
        </w:tc>
        <w:tc>
          <w:tcPr>
            <w:tcW w:w="1134" w:type="dxa"/>
            <w:gridSpan w:val="2"/>
            <w:vAlign w:val="center"/>
          </w:tcPr>
          <w:p w:rsidR="00A0679F" w:rsidRPr="00A911D4" w:rsidRDefault="00A0679F" w:rsidP="00DF0A86">
            <w:pPr>
              <w:pStyle w:val="Default"/>
              <w:jc w:val="center"/>
              <w:rPr>
                <w:sz w:val="20"/>
                <w:szCs w:val="20"/>
              </w:rPr>
            </w:pPr>
            <w:r>
              <w:rPr>
                <w:sz w:val="20"/>
                <w:szCs w:val="20"/>
              </w:rPr>
              <w:t>0</w:t>
            </w:r>
            <w:r w:rsidR="0067009B">
              <w:rPr>
                <w:sz w:val="20"/>
                <w:szCs w:val="20"/>
              </w:rPr>
              <w:t>4</w:t>
            </w:r>
          </w:p>
        </w:tc>
        <w:tc>
          <w:tcPr>
            <w:tcW w:w="1275" w:type="dxa"/>
            <w:vAlign w:val="center"/>
          </w:tcPr>
          <w:p w:rsidR="00A0679F" w:rsidRPr="00A911D4" w:rsidRDefault="00A0679F" w:rsidP="00DF0A86">
            <w:pPr>
              <w:pStyle w:val="Default"/>
              <w:jc w:val="center"/>
              <w:rPr>
                <w:sz w:val="20"/>
                <w:szCs w:val="20"/>
              </w:rPr>
            </w:pPr>
            <w:r>
              <w:rPr>
                <w:sz w:val="20"/>
                <w:szCs w:val="20"/>
              </w:rPr>
              <w:t>Leitos habilitados</w:t>
            </w:r>
          </w:p>
        </w:tc>
        <w:tc>
          <w:tcPr>
            <w:tcW w:w="1134" w:type="dxa"/>
            <w:vAlign w:val="center"/>
          </w:tcPr>
          <w:p w:rsidR="00A0679F" w:rsidRPr="00A911D4" w:rsidRDefault="00A0679F" w:rsidP="00DF0A86">
            <w:pPr>
              <w:pStyle w:val="Default"/>
              <w:jc w:val="center"/>
              <w:rPr>
                <w:sz w:val="20"/>
                <w:szCs w:val="20"/>
              </w:rPr>
            </w:pPr>
            <w:r>
              <w:rPr>
                <w:sz w:val="20"/>
                <w:szCs w:val="20"/>
              </w:rPr>
              <w:t>2014</w:t>
            </w:r>
          </w:p>
        </w:tc>
        <w:tc>
          <w:tcPr>
            <w:tcW w:w="1134" w:type="dxa"/>
            <w:vAlign w:val="center"/>
          </w:tcPr>
          <w:p w:rsidR="00A0679F" w:rsidRDefault="00A0679F" w:rsidP="00DF0A86">
            <w:pPr>
              <w:pStyle w:val="Default"/>
              <w:jc w:val="center"/>
              <w:rPr>
                <w:sz w:val="20"/>
                <w:szCs w:val="20"/>
              </w:rPr>
            </w:pPr>
            <w:r>
              <w:rPr>
                <w:sz w:val="20"/>
                <w:szCs w:val="20"/>
              </w:rPr>
              <w:t>SIH</w:t>
            </w:r>
          </w:p>
          <w:p w:rsidR="00A0679F" w:rsidRPr="00A911D4" w:rsidRDefault="00A0679F" w:rsidP="00DF0A86">
            <w:pPr>
              <w:pStyle w:val="Default"/>
              <w:jc w:val="center"/>
              <w:rPr>
                <w:sz w:val="20"/>
                <w:szCs w:val="20"/>
              </w:rPr>
            </w:pPr>
            <w:r>
              <w:rPr>
                <w:sz w:val="20"/>
                <w:szCs w:val="20"/>
              </w:rPr>
              <w:t>CNES</w:t>
            </w:r>
          </w:p>
        </w:tc>
      </w:tr>
      <w:tr w:rsidR="00A0679F" w:rsidRPr="00A911D4" w:rsidTr="00A0679F">
        <w:trPr>
          <w:trHeight w:val="110"/>
        </w:trPr>
        <w:tc>
          <w:tcPr>
            <w:tcW w:w="9923" w:type="dxa"/>
            <w:gridSpan w:val="11"/>
            <w:shd w:val="clear" w:color="auto" w:fill="BFBFBF" w:themeFill="background1" w:themeFillShade="BF"/>
            <w:vAlign w:val="center"/>
          </w:tcPr>
          <w:p w:rsidR="00A0679F" w:rsidRPr="00A911D4" w:rsidRDefault="00A0679F" w:rsidP="00FD7A7B">
            <w:pPr>
              <w:pStyle w:val="Default"/>
              <w:jc w:val="center"/>
              <w:rPr>
                <w:sz w:val="20"/>
                <w:szCs w:val="20"/>
              </w:rPr>
            </w:pPr>
            <w:r w:rsidRPr="00A911D4">
              <w:rPr>
                <w:sz w:val="20"/>
                <w:szCs w:val="20"/>
              </w:rPr>
              <w:t>Programação Físico-financeira</w:t>
            </w:r>
          </w:p>
        </w:tc>
      </w:tr>
      <w:tr w:rsidR="00A0679F" w:rsidRPr="00A911D4" w:rsidTr="00A0679F">
        <w:trPr>
          <w:trHeight w:val="110"/>
        </w:trPr>
        <w:tc>
          <w:tcPr>
            <w:tcW w:w="2127" w:type="dxa"/>
            <w:gridSpan w:val="2"/>
            <w:vMerge w:val="restart"/>
            <w:vAlign w:val="center"/>
          </w:tcPr>
          <w:p w:rsidR="00A0679F" w:rsidRPr="00A911D4" w:rsidRDefault="00A0679F" w:rsidP="00FD7A7B">
            <w:pPr>
              <w:pStyle w:val="Default"/>
              <w:jc w:val="center"/>
              <w:rPr>
                <w:sz w:val="20"/>
                <w:szCs w:val="20"/>
              </w:rPr>
            </w:pPr>
            <w:r w:rsidRPr="00A911D4">
              <w:rPr>
                <w:sz w:val="20"/>
                <w:szCs w:val="20"/>
              </w:rPr>
              <w:t>Atividade</w:t>
            </w:r>
          </w:p>
        </w:tc>
        <w:tc>
          <w:tcPr>
            <w:tcW w:w="1985" w:type="dxa"/>
            <w:gridSpan w:val="3"/>
            <w:vMerge w:val="restart"/>
            <w:vAlign w:val="center"/>
          </w:tcPr>
          <w:p w:rsidR="00A0679F" w:rsidRPr="00A911D4" w:rsidRDefault="00A0679F" w:rsidP="00FD7A7B">
            <w:pPr>
              <w:pStyle w:val="Default"/>
              <w:jc w:val="center"/>
              <w:rPr>
                <w:sz w:val="20"/>
                <w:szCs w:val="20"/>
              </w:rPr>
            </w:pPr>
            <w:r w:rsidRPr="00A911D4">
              <w:rPr>
                <w:sz w:val="20"/>
                <w:szCs w:val="20"/>
              </w:rPr>
              <w:t>Cronograma</w:t>
            </w:r>
          </w:p>
        </w:tc>
        <w:tc>
          <w:tcPr>
            <w:tcW w:w="5811" w:type="dxa"/>
            <w:gridSpan w:val="6"/>
            <w:vAlign w:val="center"/>
          </w:tcPr>
          <w:p w:rsidR="00A0679F" w:rsidRPr="00A911D4" w:rsidRDefault="00A0679F" w:rsidP="00FD7A7B">
            <w:pPr>
              <w:pStyle w:val="Default"/>
              <w:jc w:val="center"/>
              <w:rPr>
                <w:sz w:val="20"/>
                <w:szCs w:val="20"/>
              </w:rPr>
            </w:pPr>
            <w:r w:rsidRPr="00A911D4">
              <w:rPr>
                <w:sz w:val="20"/>
                <w:szCs w:val="20"/>
              </w:rPr>
              <w:t>Recursos Financeiros (R$)</w:t>
            </w:r>
          </w:p>
        </w:tc>
      </w:tr>
      <w:tr w:rsidR="00A0679F" w:rsidRPr="00A911D4" w:rsidTr="00A0679F">
        <w:trPr>
          <w:trHeight w:val="110"/>
        </w:trPr>
        <w:tc>
          <w:tcPr>
            <w:tcW w:w="2127" w:type="dxa"/>
            <w:gridSpan w:val="2"/>
            <w:vMerge/>
            <w:vAlign w:val="center"/>
          </w:tcPr>
          <w:p w:rsidR="00A0679F" w:rsidRPr="00A911D4" w:rsidRDefault="00A0679F" w:rsidP="00FD7A7B">
            <w:pPr>
              <w:pStyle w:val="Default"/>
              <w:jc w:val="center"/>
              <w:rPr>
                <w:sz w:val="20"/>
                <w:szCs w:val="20"/>
              </w:rPr>
            </w:pPr>
          </w:p>
        </w:tc>
        <w:tc>
          <w:tcPr>
            <w:tcW w:w="1985" w:type="dxa"/>
            <w:gridSpan w:val="3"/>
            <w:vMerge/>
            <w:vAlign w:val="center"/>
          </w:tcPr>
          <w:p w:rsidR="00A0679F" w:rsidRPr="00A911D4" w:rsidRDefault="00A0679F" w:rsidP="00FD7A7B">
            <w:pPr>
              <w:pStyle w:val="Default"/>
              <w:jc w:val="center"/>
              <w:rPr>
                <w:sz w:val="20"/>
                <w:szCs w:val="20"/>
              </w:rPr>
            </w:pPr>
          </w:p>
        </w:tc>
        <w:tc>
          <w:tcPr>
            <w:tcW w:w="1701" w:type="dxa"/>
            <w:gridSpan w:val="2"/>
            <w:vAlign w:val="center"/>
          </w:tcPr>
          <w:p w:rsidR="00A0679F" w:rsidRPr="00A911D4" w:rsidRDefault="00A0679F" w:rsidP="00FD7A7B">
            <w:pPr>
              <w:pStyle w:val="Default"/>
              <w:jc w:val="center"/>
              <w:rPr>
                <w:sz w:val="20"/>
                <w:szCs w:val="20"/>
              </w:rPr>
            </w:pPr>
            <w:r w:rsidRPr="00A911D4">
              <w:rPr>
                <w:sz w:val="20"/>
                <w:szCs w:val="20"/>
              </w:rPr>
              <w:t>MS</w:t>
            </w:r>
          </w:p>
        </w:tc>
        <w:tc>
          <w:tcPr>
            <w:tcW w:w="1842" w:type="dxa"/>
            <w:gridSpan w:val="2"/>
            <w:vAlign w:val="center"/>
          </w:tcPr>
          <w:p w:rsidR="00A0679F" w:rsidRPr="00A911D4" w:rsidRDefault="00A0679F" w:rsidP="00FD7A7B">
            <w:pPr>
              <w:pStyle w:val="Default"/>
              <w:jc w:val="center"/>
              <w:rPr>
                <w:sz w:val="20"/>
                <w:szCs w:val="20"/>
              </w:rPr>
            </w:pPr>
            <w:r w:rsidRPr="00A911D4">
              <w:rPr>
                <w:sz w:val="20"/>
                <w:szCs w:val="20"/>
              </w:rPr>
              <w:t>SES</w:t>
            </w:r>
          </w:p>
        </w:tc>
        <w:tc>
          <w:tcPr>
            <w:tcW w:w="2268" w:type="dxa"/>
            <w:gridSpan w:val="2"/>
            <w:vAlign w:val="center"/>
          </w:tcPr>
          <w:p w:rsidR="00A0679F" w:rsidRPr="00A911D4" w:rsidRDefault="00A0679F" w:rsidP="00FD7A7B">
            <w:pPr>
              <w:pStyle w:val="Default"/>
              <w:jc w:val="center"/>
              <w:rPr>
                <w:sz w:val="20"/>
                <w:szCs w:val="20"/>
              </w:rPr>
            </w:pPr>
            <w:r w:rsidRPr="00A911D4">
              <w:rPr>
                <w:sz w:val="20"/>
                <w:szCs w:val="20"/>
              </w:rPr>
              <w:t>SMS</w:t>
            </w:r>
          </w:p>
        </w:tc>
      </w:tr>
      <w:tr w:rsidR="00A0679F" w:rsidRPr="00A911D4" w:rsidTr="00A0679F">
        <w:trPr>
          <w:trHeight w:val="110"/>
        </w:trPr>
        <w:tc>
          <w:tcPr>
            <w:tcW w:w="2127" w:type="dxa"/>
            <w:gridSpan w:val="2"/>
            <w:vAlign w:val="center"/>
          </w:tcPr>
          <w:p w:rsidR="00A0679F" w:rsidRPr="00A911D4" w:rsidRDefault="00B129F9" w:rsidP="00FD7A7B">
            <w:pPr>
              <w:pStyle w:val="Default"/>
              <w:jc w:val="center"/>
              <w:rPr>
                <w:sz w:val="20"/>
                <w:szCs w:val="20"/>
              </w:rPr>
            </w:pPr>
            <w:r>
              <w:rPr>
                <w:sz w:val="20"/>
                <w:szCs w:val="20"/>
              </w:rPr>
              <w:t>Implantação</w:t>
            </w:r>
          </w:p>
        </w:tc>
        <w:tc>
          <w:tcPr>
            <w:tcW w:w="1985" w:type="dxa"/>
            <w:gridSpan w:val="3"/>
            <w:vAlign w:val="center"/>
          </w:tcPr>
          <w:p w:rsidR="00A0679F" w:rsidRPr="00A911D4" w:rsidRDefault="00B129F9" w:rsidP="00FD7A7B">
            <w:pPr>
              <w:pStyle w:val="Default"/>
              <w:jc w:val="center"/>
              <w:rPr>
                <w:sz w:val="20"/>
                <w:szCs w:val="20"/>
              </w:rPr>
            </w:pPr>
            <w:r>
              <w:rPr>
                <w:sz w:val="20"/>
                <w:szCs w:val="20"/>
              </w:rPr>
              <w:t>2013</w:t>
            </w:r>
          </w:p>
        </w:tc>
        <w:tc>
          <w:tcPr>
            <w:tcW w:w="1701" w:type="dxa"/>
            <w:gridSpan w:val="2"/>
            <w:vAlign w:val="center"/>
          </w:tcPr>
          <w:p w:rsidR="00A0679F" w:rsidRPr="00A911D4" w:rsidRDefault="00B129F9" w:rsidP="00FD7A7B">
            <w:pPr>
              <w:pStyle w:val="Default"/>
              <w:jc w:val="center"/>
              <w:rPr>
                <w:sz w:val="20"/>
                <w:szCs w:val="20"/>
              </w:rPr>
            </w:pPr>
            <w:r>
              <w:rPr>
                <w:sz w:val="20"/>
                <w:szCs w:val="20"/>
              </w:rPr>
              <w:t>105.120,00</w:t>
            </w:r>
          </w:p>
        </w:tc>
        <w:tc>
          <w:tcPr>
            <w:tcW w:w="1842" w:type="dxa"/>
            <w:gridSpan w:val="2"/>
            <w:vAlign w:val="center"/>
          </w:tcPr>
          <w:p w:rsidR="00A0679F" w:rsidRPr="00A911D4" w:rsidRDefault="00A0679F" w:rsidP="00FD7A7B">
            <w:pPr>
              <w:pStyle w:val="Default"/>
              <w:jc w:val="center"/>
              <w:rPr>
                <w:sz w:val="20"/>
                <w:szCs w:val="20"/>
              </w:rPr>
            </w:pPr>
          </w:p>
        </w:tc>
        <w:tc>
          <w:tcPr>
            <w:tcW w:w="2268" w:type="dxa"/>
            <w:gridSpan w:val="2"/>
            <w:vAlign w:val="center"/>
          </w:tcPr>
          <w:p w:rsidR="00A0679F" w:rsidRPr="00A911D4" w:rsidRDefault="00A0679F" w:rsidP="00FD7A7B">
            <w:pPr>
              <w:pStyle w:val="Default"/>
              <w:jc w:val="center"/>
              <w:rPr>
                <w:sz w:val="20"/>
                <w:szCs w:val="20"/>
              </w:rPr>
            </w:pPr>
          </w:p>
        </w:tc>
      </w:tr>
    </w:tbl>
    <w:p w:rsidR="00C472AF" w:rsidRDefault="00C472AF" w:rsidP="00C472AF">
      <w:pPr>
        <w:pStyle w:val="alineas"/>
        <w:spacing w:before="0" w:beforeAutospacing="0" w:after="0" w:afterAutospacing="0"/>
        <w:ind w:left="0"/>
        <w:rPr>
          <w:rFonts w:ascii="Times New Roman" w:hAnsi="Times New Roman"/>
          <w:b/>
          <w:sz w:val="24"/>
        </w:rPr>
      </w:pPr>
      <w:r w:rsidRPr="00375B95">
        <w:t>Fonte: pla</w:t>
      </w:r>
      <w:r>
        <w:t xml:space="preserve">nejamento </w:t>
      </w:r>
      <w:r w:rsidRPr="00375B95">
        <w:t>elaborad</w:t>
      </w:r>
      <w:r>
        <w:t>o</w:t>
      </w:r>
      <w:r w:rsidRPr="00375B95">
        <w:t xml:space="preserve"> pelo grupo condutor</w:t>
      </w:r>
      <w:r>
        <w:t>, 2013.</w:t>
      </w:r>
    </w:p>
    <w:p w:rsidR="00BC002C" w:rsidRDefault="00BC002C" w:rsidP="00FD7A7B">
      <w:pPr>
        <w:pStyle w:val="alineas"/>
        <w:spacing w:before="0" w:beforeAutospacing="0" w:after="0" w:afterAutospacing="0"/>
        <w:ind w:left="0"/>
        <w:rPr>
          <w:rFonts w:ascii="Times New Roman" w:hAnsi="Times New Roman"/>
          <w:sz w:val="24"/>
        </w:rPr>
      </w:pPr>
    </w:p>
    <w:p w:rsidR="00917B1C" w:rsidRDefault="00917B1C" w:rsidP="00FD7A7B">
      <w:pPr>
        <w:pStyle w:val="alineas"/>
        <w:spacing w:before="0" w:beforeAutospacing="0" w:after="0" w:afterAutospacing="0"/>
        <w:ind w:left="0"/>
        <w:rPr>
          <w:rFonts w:ascii="Times New Roman" w:hAnsi="Times New Roman"/>
          <w:sz w:val="24"/>
        </w:rPr>
      </w:pPr>
    </w:p>
    <w:p w:rsidR="00E51957" w:rsidRDefault="00E51957" w:rsidP="00FD7A7B">
      <w:pPr>
        <w:pStyle w:val="alineas"/>
        <w:spacing w:before="0" w:beforeAutospacing="0" w:after="0" w:afterAutospacing="0"/>
        <w:ind w:left="0"/>
        <w:rPr>
          <w:rFonts w:ascii="Times New Roman" w:hAnsi="Times New Roman"/>
          <w:sz w:val="24"/>
        </w:rPr>
      </w:pPr>
    </w:p>
    <w:p w:rsidR="00E51957" w:rsidRDefault="00E51957" w:rsidP="00FD7A7B">
      <w:pPr>
        <w:pStyle w:val="alineas"/>
        <w:spacing w:before="0" w:beforeAutospacing="0" w:after="0" w:afterAutospacing="0"/>
        <w:ind w:left="0"/>
        <w:rPr>
          <w:rFonts w:ascii="Times New Roman" w:hAnsi="Times New Roman"/>
          <w:sz w:val="24"/>
        </w:rPr>
      </w:pPr>
    </w:p>
    <w:tbl>
      <w:tblPr>
        <w:tblW w:w="101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134"/>
        <w:gridCol w:w="142"/>
        <w:gridCol w:w="1276"/>
        <w:gridCol w:w="425"/>
        <w:gridCol w:w="851"/>
        <w:gridCol w:w="708"/>
        <w:gridCol w:w="426"/>
        <w:gridCol w:w="1275"/>
        <w:gridCol w:w="378"/>
        <w:gridCol w:w="1040"/>
        <w:gridCol w:w="1086"/>
      </w:tblGrid>
      <w:tr w:rsidR="00BC002C" w:rsidRPr="00A911D4" w:rsidTr="00C472AF">
        <w:trPr>
          <w:trHeight w:val="295"/>
        </w:trPr>
        <w:tc>
          <w:tcPr>
            <w:tcW w:w="10159" w:type="dxa"/>
            <w:gridSpan w:val="12"/>
            <w:shd w:val="clear" w:color="auto" w:fill="D9D9D9" w:themeFill="background1" w:themeFillShade="D9"/>
          </w:tcPr>
          <w:p w:rsidR="00BC002C" w:rsidRPr="00A911D4" w:rsidRDefault="00BC002C" w:rsidP="00DC0006">
            <w:pPr>
              <w:spacing w:after="0"/>
              <w:rPr>
                <w:rFonts w:ascii="Arial" w:hAnsi="Arial" w:cs="Arial"/>
                <w:b/>
                <w:sz w:val="20"/>
                <w:szCs w:val="20"/>
              </w:rPr>
            </w:pPr>
            <w:r w:rsidRPr="00A911D4">
              <w:rPr>
                <w:rFonts w:ascii="Arial" w:hAnsi="Arial" w:cs="Arial"/>
                <w:b/>
                <w:sz w:val="20"/>
                <w:szCs w:val="20"/>
              </w:rPr>
              <w:t xml:space="preserve">Ação: Implantar Casa da gestante, Bebê e </w:t>
            </w:r>
            <w:proofErr w:type="spellStart"/>
            <w:proofErr w:type="gramStart"/>
            <w:r w:rsidRPr="00A911D4">
              <w:rPr>
                <w:rFonts w:ascii="Arial" w:hAnsi="Arial" w:cs="Arial"/>
                <w:b/>
                <w:sz w:val="20"/>
                <w:szCs w:val="20"/>
              </w:rPr>
              <w:t>pu</w:t>
            </w:r>
            <w:r w:rsidR="00DC0006">
              <w:rPr>
                <w:rFonts w:ascii="Arial" w:hAnsi="Arial" w:cs="Arial"/>
                <w:b/>
                <w:sz w:val="20"/>
                <w:szCs w:val="20"/>
              </w:rPr>
              <w:t>é</w:t>
            </w:r>
            <w:r w:rsidRPr="00A911D4">
              <w:rPr>
                <w:rFonts w:ascii="Arial" w:hAnsi="Arial" w:cs="Arial"/>
                <w:b/>
                <w:sz w:val="20"/>
                <w:szCs w:val="20"/>
              </w:rPr>
              <w:t>rpera</w:t>
            </w:r>
            <w:proofErr w:type="spellEnd"/>
            <w:proofErr w:type="gramEnd"/>
          </w:p>
        </w:tc>
      </w:tr>
      <w:tr w:rsidR="00C472AF" w:rsidRPr="00A911D4" w:rsidTr="00C472AF">
        <w:trPr>
          <w:trHeight w:val="295"/>
        </w:trPr>
        <w:tc>
          <w:tcPr>
            <w:tcW w:w="1418" w:type="dxa"/>
            <w:shd w:val="clear" w:color="auto" w:fill="D9D9D9" w:themeFill="background1" w:themeFillShade="D9"/>
            <w:vAlign w:val="center"/>
          </w:tcPr>
          <w:p w:rsidR="00C472AF" w:rsidRPr="00A911D4" w:rsidRDefault="00C472AF" w:rsidP="00C472AF">
            <w:pPr>
              <w:pStyle w:val="Default"/>
              <w:jc w:val="center"/>
              <w:rPr>
                <w:bCs/>
                <w:sz w:val="20"/>
                <w:szCs w:val="20"/>
              </w:rPr>
            </w:pPr>
            <w:r w:rsidRPr="00A911D4">
              <w:rPr>
                <w:bCs/>
                <w:sz w:val="20"/>
                <w:szCs w:val="20"/>
              </w:rPr>
              <w:t>Atividade</w:t>
            </w:r>
          </w:p>
        </w:tc>
        <w:tc>
          <w:tcPr>
            <w:tcW w:w="1134" w:type="dxa"/>
            <w:shd w:val="clear" w:color="auto" w:fill="D9D9D9" w:themeFill="background1" w:themeFillShade="D9"/>
            <w:vAlign w:val="center"/>
          </w:tcPr>
          <w:p w:rsidR="00C472AF" w:rsidRPr="00A911D4" w:rsidRDefault="00C472AF" w:rsidP="00C472AF">
            <w:pPr>
              <w:pStyle w:val="Default"/>
              <w:jc w:val="center"/>
              <w:rPr>
                <w:sz w:val="20"/>
                <w:szCs w:val="20"/>
              </w:rPr>
            </w:pPr>
            <w:r w:rsidRPr="00A911D4">
              <w:rPr>
                <w:bCs/>
                <w:sz w:val="20"/>
                <w:szCs w:val="20"/>
              </w:rPr>
              <w:t>Município</w:t>
            </w:r>
          </w:p>
        </w:tc>
        <w:tc>
          <w:tcPr>
            <w:tcW w:w="1418" w:type="dxa"/>
            <w:gridSpan w:val="2"/>
            <w:shd w:val="clear" w:color="auto" w:fill="D9D9D9" w:themeFill="background1" w:themeFillShade="D9"/>
            <w:vAlign w:val="center"/>
          </w:tcPr>
          <w:p w:rsidR="00C472AF" w:rsidRPr="00A911D4" w:rsidRDefault="00C472AF" w:rsidP="00C472AF">
            <w:pPr>
              <w:pStyle w:val="Default"/>
              <w:jc w:val="center"/>
              <w:rPr>
                <w:sz w:val="20"/>
                <w:szCs w:val="20"/>
              </w:rPr>
            </w:pPr>
            <w:r w:rsidRPr="00A911D4">
              <w:rPr>
                <w:bCs/>
                <w:sz w:val="20"/>
                <w:szCs w:val="20"/>
              </w:rPr>
              <w:t>Hospital vinculado</w:t>
            </w:r>
          </w:p>
        </w:tc>
        <w:tc>
          <w:tcPr>
            <w:tcW w:w="1276" w:type="dxa"/>
            <w:gridSpan w:val="2"/>
            <w:shd w:val="clear" w:color="auto" w:fill="D9D9D9" w:themeFill="background1" w:themeFillShade="D9"/>
            <w:vAlign w:val="center"/>
          </w:tcPr>
          <w:p w:rsidR="00C472AF" w:rsidRPr="00A911D4" w:rsidRDefault="00C472AF" w:rsidP="00C472AF">
            <w:pPr>
              <w:pStyle w:val="Default"/>
              <w:jc w:val="center"/>
              <w:rPr>
                <w:sz w:val="20"/>
                <w:szCs w:val="20"/>
              </w:rPr>
            </w:pPr>
            <w:proofErr w:type="gramStart"/>
            <w:r w:rsidRPr="00A911D4">
              <w:rPr>
                <w:bCs/>
                <w:sz w:val="20"/>
                <w:szCs w:val="20"/>
              </w:rPr>
              <w:t>Nº casas</w:t>
            </w:r>
            <w:proofErr w:type="gramEnd"/>
            <w:r w:rsidRPr="00A911D4">
              <w:rPr>
                <w:bCs/>
                <w:sz w:val="20"/>
                <w:szCs w:val="20"/>
              </w:rPr>
              <w:t xml:space="preserve"> a implantar</w:t>
            </w:r>
          </w:p>
        </w:tc>
        <w:tc>
          <w:tcPr>
            <w:tcW w:w="1134" w:type="dxa"/>
            <w:gridSpan w:val="2"/>
            <w:shd w:val="clear" w:color="auto" w:fill="D9D9D9" w:themeFill="background1" w:themeFillShade="D9"/>
            <w:vAlign w:val="center"/>
          </w:tcPr>
          <w:p w:rsidR="00C472AF" w:rsidRPr="00A911D4" w:rsidRDefault="00C472AF" w:rsidP="00C472AF">
            <w:pPr>
              <w:pStyle w:val="Default"/>
              <w:jc w:val="center"/>
              <w:rPr>
                <w:sz w:val="20"/>
                <w:szCs w:val="20"/>
              </w:rPr>
            </w:pPr>
            <w:r>
              <w:rPr>
                <w:sz w:val="20"/>
                <w:szCs w:val="20"/>
              </w:rPr>
              <w:t>Leitos a habilitar</w:t>
            </w:r>
          </w:p>
        </w:tc>
        <w:tc>
          <w:tcPr>
            <w:tcW w:w="1275" w:type="dxa"/>
            <w:shd w:val="clear" w:color="auto" w:fill="D9D9D9" w:themeFill="background1" w:themeFillShade="D9"/>
            <w:vAlign w:val="center"/>
          </w:tcPr>
          <w:p w:rsidR="00C472AF" w:rsidRPr="00C472AF" w:rsidRDefault="00C472AF" w:rsidP="00C472AF">
            <w:pPr>
              <w:spacing w:after="0"/>
              <w:jc w:val="center"/>
              <w:rPr>
                <w:rFonts w:ascii="Arial" w:hAnsi="Arial" w:cs="Arial"/>
                <w:color w:val="000000"/>
                <w:sz w:val="20"/>
                <w:szCs w:val="20"/>
              </w:rPr>
            </w:pPr>
            <w:r>
              <w:rPr>
                <w:rFonts w:ascii="Arial" w:hAnsi="Arial" w:cs="Arial"/>
                <w:color w:val="000000"/>
                <w:sz w:val="20"/>
                <w:szCs w:val="20"/>
              </w:rPr>
              <w:t>Indicador</w:t>
            </w:r>
          </w:p>
        </w:tc>
        <w:tc>
          <w:tcPr>
            <w:tcW w:w="1418" w:type="dxa"/>
            <w:gridSpan w:val="2"/>
            <w:shd w:val="clear" w:color="auto" w:fill="D9D9D9" w:themeFill="background1" w:themeFillShade="D9"/>
            <w:vAlign w:val="center"/>
          </w:tcPr>
          <w:p w:rsidR="00C472AF" w:rsidRPr="00A911D4" w:rsidRDefault="00C472AF" w:rsidP="00C472AF">
            <w:pPr>
              <w:spacing w:after="0"/>
              <w:jc w:val="center"/>
              <w:rPr>
                <w:rFonts w:ascii="Arial" w:hAnsi="Arial" w:cs="Arial"/>
                <w:sz w:val="20"/>
                <w:szCs w:val="20"/>
              </w:rPr>
            </w:pPr>
            <w:r w:rsidRPr="00A911D4">
              <w:rPr>
                <w:rFonts w:ascii="Arial" w:hAnsi="Arial" w:cs="Arial"/>
                <w:sz w:val="20"/>
                <w:szCs w:val="20"/>
              </w:rPr>
              <w:t>Prazo de Execução</w:t>
            </w:r>
          </w:p>
        </w:tc>
        <w:tc>
          <w:tcPr>
            <w:tcW w:w="1086" w:type="dxa"/>
            <w:shd w:val="clear" w:color="auto" w:fill="D9D9D9" w:themeFill="background1" w:themeFillShade="D9"/>
            <w:vAlign w:val="center"/>
          </w:tcPr>
          <w:p w:rsidR="00C472AF" w:rsidRPr="00A911D4" w:rsidRDefault="00C472AF" w:rsidP="00C472AF">
            <w:pPr>
              <w:spacing w:after="0"/>
              <w:jc w:val="center"/>
              <w:rPr>
                <w:rFonts w:ascii="Arial" w:hAnsi="Arial" w:cs="Arial"/>
                <w:sz w:val="20"/>
                <w:szCs w:val="20"/>
              </w:rPr>
            </w:pPr>
            <w:r w:rsidRPr="00A911D4">
              <w:rPr>
                <w:rFonts w:ascii="Arial" w:hAnsi="Arial" w:cs="Arial"/>
                <w:sz w:val="20"/>
                <w:szCs w:val="20"/>
              </w:rPr>
              <w:t>Meios de validação</w:t>
            </w:r>
          </w:p>
        </w:tc>
      </w:tr>
      <w:tr w:rsidR="00C472AF" w:rsidRPr="00A911D4" w:rsidTr="00C472AF">
        <w:trPr>
          <w:trHeight w:val="110"/>
        </w:trPr>
        <w:tc>
          <w:tcPr>
            <w:tcW w:w="1418" w:type="dxa"/>
            <w:vAlign w:val="center"/>
          </w:tcPr>
          <w:p w:rsidR="00C472AF" w:rsidRPr="00A911D4" w:rsidRDefault="00C472AF" w:rsidP="00FD7A7B">
            <w:pPr>
              <w:pStyle w:val="Default"/>
              <w:jc w:val="center"/>
              <w:rPr>
                <w:sz w:val="20"/>
                <w:szCs w:val="20"/>
              </w:rPr>
            </w:pPr>
            <w:r w:rsidRPr="00A911D4">
              <w:rPr>
                <w:sz w:val="20"/>
                <w:szCs w:val="20"/>
              </w:rPr>
              <w:t xml:space="preserve">Implantar Casa da gestante, bebê e </w:t>
            </w:r>
            <w:proofErr w:type="spellStart"/>
            <w:proofErr w:type="gramStart"/>
            <w:r w:rsidRPr="00A911D4">
              <w:rPr>
                <w:sz w:val="20"/>
                <w:szCs w:val="20"/>
              </w:rPr>
              <w:t>puerpera</w:t>
            </w:r>
            <w:proofErr w:type="spellEnd"/>
            <w:proofErr w:type="gramEnd"/>
          </w:p>
        </w:tc>
        <w:tc>
          <w:tcPr>
            <w:tcW w:w="1134" w:type="dxa"/>
            <w:vAlign w:val="center"/>
          </w:tcPr>
          <w:p w:rsidR="00C472AF" w:rsidRPr="00A911D4" w:rsidRDefault="00C472AF" w:rsidP="00FD7A7B">
            <w:pPr>
              <w:pStyle w:val="Default"/>
              <w:jc w:val="center"/>
              <w:rPr>
                <w:sz w:val="20"/>
                <w:szCs w:val="20"/>
              </w:rPr>
            </w:pPr>
            <w:r w:rsidRPr="00A911D4">
              <w:rPr>
                <w:sz w:val="20"/>
                <w:szCs w:val="20"/>
              </w:rPr>
              <w:t>Criciúma</w:t>
            </w:r>
          </w:p>
        </w:tc>
        <w:tc>
          <w:tcPr>
            <w:tcW w:w="1418" w:type="dxa"/>
            <w:gridSpan w:val="2"/>
            <w:vAlign w:val="center"/>
          </w:tcPr>
          <w:p w:rsidR="00C472AF" w:rsidRPr="00A911D4" w:rsidRDefault="00C472AF" w:rsidP="00FD7A7B">
            <w:pPr>
              <w:pStyle w:val="Default"/>
              <w:jc w:val="center"/>
              <w:rPr>
                <w:sz w:val="20"/>
                <w:szCs w:val="20"/>
              </w:rPr>
            </w:pPr>
            <w:r w:rsidRPr="00A911D4">
              <w:rPr>
                <w:sz w:val="20"/>
                <w:szCs w:val="20"/>
              </w:rPr>
              <w:t>Hospital Infantil Santa Catarina</w:t>
            </w:r>
          </w:p>
        </w:tc>
        <w:tc>
          <w:tcPr>
            <w:tcW w:w="1276" w:type="dxa"/>
            <w:gridSpan w:val="2"/>
            <w:vAlign w:val="center"/>
          </w:tcPr>
          <w:p w:rsidR="00C472AF" w:rsidRPr="00A911D4" w:rsidRDefault="00C472AF" w:rsidP="00FD7A7B">
            <w:pPr>
              <w:pStyle w:val="Default"/>
              <w:jc w:val="center"/>
              <w:rPr>
                <w:sz w:val="20"/>
                <w:szCs w:val="20"/>
              </w:rPr>
            </w:pPr>
            <w:r w:rsidRPr="00A911D4">
              <w:rPr>
                <w:sz w:val="20"/>
                <w:szCs w:val="20"/>
              </w:rPr>
              <w:t>01</w:t>
            </w:r>
          </w:p>
        </w:tc>
        <w:tc>
          <w:tcPr>
            <w:tcW w:w="1134" w:type="dxa"/>
            <w:gridSpan w:val="2"/>
            <w:vAlign w:val="center"/>
          </w:tcPr>
          <w:p w:rsidR="00C472AF" w:rsidRPr="00A911D4" w:rsidRDefault="00C472AF" w:rsidP="00C472AF">
            <w:pPr>
              <w:pStyle w:val="Default"/>
              <w:jc w:val="center"/>
              <w:rPr>
                <w:sz w:val="20"/>
                <w:szCs w:val="20"/>
              </w:rPr>
            </w:pPr>
            <w:r>
              <w:rPr>
                <w:sz w:val="20"/>
                <w:szCs w:val="20"/>
              </w:rPr>
              <w:t>20</w:t>
            </w:r>
          </w:p>
        </w:tc>
        <w:tc>
          <w:tcPr>
            <w:tcW w:w="1275" w:type="dxa"/>
            <w:vAlign w:val="center"/>
          </w:tcPr>
          <w:p w:rsidR="00C472AF" w:rsidRPr="00A911D4" w:rsidRDefault="00C472AF" w:rsidP="00C472AF">
            <w:pPr>
              <w:pStyle w:val="Default"/>
              <w:jc w:val="center"/>
              <w:rPr>
                <w:sz w:val="20"/>
                <w:szCs w:val="20"/>
              </w:rPr>
            </w:pPr>
            <w:r>
              <w:rPr>
                <w:sz w:val="20"/>
                <w:szCs w:val="20"/>
              </w:rPr>
              <w:t>Leitos habilitados</w:t>
            </w:r>
          </w:p>
        </w:tc>
        <w:tc>
          <w:tcPr>
            <w:tcW w:w="1418" w:type="dxa"/>
            <w:gridSpan w:val="2"/>
            <w:vAlign w:val="center"/>
          </w:tcPr>
          <w:p w:rsidR="00C472AF" w:rsidRDefault="00C472AF" w:rsidP="00FD7A7B">
            <w:pPr>
              <w:pStyle w:val="Default"/>
              <w:jc w:val="center"/>
              <w:rPr>
                <w:sz w:val="20"/>
                <w:szCs w:val="20"/>
              </w:rPr>
            </w:pPr>
            <w:r>
              <w:rPr>
                <w:sz w:val="20"/>
                <w:szCs w:val="20"/>
              </w:rPr>
              <w:t>2013</w:t>
            </w:r>
          </w:p>
          <w:p w:rsidR="00C472AF" w:rsidRPr="00A911D4" w:rsidRDefault="00C472AF" w:rsidP="00FD7A7B">
            <w:pPr>
              <w:pStyle w:val="Default"/>
              <w:jc w:val="center"/>
              <w:rPr>
                <w:sz w:val="20"/>
                <w:szCs w:val="20"/>
              </w:rPr>
            </w:pPr>
            <w:r>
              <w:rPr>
                <w:sz w:val="20"/>
                <w:szCs w:val="20"/>
              </w:rPr>
              <w:t>2014</w:t>
            </w:r>
          </w:p>
        </w:tc>
        <w:tc>
          <w:tcPr>
            <w:tcW w:w="1086" w:type="dxa"/>
            <w:vAlign w:val="center"/>
          </w:tcPr>
          <w:p w:rsidR="00C472AF" w:rsidRDefault="00C472AF" w:rsidP="001524E8">
            <w:pPr>
              <w:pStyle w:val="Default"/>
              <w:jc w:val="center"/>
              <w:rPr>
                <w:sz w:val="20"/>
                <w:szCs w:val="20"/>
              </w:rPr>
            </w:pPr>
            <w:r>
              <w:rPr>
                <w:sz w:val="20"/>
                <w:szCs w:val="20"/>
              </w:rPr>
              <w:t>SIH</w:t>
            </w:r>
          </w:p>
          <w:p w:rsidR="00C472AF" w:rsidRPr="00A911D4" w:rsidRDefault="00C472AF" w:rsidP="001524E8">
            <w:pPr>
              <w:pStyle w:val="Default"/>
              <w:jc w:val="center"/>
              <w:rPr>
                <w:sz w:val="20"/>
                <w:szCs w:val="20"/>
              </w:rPr>
            </w:pPr>
            <w:r>
              <w:rPr>
                <w:sz w:val="20"/>
                <w:szCs w:val="20"/>
              </w:rPr>
              <w:t>CNES</w:t>
            </w:r>
          </w:p>
        </w:tc>
      </w:tr>
      <w:tr w:rsidR="00F54E2C" w:rsidRPr="00A911D4" w:rsidTr="00C472AF">
        <w:trPr>
          <w:trHeight w:val="110"/>
        </w:trPr>
        <w:tc>
          <w:tcPr>
            <w:tcW w:w="10159" w:type="dxa"/>
            <w:gridSpan w:val="12"/>
            <w:shd w:val="clear" w:color="auto" w:fill="BFBFBF" w:themeFill="background1" w:themeFillShade="BF"/>
            <w:vAlign w:val="center"/>
          </w:tcPr>
          <w:p w:rsidR="00F54E2C" w:rsidRPr="00A911D4" w:rsidRDefault="00F54E2C" w:rsidP="00FD7A7B">
            <w:pPr>
              <w:pStyle w:val="Default"/>
              <w:jc w:val="center"/>
              <w:rPr>
                <w:sz w:val="20"/>
                <w:szCs w:val="20"/>
              </w:rPr>
            </w:pPr>
            <w:r w:rsidRPr="00A911D4">
              <w:rPr>
                <w:sz w:val="20"/>
                <w:szCs w:val="20"/>
              </w:rPr>
              <w:t>Programação Físico-financeira</w:t>
            </w:r>
          </w:p>
        </w:tc>
      </w:tr>
      <w:tr w:rsidR="00F54E2C" w:rsidRPr="00A911D4" w:rsidTr="00C472AF">
        <w:trPr>
          <w:trHeight w:val="110"/>
        </w:trPr>
        <w:tc>
          <w:tcPr>
            <w:tcW w:w="2694" w:type="dxa"/>
            <w:gridSpan w:val="3"/>
            <w:vMerge w:val="restart"/>
            <w:vAlign w:val="center"/>
          </w:tcPr>
          <w:p w:rsidR="00F54E2C" w:rsidRPr="00A911D4" w:rsidRDefault="00F54E2C" w:rsidP="00FD7A7B">
            <w:pPr>
              <w:pStyle w:val="Default"/>
              <w:jc w:val="center"/>
              <w:rPr>
                <w:sz w:val="20"/>
                <w:szCs w:val="20"/>
              </w:rPr>
            </w:pPr>
            <w:r w:rsidRPr="00A911D4">
              <w:rPr>
                <w:sz w:val="20"/>
                <w:szCs w:val="20"/>
              </w:rPr>
              <w:t>Atividade</w:t>
            </w:r>
          </w:p>
        </w:tc>
        <w:tc>
          <w:tcPr>
            <w:tcW w:w="1701" w:type="dxa"/>
            <w:gridSpan w:val="2"/>
            <w:vMerge w:val="restart"/>
            <w:vAlign w:val="center"/>
          </w:tcPr>
          <w:p w:rsidR="00F54E2C" w:rsidRPr="00A911D4" w:rsidRDefault="00F54E2C" w:rsidP="00FD7A7B">
            <w:pPr>
              <w:pStyle w:val="Default"/>
              <w:jc w:val="center"/>
              <w:rPr>
                <w:sz w:val="20"/>
                <w:szCs w:val="20"/>
              </w:rPr>
            </w:pPr>
            <w:r w:rsidRPr="00A911D4">
              <w:rPr>
                <w:sz w:val="20"/>
                <w:szCs w:val="20"/>
              </w:rPr>
              <w:t>Cronograma</w:t>
            </w:r>
          </w:p>
        </w:tc>
        <w:tc>
          <w:tcPr>
            <w:tcW w:w="5764" w:type="dxa"/>
            <w:gridSpan w:val="7"/>
            <w:vAlign w:val="center"/>
          </w:tcPr>
          <w:p w:rsidR="00F54E2C" w:rsidRPr="00A911D4" w:rsidRDefault="00F54E2C" w:rsidP="00FD7A7B">
            <w:pPr>
              <w:pStyle w:val="Default"/>
              <w:jc w:val="center"/>
              <w:rPr>
                <w:sz w:val="20"/>
                <w:szCs w:val="20"/>
              </w:rPr>
            </w:pPr>
            <w:r w:rsidRPr="00A911D4">
              <w:rPr>
                <w:sz w:val="20"/>
                <w:szCs w:val="20"/>
              </w:rPr>
              <w:t>Recursos Financeiros (R$)</w:t>
            </w:r>
          </w:p>
        </w:tc>
      </w:tr>
      <w:tr w:rsidR="00F54E2C" w:rsidRPr="00A911D4" w:rsidTr="00C472AF">
        <w:trPr>
          <w:trHeight w:val="110"/>
        </w:trPr>
        <w:tc>
          <w:tcPr>
            <w:tcW w:w="2694" w:type="dxa"/>
            <w:gridSpan w:val="3"/>
            <w:vMerge/>
            <w:vAlign w:val="center"/>
          </w:tcPr>
          <w:p w:rsidR="00F54E2C" w:rsidRPr="00A911D4" w:rsidRDefault="00F54E2C" w:rsidP="00FD7A7B">
            <w:pPr>
              <w:pStyle w:val="Default"/>
              <w:jc w:val="center"/>
              <w:rPr>
                <w:sz w:val="20"/>
                <w:szCs w:val="20"/>
              </w:rPr>
            </w:pPr>
          </w:p>
        </w:tc>
        <w:tc>
          <w:tcPr>
            <w:tcW w:w="1701" w:type="dxa"/>
            <w:gridSpan w:val="2"/>
            <w:vMerge/>
            <w:vAlign w:val="center"/>
          </w:tcPr>
          <w:p w:rsidR="00F54E2C" w:rsidRPr="00A911D4" w:rsidRDefault="00F54E2C" w:rsidP="00FD7A7B">
            <w:pPr>
              <w:pStyle w:val="Default"/>
              <w:jc w:val="center"/>
              <w:rPr>
                <w:sz w:val="20"/>
                <w:szCs w:val="20"/>
              </w:rPr>
            </w:pPr>
          </w:p>
        </w:tc>
        <w:tc>
          <w:tcPr>
            <w:tcW w:w="1559" w:type="dxa"/>
            <w:gridSpan w:val="2"/>
            <w:vAlign w:val="center"/>
          </w:tcPr>
          <w:p w:rsidR="00F54E2C" w:rsidRPr="00A911D4" w:rsidRDefault="00F54E2C" w:rsidP="00FD7A7B">
            <w:pPr>
              <w:pStyle w:val="Default"/>
              <w:jc w:val="center"/>
              <w:rPr>
                <w:sz w:val="20"/>
                <w:szCs w:val="20"/>
              </w:rPr>
            </w:pPr>
            <w:r w:rsidRPr="00A911D4">
              <w:rPr>
                <w:sz w:val="20"/>
                <w:szCs w:val="20"/>
              </w:rPr>
              <w:t>MS</w:t>
            </w:r>
          </w:p>
        </w:tc>
        <w:tc>
          <w:tcPr>
            <w:tcW w:w="2079" w:type="dxa"/>
            <w:gridSpan w:val="3"/>
            <w:vAlign w:val="center"/>
          </w:tcPr>
          <w:p w:rsidR="00F54E2C" w:rsidRPr="00A911D4" w:rsidRDefault="00F54E2C" w:rsidP="00FD7A7B">
            <w:pPr>
              <w:pStyle w:val="Default"/>
              <w:jc w:val="center"/>
              <w:rPr>
                <w:sz w:val="20"/>
                <w:szCs w:val="20"/>
              </w:rPr>
            </w:pPr>
            <w:r w:rsidRPr="00A911D4">
              <w:rPr>
                <w:sz w:val="20"/>
                <w:szCs w:val="20"/>
              </w:rPr>
              <w:t>SES</w:t>
            </w:r>
          </w:p>
        </w:tc>
        <w:tc>
          <w:tcPr>
            <w:tcW w:w="2126" w:type="dxa"/>
            <w:gridSpan w:val="2"/>
            <w:vAlign w:val="center"/>
          </w:tcPr>
          <w:p w:rsidR="00F54E2C" w:rsidRPr="00A911D4" w:rsidRDefault="00F54E2C" w:rsidP="00FD7A7B">
            <w:pPr>
              <w:pStyle w:val="Default"/>
              <w:jc w:val="center"/>
              <w:rPr>
                <w:sz w:val="20"/>
                <w:szCs w:val="20"/>
              </w:rPr>
            </w:pPr>
            <w:r w:rsidRPr="00A911D4">
              <w:rPr>
                <w:sz w:val="20"/>
                <w:szCs w:val="20"/>
              </w:rPr>
              <w:t>SMS</w:t>
            </w:r>
          </w:p>
        </w:tc>
      </w:tr>
      <w:tr w:rsidR="00F54E2C" w:rsidRPr="00A911D4" w:rsidTr="00C472AF">
        <w:trPr>
          <w:trHeight w:val="110"/>
        </w:trPr>
        <w:tc>
          <w:tcPr>
            <w:tcW w:w="2694" w:type="dxa"/>
            <w:gridSpan w:val="3"/>
            <w:vAlign w:val="center"/>
          </w:tcPr>
          <w:p w:rsidR="00F54E2C" w:rsidRPr="00A911D4" w:rsidRDefault="00D90D48" w:rsidP="00FD7A7B">
            <w:pPr>
              <w:pStyle w:val="Default"/>
              <w:jc w:val="center"/>
              <w:rPr>
                <w:sz w:val="20"/>
                <w:szCs w:val="20"/>
              </w:rPr>
            </w:pPr>
            <w:r>
              <w:rPr>
                <w:sz w:val="20"/>
                <w:szCs w:val="20"/>
              </w:rPr>
              <w:t>Custeio de Ampliação</w:t>
            </w:r>
          </w:p>
        </w:tc>
        <w:tc>
          <w:tcPr>
            <w:tcW w:w="1701" w:type="dxa"/>
            <w:gridSpan w:val="2"/>
            <w:vAlign w:val="center"/>
          </w:tcPr>
          <w:p w:rsidR="00F54E2C" w:rsidRPr="00A911D4" w:rsidRDefault="00D90D48" w:rsidP="00FD7A7B">
            <w:pPr>
              <w:pStyle w:val="Default"/>
              <w:jc w:val="center"/>
              <w:rPr>
                <w:sz w:val="20"/>
                <w:szCs w:val="20"/>
              </w:rPr>
            </w:pPr>
            <w:r>
              <w:rPr>
                <w:sz w:val="20"/>
                <w:szCs w:val="20"/>
              </w:rPr>
              <w:t>2013</w:t>
            </w:r>
          </w:p>
        </w:tc>
        <w:tc>
          <w:tcPr>
            <w:tcW w:w="1559" w:type="dxa"/>
            <w:gridSpan w:val="2"/>
            <w:vAlign w:val="center"/>
          </w:tcPr>
          <w:p w:rsidR="00F54E2C" w:rsidRPr="00A911D4" w:rsidRDefault="00D90D48" w:rsidP="00FD7A7B">
            <w:pPr>
              <w:pStyle w:val="Default"/>
              <w:jc w:val="center"/>
              <w:rPr>
                <w:sz w:val="20"/>
                <w:szCs w:val="20"/>
              </w:rPr>
            </w:pPr>
            <w:r>
              <w:rPr>
                <w:sz w:val="20"/>
                <w:szCs w:val="20"/>
              </w:rPr>
              <w:t>447.750,00</w:t>
            </w:r>
          </w:p>
        </w:tc>
        <w:tc>
          <w:tcPr>
            <w:tcW w:w="2079" w:type="dxa"/>
            <w:gridSpan w:val="3"/>
            <w:vAlign w:val="center"/>
          </w:tcPr>
          <w:p w:rsidR="00F54E2C" w:rsidRPr="00A911D4" w:rsidRDefault="00F54E2C" w:rsidP="00FD7A7B">
            <w:pPr>
              <w:pStyle w:val="Default"/>
              <w:jc w:val="center"/>
              <w:rPr>
                <w:sz w:val="20"/>
                <w:szCs w:val="20"/>
              </w:rPr>
            </w:pPr>
          </w:p>
        </w:tc>
        <w:tc>
          <w:tcPr>
            <w:tcW w:w="2126" w:type="dxa"/>
            <w:gridSpan w:val="2"/>
            <w:vAlign w:val="center"/>
          </w:tcPr>
          <w:p w:rsidR="00F54E2C" w:rsidRPr="00A911D4" w:rsidRDefault="00F54E2C" w:rsidP="00FD7A7B">
            <w:pPr>
              <w:pStyle w:val="Default"/>
              <w:jc w:val="center"/>
              <w:rPr>
                <w:sz w:val="20"/>
                <w:szCs w:val="20"/>
              </w:rPr>
            </w:pPr>
          </w:p>
        </w:tc>
      </w:tr>
      <w:tr w:rsidR="00F54E2C" w:rsidRPr="00A911D4" w:rsidTr="00C472AF">
        <w:trPr>
          <w:trHeight w:val="110"/>
        </w:trPr>
        <w:tc>
          <w:tcPr>
            <w:tcW w:w="2694" w:type="dxa"/>
            <w:gridSpan w:val="3"/>
            <w:vAlign w:val="center"/>
          </w:tcPr>
          <w:p w:rsidR="00F54E2C" w:rsidRPr="00A911D4" w:rsidRDefault="00D90D48" w:rsidP="00FD7A7B">
            <w:pPr>
              <w:pStyle w:val="Default"/>
              <w:jc w:val="center"/>
              <w:rPr>
                <w:sz w:val="20"/>
                <w:szCs w:val="20"/>
              </w:rPr>
            </w:pPr>
            <w:r>
              <w:rPr>
                <w:sz w:val="20"/>
                <w:szCs w:val="20"/>
              </w:rPr>
              <w:t xml:space="preserve">Custeio de </w:t>
            </w:r>
            <w:r w:rsidR="00F54E2C" w:rsidRPr="00A911D4">
              <w:rPr>
                <w:sz w:val="20"/>
                <w:szCs w:val="20"/>
              </w:rPr>
              <w:t>Equipamento</w:t>
            </w:r>
          </w:p>
        </w:tc>
        <w:tc>
          <w:tcPr>
            <w:tcW w:w="1701" w:type="dxa"/>
            <w:gridSpan w:val="2"/>
            <w:vAlign w:val="center"/>
          </w:tcPr>
          <w:p w:rsidR="00F54E2C" w:rsidRPr="00A911D4" w:rsidRDefault="00D90D48" w:rsidP="00FD7A7B">
            <w:pPr>
              <w:pStyle w:val="Default"/>
              <w:jc w:val="center"/>
              <w:rPr>
                <w:sz w:val="20"/>
                <w:szCs w:val="20"/>
              </w:rPr>
            </w:pPr>
            <w:r>
              <w:rPr>
                <w:sz w:val="20"/>
                <w:szCs w:val="20"/>
              </w:rPr>
              <w:t>2013</w:t>
            </w:r>
          </w:p>
        </w:tc>
        <w:tc>
          <w:tcPr>
            <w:tcW w:w="1559" w:type="dxa"/>
            <w:gridSpan w:val="2"/>
            <w:vAlign w:val="center"/>
          </w:tcPr>
          <w:p w:rsidR="00F54E2C" w:rsidRPr="00A911D4" w:rsidRDefault="00D90D48" w:rsidP="00FD7A7B">
            <w:pPr>
              <w:pStyle w:val="Default"/>
              <w:jc w:val="center"/>
              <w:rPr>
                <w:sz w:val="20"/>
                <w:szCs w:val="20"/>
              </w:rPr>
            </w:pPr>
            <w:r>
              <w:rPr>
                <w:sz w:val="20"/>
                <w:szCs w:val="20"/>
              </w:rPr>
              <w:t>50.000,00</w:t>
            </w:r>
          </w:p>
        </w:tc>
        <w:tc>
          <w:tcPr>
            <w:tcW w:w="2079" w:type="dxa"/>
            <w:gridSpan w:val="3"/>
            <w:vAlign w:val="center"/>
          </w:tcPr>
          <w:p w:rsidR="00F54E2C" w:rsidRPr="00A911D4" w:rsidRDefault="00F54E2C" w:rsidP="00FD7A7B">
            <w:pPr>
              <w:pStyle w:val="Default"/>
              <w:jc w:val="center"/>
              <w:rPr>
                <w:sz w:val="20"/>
                <w:szCs w:val="20"/>
              </w:rPr>
            </w:pPr>
          </w:p>
        </w:tc>
        <w:tc>
          <w:tcPr>
            <w:tcW w:w="2126" w:type="dxa"/>
            <w:gridSpan w:val="2"/>
            <w:vAlign w:val="center"/>
          </w:tcPr>
          <w:p w:rsidR="00F54E2C" w:rsidRPr="00A911D4" w:rsidRDefault="00F54E2C" w:rsidP="00FD7A7B">
            <w:pPr>
              <w:pStyle w:val="Default"/>
              <w:jc w:val="center"/>
              <w:rPr>
                <w:sz w:val="20"/>
                <w:szCs w:val="20"/>
              </w:rPr>
            </w:pPr>
          </w:p>
        </w:tc>
      </w:tr>
      <w:tr w:rsidR="00D90D48" w:rsidRPr="00A911D4" w:rsidTr="00C472AF">
        <w:trPr>
          <w:trHeight w:val="110"/>
        </w:trPr>
        <w:tc>
          <w:tcPr>
            <w:tcW w:w="2694" w:type="dxa"/>
            <w:gridSpan w:val="3"/>
            <w:vAlign w:val="center"/>
          </w:tcPr>
          <w:p w:rsidR="00D90D48" w:rsidRPr="00A911D4" w:rsidRDefault="00D90D48" w:rsidP="00FD7A7B">
            <w:pPr>
              <w:pStyle w:val="Default"/>
              <w:jc w:val="center"/>
              <w:rPr>
                <w:sz w:val="20"/>
                <w:szCs w:val="20"/>
              </w:rPr>
            </w:pPr>
            <w:r>
              <w:rPr>
                <w:sz w:val="20"/>
                <w:szCs w:val="20"/>
              </w:rPr>
              <w:t>Custeio de manutenção</w:t>
            </w:r>
          </w:p>
        </w:tc>
        <w:tc>
          <w:tcPr>
            <w:tcW w:w="1701" w:type="dxa"/>
            <w:gridSpan w:val="2"/>
            <w:vAlign w:val="center"/>
          </w:tcPr>
          <w:p w:rsidR="00D90D48" w:rsidRPr="00A911D4" w:rsidRDefault="00D90D48" w:rsidP="00FD7A7B">
            <w:pPr>
              <w:pStyle w:val="Default"/>
              <w:jc w:val="center"/>
              <w:rPr>
                <w:sz w:val="20"/>
                <w:szCs w:val="20"/>
              </w:rPr>
            </w:pPr>
            <w:r>
              <w:rPr>
                <w:sz w:val="20"/>
                <w:szCs w:val="20"/>
              </w:rPr>
              <w:t>2013</w:t>
            </w:r>
          </w:p>
        </w:tc>
        <w:tc>
          <w:tcPr>
            <w:tcW w:w="1559" w:type="dxa"/>
            <w:gridSpan w:val="2"/>
            <w:vAlign w:val="center"/>
          </w:tcPr>
          <w:p w:rsidR="00D90D48" w:rsidRPr="00A911D4" w:rsidRDefault="00D90D48" w:rsidP="00FD7A7B">
            <w:pPr>
              <w:pStyle w:val="Default"/>
              <w:jc w:val="center"/>
              <w:rPr>
                <w:sz w:val="20"/>
                <w:szCs w:val="20"/>
              </w:rPr>
            </w:pPr>
            <w:r>
              <w:rPr>
                <w:sz w:val="20"/>
                <w:szCs w:val="20"/>
              </w:rPr>
              <w:t>720.000,00</w:t>
            </w:r>
          </w:p>
        </w:tc>
        <w:tc>
          <w:tcPr>
            <w:tcW w:w="2079" w:type="dxa"/>
            <w:gridSpan w:val="3"/>
            <w:vAlign w:val="center"/>
          </w:tcPr>
          <w:p w:rsidR="00D90D48" w:rsidRPr="00A911D4" w:rsidRDefault="00D90D48" w:rsidP="00FD7A7B">
            <w:pPr>
              <w:pStyle w:val="Default"/>
              <w:jc w:val="center"/>
              <w:rPr>
                <w:sz w:val="20"/>
                <w:szCs w:val="20"/>
              </w:rPr>
            </w:pPr>
          </w:p>
        </w:tc>
        <w:tc>
          <w:tcPr>
            <w:tcW w:w="2126" w:type="dxa"/>
            <w:gridSpan w:val="2"/>
            <w:vAlign w:val="center"/>
          </w:tcPr>
          <w:p w:rsidR="00D90D48" w:rsidRPr="00A911D4" w:rsidRDefault="00D90D48" w:rsidP="00FD7A7B">
            <w:pPr>
              <w:pStyle w:val="Default"/>
              <w:jc w:val="center"/>
              <w:rPr>
                <w:sz w:val="20"/>
                <w:szCs w:val="20"/>
              </w:rPr>
            </w:pPr>
          </w:p>
        </w:tc>
      </w:tr>
    </w:tbl>
    <w:p w:rsidR="00C472AF" w:rsidRDefault="005949CD" w:rsidP="00C472AF">
      <w:pPr>
        <w:pStyle w:val="alineas"/>
        <w:spacing w:before="0" w:beforeAutospacing="0" w:after="0" w:afterAutospacing="0"/>
        <w:ind w:left="0"/>
        <w:rPr>
          <w:rFonts w:ascii="Times New Roman" w:hAnsi="Times New Roman"/>
          <w:b/>
          <w:sz w:val="24"/>
        </w:rPr>
      </w:pPr>
      <w:r>
        <w:t>Fonte: P</w:t>
      </w:r>
      <w:r w:rsidR="00C472AF" w:rsidRPr="00375B95">
        <w:t>la</w:t>
      </w:r>
      <w:r w:rsidR="00C472AF">
        <w:t xml:space="preserve">nejamento </w:t>
      </w:r>
      <w:r w:rsidR="00C472AF" w:rsidRPr="00375B95">
        <w:t>elaborad</w:t>
      </w:r>
      <w:r w:rsidR="00C472AF">
        <w:t>o</w:t>
      </w:r>
      <w:r w:rsidR="00C472AF" w:rsidRPr="00375B95">
        <w:t xml:space="preserve"> pelo grupo condutor</w:t>
      </w:r>
      <w:r w:rsidR="00C472AF">
        <w:t>, 2013.</w:t>
      </w:r>
    </w:p>
    <w:p w:rsidR="00BC002C" w:rsidRDefault="00BC002C" w:rsidP="00FD7A7B">
      <w:pPr>
        <w:pStyle w:val="alineas"/>
        <w:spacing w:before="0" w:beforeAutospacing="0" w:after="0" w:afterAutospacing="0"/>
        <w:ind w:left="0"/>
        <w:rPr>
          <w:rFonts w:ascii="Times New Roman" w:hAnsi="Times New Roman"/>
          <w:sz w:val="24"/>
        </w:rPr>
      </w:pPr>
    </w:p>
    <w:p w:rsidR="00B83B1F" w:rsidRDefault="00B83B1F" w:rsidP="00FD7A7B">
      <w:pPr>
        <w:pStyle w:val="alineas"/>
        <w:spacing w:before="0" w:beforeAutospacing="0" w:after="0" w:afterAutospacing="0"/>
        <w:ind w:left="0"/>
        <w:rPr>
          <w:rFonts w:ascii="Times New Roman" w:hAnsi="Times New Roman"/>
          <w:sz w:val="24"/>
        </w:rPr>
      </w:pPr>
    </w:p>
    <w:p w:rsidR="00B83B1F" w:rsidRDefault="00B83B1F" w:rsidP="00FD7A7B">
      <w:pPr>
        <w:pStyle w:val="alineas"/>
        <w:spacing w:before="0" w:beforeAutospacing="0" w:after="0" w:afterAutospacing="0" w:line="360" w:lineRule="auto"/>
        <w:ind w:left="0" w:firstLine="1134"/>
        <w:rPr>
          <w:sz w:val="24"/>
        </w:rPr>
      </w:pPr>
      <w:r>
        <w:rPr>
          <w:sz w:val="24"/>
        </w:rPr>
        <w:t>Os serviços que forem habilitados devem garantir o atendimento humanizado ao atendimento ao parto devem seguir as diretrizes da rede cegonha.</w:t>
      </w:r>
    </w:p>
    <w:p w:rsidR="00B83B1F" w:rsidRDefault="00B83B1F" w:rsidP="00FD7A7B">
      <w:pPr>
        <w:pStyle w:val="alineas"/>
        <w:spacing w:before="0" w:beforeAutospacing="0" w:after="0" w:afterAutospacing="0" w:line="360" w:lineRule="auto"/>
        <w:ind w:left="0"/>
        <w:rPr>
          <w:rFonts w:ascii="Times New Roman" w:hAnsi="Times New Roman"/>
          <w:sz w:val="24"/>
        </w:rPr>
      </w:pPr>
    </w:p>
    <w:p w:rsidR="00E51957" w:rsidRDefault="00E51957" w:rsidP="00FD7A7B">
      <w:pPr>
        <w:pStyle w:val="alineas"/>
        <w:spacing w:before="0" w:beforeAutospacing="0" w:after="0" w:afterAutospacing="0" w:line="360" w:lineRule="auto"/>
        <w:ind w:left="0"/>
        <w:rPr>
          <w:rFonts w:ascii="Times New Roman" w:hAnsi="Times New Roman"/>
          <w:sz w:val="24"/>
        </w:rPr>
      </w:pPr>
    </w:p>
    <w:p w:rsidR="00717C23" w:rsidRPr="00A1216A" w:rsidRDefault="00717C23" w:rsidP="00A1216A">
      <w:pPr>
        <w:spacing w:after="0" w:line="360" w:lineRule="auto"/>
        <w:jc w:val="both"/>
        <w:rPr>
          <w:rFonts w:ascii="Arial" w:hAnsi="Arial" w:cs="Arial"/>
          <w:i/>
          <w:sz w:val="24"/>
          <w:szCs w:val="24"/>
        </w:rPr>
      </w:pPr>
      <w:r w:rsidRPr="00A1216A">
        <w:rPr>
          <w:rFonts w:ascii="Arial" w:hAnsi="Arial" w:cs="Arial"/>
          <w:i/>
          <w:sz w:val="24"/>
          <w:szCs w:val="24"/>
        </w:rPr>
        <w:t>3.2.1.3 Necessidade de reformas para adequação dos serviços que realizam partos</w:t>
      </w:r>
    </w:p>
    <w:p w:rsidR="007403B8" w:rsidRDefault="007403B8" w:rsidP="007403B8">
      <w:pPr>
        <w:pStyle w:val="alineas"/>
        <w:spacing w:before="0" w:beforeAutospacing="0" w:after="0" w:afterAutospacing="0" w:line="360" w:lineRule="auto"/>
        <w:ind w:left="0"/>
        <w:rPr>
          <w:sz w:val="24"/>
        </w:rPr>
      </w:pPr>
    </w:p>
    <w:p w:rsidR="00717C23" w:rsidRDefault="00B83B1F" w:rsidP="007403B8">
      <w:pPr>
        <w:pStyle w:val="alineas"/>
        <w:spacing w:before="0" w:beforeAutospacing="0" w:after="0" w:afterAutospacing="0" w:line="360" w:lineRule="auto"/>
        <w:ind w:left="0" w:firstLine="709"/>
        <w:rPr>
          <w:sz w:val="24"/>
        </w:rPr>
      </w:pPr>
      <w:r w:rsidRPr="00B83B1F">
        <w:rPr>
          <w:sz w:val="24"/>
        </w:rPr>
        <w:t>Os serviços que necessitam de</w:t>
      </w:r>
      <w:r w:rsidR="00122920">
        <w:rPr>
          <w:sz w:val="24"/>
        </w:rPr>
        <w:t xml:space="preserve"> reforma devem garantir o seguimento das diretrizes da rede cegonha.</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7"/>
        <w:gridCol w:w="1301"/>
        <w:gridCol w:w="1075"/>
        <w:gridCol w:w="2133"/>
        <w:gridCol w:w="1509"/>
        <w:gridCol w:w="1121"/>
        <w:gridCol w:w="1641"/>
      </w:tblGrid>
      <w:tr w:rsidR="0067009B" w:rsidRPr="00D848E9" w:rsidTr="005949CD">
        <w:trPr>
          <w:trHeight w:val="298"/>
        </w:trPr>
        <w:tc>
          <w:tcPr>
            <w:tcW w:w="1197" w:type="dxa"/>
            <w:vMerge w:val="restart"/>
            <w:shd w:val="clear" w:color="auto" w:fill="D9D9D9" w:themeFill="background1" w:themeFillShade="D9"/>
            <w:vAlign w:val="center"/>
            <w:hideMark/>
          </w:tcPr>
          <w:p w:rsidR="0067009B" w:rsidRPr="005949CD" w:rsidRDefault="0067009B" w:rsidP="0067009B">
            <w:pPr>
              <w:spacing w:after="0" w:line="240" w:lineRule="auto"/>
              <w:jc w:val="center"/>
              <w:rPr>
                <w:rFonts w:ascii="Arial" w:eastAsia="Times New Roman" w:hAnsi="Arial" w:cs="Arial"/>
                <w:b/>
                <w:bCs/>
                <w:sz w:val="16"/>
                <w:szCs w:val="16"/>
                <w:lang w:eastAsia="pt-BR"/>
              </w:rPr>
            </w:pPr>
            <w:r w:rsidRPr="005949CD">
              <w:rPr>
                <w:rFonts w:ascii="Arial" w:eastAsia="Times New Roman" w:hAnsi="Arial" w:cs="Arial"/>
                <w:b/>
                <w:bCs/>
                <w:sz w:val="16"/>
                <w:szCs w:val="16"/>
                <w:lang w:eastAsia="pt-BR"/>
              </w:rPr>
              <w:lastRenderedPageBreak/>
              <w:t>REGIÃO DE SAÚDE</w:t>
            </w:r>
          </w:p>
        </w:tc>
        <w:tc>
          <w:tcPr>
            <w:tcW w:w="1301" w:type="dxa"/>
            <w:vMerge w:val="restart"/>
            <w:shd w:val="clear" w:color="auto" w:fill="D9D9D9" w:themeFill="background1" w:themeFillShade="D9"/>
            <w:noWrap/>
            <w:vAlign w:val="center"/>
            <w:hideMark/>
          </w:tcPr>
          <w:p w:rsidR="0067009B" w:rsidRPr="005949CD" w:rsidRDefault="0067009B" w:rsidP="0067009B">
            <w:pPr>
              <w:spacing w:after="0" w:line="240" w:lineRule="auto"/>
              <w:jc w:val="center"/>
              <w:rPr>
                <w:rFonts w:ascii="Arial" w:eastAsia="Times New Roman" w:hAnsi="Arial" w:cs="Arial"/>
                <w:b/>
                <w:bCs/>
                <w:sz w:val="16"/>
                <w:szCs w:val="16"/>
                <w:lang w:eastAsia="pt-BR"/>
              </w:rPr>
            </w:pPr>
            <w:r w:rsidRPr="005949CD">
              <w:rPr>
                <w:rFonts w:ascii="Arial" w:eastAsia="Times New Roman" w:hAnsi="Arial" w:cs="Arial"/>
                <w:b/>
                <w:bCs/>
                <w:sz w:val="16"/>
                <w:szCs w:val="16"/>
                <w:lang w:eastAsia="pt-BR"/>
              </w:rPr>
              <w:t>MUNICÍPIO</w:t>
            </w:r>
          </w:p>
        </w:tc>
        <w:tc>
          <w:tcPr>
            <w:tcW w:w="1075" w:type="dxa"/>
            <w:vMerge w:val="restart"/>
            <w:shd w:val="clear" w:color="auto" w:fill="D9D9D9" w:themeFill="background1" w:themeFillShade="D9"/>
            <w:noWrap/>
            <w:vAlign w:val="center"/>
            <w:hideMark/>
          </w:tcPr>
          <w:p w:rsidR="0067009B" w:rsidRPr="005949CD" w:rsidRDefault="0067009B" w:rsidP="0067009B">
            <w:pPr>
              <w:spacing w:after="0" w:line="240" w:lineRule="auto"/>
              <w:jc w:val="center"/>
              <w:rPr>
                <w:rFonts w:ascii="Arial" w:eastAsia="Times New Roman" w:hAnsi="Arial" w:cs="Arial"/>
                <w:b/>
                <w:bCs/>
                <w:sz w:val="16"/>
                <w:szCs w:val="16"/>
                <w:lang w:eastAsia="pt-BR"/>
              </w:rPr>
            </w:pPr>
            <w:r w:rsidRPr="005949CD">
              <w:rPr>
                <w:rFonts w:ascii="Arial" w:eastAsia="Times New Roman" w:hAnsi="Arial" w:cs="Arial"/>
                <w:b/>
                <w:bCs/>
                <w:sz w:val="16"/>
                <w:szCs w:val="16"/>
                <w:lang w:eastAsia="pt-BR"/>
              </w:rPr>
              <w:t>CNES</w:t>
            </w:r>
          </w:p>
        </w:tc>
        <w:tc>
          <w:tcPr>
            <w:tcW w:w="2133" w:type="dxa"/>
            <w:vMerge w:val="restart"/>
            <w:shd w:val="clear" w:color="auto" w:fill="D9D9D9" w:themeFill="background1" w:themeFillShade="D9"/>
            <w:noWrap/>
            <w:vAlign w:val="center"/>
            <w:hideMark/>
          </w:tcPr>
          <w:p w:rsidR="0067009B" w:rsidRPr="005949CD" w:rsidRDefault="00DE0A68" w:rsidP="0067009B">
            <w:pPr>
              <w:spacing w:after="0" w:line="240" w:lineRule="auto"/>
              <w:jc w:val="center"/>
              <w:rPr>
                <w:rFonts w:ascii="Arial" w:eastAsia="Times New Roman" w:hAnsi="Arial" w:cs="Arial"/>
                <w:b/>
                <w:bCs/>
                <w:sz w:val="16"/>
                <w:szCs w:val="16"/>
                <w:lang w:eastAsia="pt-BR"/>
              </w:rPr>
            </w:pPr>
            <w:hyperlink r:id="rId39" w:history="1">
              <w:r w:rsidR="0067009B" w:rsidRPr="005949CD">
                <w:rPr>
                  <w:rFonts w:ascii="Arial" w:eastAsia="Times New Roman" w:hAnsi="Arial" w:cs="Arial"/>
                  <w:b/>
                  <w:bCs/>
                  <w:sz w:val="16"/>
                  <w:szCs w:val="16"/>
                  <w:lang w:eastAsia="pt-BR"/>
                </w:rPr>
                <w:t>ESTABELECIMENTO</w:t>
              </w:r>
            </w:hyperlink>
          </w:p>
        </w:tc>
        <w:tc>
          <w:tcPr>
            <w:tcW w:w="1509" w:type="dxa"/>
            <w:vMerge w:val="restart"/>
            <w:shd w:val="clear" w:color="auto" w:fill="D9D9D9" w:themeFill="background1" w:themeFillShade="D9"/>
            <w:vAlign w:val="center"/>
            <w:hideMark/>
          </w:tcPr>
          <w:p w:rsidR="0067009B" w:rsidRPr="005949CD" w:rsidRDefault="0067009B" w:rsidP="0067009B">
            <w:pPr>
              <w:spacing w:after="0" w:line="240" w:lineRule="auto"/>
              <w:jc w:val="center"/>
              <w:rPr>
                <w:rFonts w:ascii="Arial" w:eastAsia="Times New Roman" w:hAnsi="Arial" w:cs="Arial"/>
                <w:b/>
                <w:bCs/>
                <w:sz w:val="16"/>
                <w:szCs w:val="16"/>
                <w:lang w:eastAsia="pt-BR"/>
              </w:rPr>
            </w:pPr>
            <w:r w:rsidRPr="005949CD">
              <w:rPr>
                <w:rFonts w:ascii="Arial" w:eastAsia="Times New Roman" w:hAnsi="Arial" w:cs="Arial"/>
                <w:b/>
                <w:bCs/>
                <w:sz w:val="16"/>
                <w:szCs w:val="16"/>
                <w:lang w:eastAsia="pt-BR"/>
              </w:rPr>
              <w:t>ESFERA ADMINISTRATIVA</w:t>
            </w:r>
          </w:p>
        </w:tc>
        <w:tc>
          <w:tcPr>
            <w:tcW w:w="1121" w:type="dxa"/>
            <w:vMerge w:val="restart"/>
            <w:shd w:val="clear" w:color="auto" w:fill="D9D9D9" w:themeFill="background1" w:themeFillShade="D9"/>
            <w:vAlign w:val="center"/>
            <w:hideMark/>
          </w:tcPr>
          <w:p w:rsidR="0067009B" w:rsidRPr="005949CD" w:rsidRDefault="0067009B" w:rsidP="0067009B">
            <w:pPr>
              <w:spacing w:after="0" w:line="240" w:lineRule="auto"/>
              <w:jc w:val="center"/>
              <w:rPr>
                <w:rFonts w:ascii="Arial" w:eastAsia="Times New Roman" w:hAnsi="Arial" w:cs="Arial"/>
                <w:b/>
                <w:bCs/>
                <w:sz w:val="16"/>
                <w:szCs w:val="16"/>
                <w:lang w:eastAsia="pt-BR"/>
              </w:rPr>
            </w:pPr>
            <w:r w:rsidRPr="005949CD">
              <w:rPr>
                <w:rFonts w:ascii="Arial" w:eastAsia="Times New Roman" w:hAnsi="Arial" w:cs="Arial"/>
                <w:b/>
                <w:bCs/>
                <w:sz w:val="16"/>
                <w:szCs w:val="16"/>
                <w:lang w:eastAsia="pt-BR"/>
              </w:rPr>
              <w:t>TIPO DE GESTÃO</w:t>
            </w:r>
          </w:p>
        </w:tc>
        <w:tc>
          <w:tcPr>
            <w:tcW w:w="1641" w:type="dxa"/>
            <w:vMerge w:val="restart"/>
            <w:shd w:val="clear" w:color="auto" w:fill="D9D9D9" w:themeFill="background1" w:themeFillShade="D9"/>
            <w:vAlign w:val="center"/>
            <w:hideMark/>
          </w:tcPr>
          <w:p w:rsidR="0067009B" w:rsidRPr="005949CD" w:rsidRDefault="0067009B" w:rsidP="0067009B">
            <w:pPr>
              <w:spacing w:after="0" w:line="240" w:lineRule="auto"/>
              <w:jc w:val="center"/>
              <w:rPr>
                <w:rFonts w:ascii="Arial" w:eastAsia="Times New Roman" w:hAnsi="Arial" w:cs="Arial"/>
                <w:b/>
                <w:bCs/>
                <w:sz w:val="16"/>
                <w:szCs w:val="16"/>
                <w:lang w:eastAsia="pt-BR"/>
              </w:rPr>
            </w:pPr>
            <w:r w:rsidRPr="005949CD">
              <w:rPr>
                <w:rFonts w:ascii="Arial" w:eastAsia="Times New Roman" w:hAnsi="Arial" w:cs="Arial"/>
                <w:b/>
                <w:bCs/>
                <w:sz w:val="16"/>
                <w:szCs w:val="16"/>
                <w:lang w:eastAsia="pt-BR"/>
              </w:rPr>
              <w:t>NATUREZA DE ORGANIZAÇÃO</w:t>
            </w:r>
          </w:p>
        </w:tc>
      </w:tr>
      <w:tr w:rsidR="0067009B" w:rsidRPr="00D848E9" w:rsidTr="005949CD">
        <w:trPr>
          <w:trHeight w:val="496"/>
        </w:trPr>
        <w:tc>
          <w:tcPr>
            <w:tcW w:w="1197"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c>
          <w:tcPr>
            <w:tcW w:w="1301"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c>
          <w:tcPr>
            <w:tcW w:w="1075"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c>
          <w:tcPr>
            <w:tcW w:w="2133"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c>
          <w:tcPr>
            <w:tcW w:w="1509"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c>
          <w:tcPr>
            <w:tcW w:w="1121"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c>
          <w:tcPr>
            <w:tcW w:w="1641" w:type="dxa"/>
            <w:vMerge/>
            <w:shd w:val="clear" w:color="auto" w:fill="D9D9D9" w:themeFill="background1" w:themeFillShade="D9"/>
            <w:vAlign w:val="center"/>
            <w:hideMark/>
          </w:tcPr>
          <w:p w:rsidR="0067009B" w:rsidRPr="00D848E9" w:rsidRDefault="0067009B" w:rsidP="0067009B">
            <w:pPr>
              <w:spacing w:after="0" w:line="240" w:lineRule="auto"/>
              <w:rPr>
                <w:rFonts w:ascii="Arial" w:eastAsia="Times New Roman" w:hAnsi="Arial" w:cs="Arial"/>
                <w:b/>
                <w:bCs/>
                <w:color w:val="FFFFFF"/>
                <w:sz w:val="16"/>
                <w:szCs w:val="16"/>
                <w:lang w:eastAsia="pt-BR"/>
              </w:rPr>
            </w:pPr>
          </w:p>
        </w:tc>
      </w:tr>
      <w:tr w:rsidR="0067009B" w:rsidRPr="00D848E9" w:rsidTr="0067009B">
        <w:trPr>
          <w:trHeight w:val="397"/>
        </w:trPr>
        <w:tc>
          <w:tcPr>
            <w:tcW w:w="1197"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Carbonífera</w:t>
            </w:r>
          </w:p>
        </w:tc>
        <w:tc>
          <w:tcPr>
            <w:tcW w:w="1301"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Criciúma</w:t>
            </w:r>
          </w:p>
        </w:tc>
        <w:tc>
          <w:tcPr>
            <w:tcW w:w="1075"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2594277</w:t>
            </w:r>
          </w:p>
        </w:tc>
        <w:tc>
          <w:tcPr>
            <w:tcW w:w="2133" w:type="dxa"/>
            <w:shd w:val="clear" w:color="auto" w:fill="auto"/>
            <w:vAlign w:val="center"/>
            <w:hideMark/>
          </w:tcPr>
          <w:p w:rsidR="0067009B" w:rsidRPr="00D848E9" w:rsidRDefault="00DE0A68" w:rsidP="0067009B">
            <w:pPr>
              <w:spacing w:after="0" w:line="240" w:lineRule="auto"/>
              <w:jc w:val="center"/>
              <w:rPr>
                <w:rFonts w:ascii="Arial" w:eastAsia="Times New Roman" w:hAnsi="Arial" w:cs="Arial"/>
                <w:sz w:val="16"/>
                <w:szCs w:val="16"/>
                <w:lang w:eastAsia="pt-BR"/>
              </w:rPr>
            </w:pPr>
            <w:hyperlink r:id="rId40" w:history="1">
              <w:r w:rsidR="0067009B" w:rsidRPr="00D848E9">
                <w:rPr>
                  <w:rFonts w:ascii="Arial" w:eastAsia="Times New Roman" w:hAnsi="Arial" w:cs="Arial"/>
                  <w:sz w:val="16"/>
                  <w:szCs w:val="16"/>
                  <w:lang w:eastAsia="pt-BR"/>
                </w:rPr>
                <w:t xml:space="preserve">HOSPITAL </w:t>
              </w:r>
              <w:proofErr w:type="gramStart"/>
              <w:r w:rsidR="0067009B" w:rsidRPr="00D848E9">
                <w:rPr>
                  <w:rFonts w:ascii="Arial" w:eastAsia="Times New Roman" w:hAnsi="Arial" w:cs="Arial"/>
                  <w:sz w:val="16"/>
                  <w:szCs w:val="16"/>
                  <w:lang w:eastAsia="pt-BR"/>
                </w:rPr>
                <w:t>MATERNO INFANTIL SANTA</w:t>
              </w:r>
              <w:proofErr w:type="gramEnd"/>
              <w:r w:rsidR="0067009B" w:rsidRPr="00D848E9">
                <w:rPr>
                  <w:rFonts w:ascii="Arial" w:eastAsia="Times New Roman" w:hAnsi="Arial" w:cs="Arial"/>
                  <w:sz w:val="16"/>
                  <w:szCs w:val="16"/>
                  <w:lang w:eastAsia="pt-BR"/>
                </w:rPr>
                <w:t xml:space="preserve"> CATARINA</w:t>
              </w:r>
            </w:hyperlink>
          </w:p>
        </w:tc>
        <w:tc>
          <w:tcPr>
            <w:tcW w:w="1509"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PRIVADA</w:t>
            </w:r>
          </w:p>
        </w:tc>
        <w:tc>
          <w:tcPr>
            <w:tcW w:w="112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MUNICIPAL</w:t>
            </w:r>
          </w:p>
        </w:tc>
        <w:tc>
          <w:tcPr>
            <w:tcW w:w="164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ENTIDADE BENEFICENTE SEM FINS LUCRATIVOS</w:t>
            </w:r>
          </w:p>
        </w:tc>
      </w:tr>
      <w:tr w:rsidR="0067009B" w:rsidRPr="00D848E9" w:rsidTr="0067009B">
        <w:trPr>
          <w:trHeight w:val="397"/>
        </w:trPr>
        <w:tc>
          <w:tcPr>
            <w:tcW w:w="1197"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Carbonífera</w:t>
            </w:r>
          </w:p>
        </w:tc>
        <w:tc>
          <w:tcPr>
            <w:tcW w:w="1301"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Criciúma</w:t>
            </w:r>
          </w:p>
        </w:tc>
        <w:tc>
          <w:tcPr>
            <w:tcW w:w="1075"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2758164</w:t>
            </w:r>
          </w:p>
        </w:tc>
        <w:tc>
          <w:tcPr>
            <w:tcW w:w="2133" w:type="dxa"/>
            <w:shd w:val="clear" w:color="auto" w:fill="auto"/>
            <w:vAlign w:val="center"/>
            <w:hideMark/>
          </w:tcPr>
          <w:p w:rsidR="0067009B" w:rsidRPr="00D848E9" w:rsidRDefault="00DE0A68" w:rsidP="0067009B">
            <w:pPr>
              <w:spacing w:after="0" w:line="240" w:lineRule="auto"/>
              <w:jc w:val="center"/>
              <w:rPr>
                <w:rFonts w:ascii="Arial" w:eastAsia="Times New Roman" w:hAnsi="Arial" w:cs="Arial"/>
                <w:sz w:val="16"/>
                <w:szCs w:val="16"/>
                <w:lang w:eastAsia="pt-BR"/>
              </w:rPr>
            </w:pPr>
            <w:hyperlink r:id="rId41" w:history="1">
              <w:r w:rsidR="0067009B" w:rsidRPr="00D848E9">
                <w:rPr>
                  <w:rFonts w:ascii="Arial" w:eastAsia="Times New Roman" w:hAnsi="Arial" w:cs="Arial"/>
                  <w:sz w:val="16"/>
                  <w:szCs w:val="16"/>
                  <w:lang w:eastAsia="pt-BR"/>
                </w:rPr>
                <w:t>HOSPITAL SAO JOSE</w:t>
              </w:r>
            </w:hyperlink>
          </w:p>
        </w:tc>
        <w:tc>
          <w:tcPr>
            <w:tcW w:w="1509"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PRIVADA</w:t>
            </w:r>
          </w:p>
        </w:tc>
        <w:tc>
          <w:tcPr>
            <w:tcW w:w="112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MUNICIPAL</w:t>
            </w:r>
          </w:p>
        </w:tc>
        <w:tc>
          <w:tcPr>
            <w:tcW w:w="164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ENTIDADE BENEFICENTE SEM FINS LUCRATIVOS</w:t>
            </w:r>
          </w:p>
        </w:tc>
      </w:tr>
      <w:tr w:rsidR="0067009B" w:rsidRPr="00D848E9" w:rsidTr="0067009B">
        <w:trPr>
          <w:trHeight w:val="397"/>
        </w:trPr>
        <w:tc>
          <w:tcPr>
            <w:tcW w:w="1197"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Carbonífera</w:t>
            </w:r>
          </w:p>
        </w:tc>
        <w:tc>
          <w:tcPr>
            <w:tcW w:w="1301"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Içara</w:t>
            </w:r>
          </w:p>
        </w:tc>
        <w:tc>
          <w:tcPr>
            <w:tcW w:w="1075"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2420015</w:t>
            </w:r>
          </w:p>
        </w:tc>
        <w:tc>
          <w:tcPr>
            <w:tcW w:w="2133" w:type="dxa"/>
            <w:shd w:val="clear" w:color="auto" w:fill="auto"/>
            <w:vAlign w:val="center"/>
            <w:hideMark/>
          </w:tcPr>
          <w:p w:rsidR="0067009B" w:rsidRPr="00D848E9" w:rsidRDefault="00DE0A68" w:rsidP="0067009B">
            <w:pPr>
              <w:spacing w:after="0" w:line="240" w:lineRule="auto"/>
              <w:jc w:val="center"/>
              <w:rPr>
                <w:rFonts w:ascii="Arial" w:eastAsia="Times New Roman" w:hAnsi="Arial" w:cs="Arial"/>
                <w:sz w:val="16"/>
                <w:szCs w:val="16"/>
                <w:lang w:eastAsia="pt-BR"/>
              </w:rPr>
            </w:pPr>
            <w:hyperlink r:id="rId42" w:history="1">
              <w:r w:rsidR="0067009B" w:rsidRPr="00D848E9">
                <w:rPr>
                  <w:rFonts w:ascii="Arial" w:eastAsia="Times New Roman" w:hAnsi="Arial" w:cs="Arial"/>
                  <w:sz w:val="16"/>
                  <w:szCs w:val="16"/>
                  <w:lang w:eastAsia="pt-BR"/>
                </w:rPr>
                <w:t>FUNDACAO SOCIAL HOSPITALAR DE ICARA</w:t>
              </w:r>
            </w:hyperlink>
          </w:p>
        </w:tc>
        <w:tc>
          <w:tcPr>
            <w:tcW w:w="1509"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PRIVADA</w:t>
            </w:r>
          </w:p>
        </w:tc>
        <w:tc>
          <w:tcPr>
            <w:tcW w:w="112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DUPLA</w:t>
            </w:r>
          </w:p>
        </w:tc>
        <w:tc>
          <w:tcPr>
            <w:tcW w:w="164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ENTIDADE BENEFICENTE SEM FINS LUCRATIVOS</w:t>
            </w:r>
          </w:p>
        </w:tc>
      </w:tr>
      <w:tr w:rsidR="0067009B" w:rsidRPr="00D848E9" w:rsidTr="0067009B">
        <w:trPr>
          <w:trHeight w:val="397"/>
        </w:trPr>
        <w:tc>
          <w:tcPr>
            <w:tcW w:w="1197"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Carbonífera</w:t>
            </w:r>
          </w:p>
        </w:tc>
        <w:tc>
          <w:tcPr>
            <w:tcW w:w="1301"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Nova Veneza</w:t>
            </w:r>
          </w:p>
        </w:tc>
        <w:tc>
          <w:tcPr>
            <w:tcW w:w="1075"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2691558</w:t>
            </w:r>
          </w:p>
        </w:tc>
        <w:tc>
          <w:tcPr>
            <w:tcW w:w="2133" w:type="dxa"/>
            <w:shd w:val="clear" w:color="auto" w:fill="auto"/>
            <w:vAlign w:val="center"/>
            <w:hideMark/>
          </w:tcPr>
          <w:p w:rsidR="0067009B" w:rsidRPr="00D848E9" w:rsidRDefault="00DE0A68" w:rsidP="0067009B">
            <w:pPr>
              <w:spacing w:after="0" w:line="240" w:lineRule="auto"/>
              <w:jc w:val="center"/>
              <w:rPr>
                <w:rFonts w:ascii="Arial" w:eastAsia="Times New Roman" w:hAnsi="Arial" w:cs="Arial"/>
                <w:sz w:val="16"/>
                <w:szCs w:val="16"/>
                <w:lang w:eastAsia="pt-BR"/>
              </w:rPr>
            </w:pPr>
            <w:hyperlink r:id="rId43" w:history="1">
              <w:r w:rsidR="0067009B" w:rsidRPr="00D848E9">
                <w:rPr>
                  <w:rFonts w:ascii="Arial" w:eastAsia="Times New Roman" w:hAnsi="Arial" w:cs="Arial"/>
                  <w:sz w:val="16"/>
                  <w:szCs w:val="16"/>
                  <w:lang w:eastAsia="pt-BR"/>
                </w:rPr>
                <w:t>HOSPITAL SAO MARCOS</w:t>
              </w:r>
            </w:hyperlink>
          </w:p>
        </w:tc>
        <w:tc>
          <w:tcPr>
            <w:tcW w:w="1509"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PRIVADA</w:t>
            </w:r>
          </w:p>
        </w:tc>
        <w:tc>
          <w:tcPr>
            <w:tcW w:w="112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DUPLA</w:t>
            </w:r>
          </w:p>
        </w:tc>
        <w:tc>
          <w:tcPr>
            <w:tcW w:w="164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ENTIDADE BENEFICENTE SEM FINS LUCRATIVOS</w:t>
            </w:r>
          </w:p>
        </w:tc>
      </w:tr>
      <w:tr w:rsidR="0067009B" w:rsidRPr="00D848E9" w:rsidTr="0067009B">
        <w:trPr>
          <w:trHeight w:val="397"/>
        </w:trPr>
        <w:tc>
          <w:tcPr>
            <w:tcW w:w="1197"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Carbonífera</w:t>
            </w:r>
          </w:p>
        </w:tc>
        <w:tc>
          <w:tcPr>
            <w:tcW w:w="1301"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proofErr w:type="spellStart"/>
            <w:r w:rsidRPr="00D848E9">
              <w:rPr>
                <w:rFonts w:ascii="Arial" w:eastAsia="Times New Roman" w:hAnsi="Arial" w:cs="Arial"/>
                <w:sz w:val="16"/>
                <w:szCs w:val="16"/>
                <w:lang w:eastAsia="pt-BR"/>
              </w:rPr>
              <w:t>Urussanga</w:t>
            </w:r>
            <w:proofErr w:type="spellEnd"/>
          </w:p>
        </w:tc>
        <w:tc>
          <w:tcPr>
            <w:tcW w:w="1075" w:type="dxa"/>
            <w:shd w:val="clear" w:color="auto" w:fill="auto"/>
            <w:noWrap/>
            <w:vAlign w:val="center"/>
            <w:hideMark/>
          </w:tcPr>
          <w:p w:rsidR="0067009B" w:rsidRPr="00D848E9" w:rsidRDefault="0067009B" w:rsidP="0067009B">
            <w:pPr>
              <w:spacing w:after="0" w:line="240" w:lineRule="auto"/>
              <w:jc w:val="center"/>
              <w:rPr>
                <w:rFonts w:ascii="Arial" w:eastAsia="Times New Roman" w:hAnsi="Arial" w:cs="Arial"/>
                <w:sz w:val="16"/>
                <w:szCs w:val="16"/>
                <w:lang w:eastAsia="pt-BR"/>
              </w:rPr>
            </w:pPr>
            <w:r w:rsidRPr="00D848E9">
              <w:rPr>
                <w:rFonts w:ascii="Arial" w:eastAsia="Times New Roman" w:hAnsi="Arial" w:cs="Arial"/>
                <w:sz w:val="16"/>
                <w:szCs w:val="16"/>
                <w:lang w:eastAsia="pt-BR"/>
              </w:rPr>
              <w:t>2419653</w:t>
            </w:r>
          </w:p>
        </w:tc>
        <w:tc>
          <w:tcPr>
            <w:tcW w:w="2133" w:type="dxa"/>
            <w:shd w:val="clear" w:color="auto" w:fill="auto"/>
            <w:vAlign w:val="center"/>
            <w:hideMark/>
          </w:tcPr>
          <w:p w:rsidR="0067009B" w:rsidRPr="00D848E9" w:rsidRDefault="00DE0A68" w:rsidP="0067009B">
            <w:pPr>
              <w:spacing w:after="0" w:line="240" w:lineRule="auto"/>
              <w:jc w:val="center"/>
              <w:rPr>
                <w:rFonts w:ascii="Arial" w:eastAsia="Times New Roman" w:hAnsi="Arial" w:cs="Arial"/>
                <w:sz w:val="16"/>
                <w:szCs w:val="16"/>
                <w:lang w:eastAsia="pt-BR"/>
              </w:rPr>
            </w:pPr>
            <w:hyperlink r:id="rId44" w:history="1">
              <w:r w:rsidR="0067009B" w:rsidRPr="00D848E9">
                <w:rPr>
                  <w:rFonts w:ascii="Arial" w:eastAsia="Times New Roman" w:hAnsi="Arial" w:cs="Arial"/>
                  <w:sz w:val="16"/>
                  <w:szCs w:val="16"/>
                  <w:lang w:eastAsia="pt-BR"/>
                </w:rPr>
                <w:t>HOSPITAL NOSSA SENHORA DA CONCEICAO HNSC</w:t>
              </w:r>
            </w:hyperlink>
          </w:p>
        </w:tc>
        <w:tc>
          <w:tcPr>
            <w:tcW w:w="1509"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PRIVADA</w:t>
            </w:r>
          </w:p>
        </w:tc>
        <w:tc>
          <w:tcPr>
            <w:tcW w:w="112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MUNICIPAL</w:t>
            </w:r>
          </w:p>
        </w:tc>
        <w:tc>
          <w:tcPr>
            <w:tcW w:w="1641" w:type="dxa"/>
            <w:shd w:val="clear" w:color="000000" w:fill="FFFFFF"/>
            <w:vAlign w:val="center"/>
            <w:hideMark/>
          </w:tcPr>
          <w:p w:rsidR="0067009B" w:rsidRPr="00D848E9" w:rsidRDefault="0067009B" w:rsidP="0067009B">
            <w:pPr>
              <w:spacing w:after="0" w:line="240" w:lineRule="auto"/>
              <w:rPr>
                <w:rFonts w:ascii="Arial" w:eastAsia="Times New Roman" w:hAnsi="Arial" w:cs="Arial"/>
                <w:color w:val="000000"/>
                <w:sz w:val="16"/>
                <w:szCs w:val="16"/>
                <w:lang w:eastAsia="pt-BR"/>
              </w:rPr>
            </w:pPr>
            <w:r w:rsidRPr="00D848E9">
              <w:rPr>
                <w:rFonts w:ascii="Arial" w:eastAsia="Times New Roman" w:hAnsi="Arial" w:cs="Arial"/>
                <w:color w:val="000000"/>
                <w:sz w:val="16"/>
                <w:szCs w:val="16"/>
                <w:lang w:eastAsia="pt-BR"/>
              </w:rPr>
              <w:t>ENTIDADE BENEFICENTE SEM FINS LUCRATIVOS</w:t>
            </w:r>
          </w:p>
        </w:tc>
      </w:tr>
    </w:tbl>
    <w:p w:rsidR="0067009B" w:rsidRPr="005949CD" w:rsidRDefault="00D848E9" w:rsidP="00D848E9">
      <w:pPr>
        <w:pStyle w:val="alineas"/>
        <w:spacing w:before="0" w:beforeAutospacing="0" w:after="0" w:afterAutospacing="0" w:line="360" w:lineRule="auto"/>
        <w:ind w:left="0"/>
        <w:rPr>
          <w:color w:val="auto"/>
          <w:sz w:val="24"/>
        </w:rPr>
      </w:pPr>
      <w:r w:rsidRPr="005949CD">
        <w:rPr>
          <w:color w:val="auto"/>
          <w:sz w:val="24"/>
        </w:rPr>
        <w:t>Fonte: SES, 2013.</w:t>
      </w:r>
    </w:p>
    <w:p w:rsidR="008C0F08" w:rsidRDefault="008C0F08" w:rsidP="00A1216A">
      <w:pPr>
        <w:pStyle w:val="alineas"/>
        <w:spacing w:before="0" w:beforeAutospacing="0" w:after="0" w:afterAutospacing="0" w:line="360" w:lineRule="auto"/>
        <w:ind w:left="0" w:firstLine="1134"/>
        <w:rPr>
          <w:sz w:val="24"/>
        </w:rPr>
      </w:pPr>
    </w:p>
    <w:p w:rsidR="0067009B" w:rsidRPr="00D848E9" w:rsidRDefault="00D848E9" w:rsidP="00A1216A">
      <w:pPr>
        <w:pStyle w:val="alineas"/>
        <w:spacing w:before="0" w:beforeAutospacing="0" w:after="0" w:afterAutospacing="0" w:line="360" w:lineRule="auto"/>
        <w:ind w:left="0" w:firstLine="1134"/>
        <w:rPr>
          <w:sz w:val="24"/>
        </w:rPr>
      </w:pPr>
      <w:r w:rsidRPr="00D848E9">
        <w:rPr>
          <w:sz w:val="24"/>
        </w:rPr>
        <w:t>Previsão de orçamento para ambiência de serviços que realizam partos:</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666"/>
        <w:gridCol w:w="2126"/>
        <w:gridCol w:w="2127"/>
      </w:tblGrid>
      <w:tr w:rsidR="0067009B" w:rsidRPr="00A911D4" w:rsidTr="001039EA">
        <w:trPr>
          <w:trHeight w:val="232"/>
        </w:trPr>
        <w:tc>
          <w:tcPr>
            <w:tcW w:w="2392" w:type="dxa"/>
            <w:shd w:val="clear" w:color="auto" w:fill="D9D9D9" w:themeFill="background1" w:themeFillShade="D9"/>
            <w:vAlign w:val="center"/>
          </w:tcPr>
          <w:p w:rsidR="0067009B" w:rsidRPr="00A911D4" w:rsidRDefault="0067009B" w:rsidP="00DF0A86">
            <w:pPr>
              <w:pStyle w:val="Default"/>
              <w:jc w:val="center"/>
              <w:rPr>
                <w:sz w:val="20"/>
                <w:szCs w:val="20"/>
              </w:rPr>
            </w:pPr>
            <w:r w:rsidRPr="00A911D4">
              <w:rPr>
                <w:bCs/>
                <w:sz w:val="20"/>
                <w:szCs w:val="20"/>
              </w:rPr>
              <w:t>Município</w:t>
            </w:r>
          </w:p>
        </w:tc>
        <w:tc>
          <w:tcPr>
            <w:tcW w:w="2666" w:type="dxa"/>
            <w:shd w:val="clear" w:color="auto" w:fill="D9D9D9" w:themeFill="background1" w:themeFillShade="D9"/>
            <w:vAlign w:val="center"/>
          </w:tcPr>
          <w:p w:rsidR="0067009B" w:rsidRPr="00A911D4" w:rsidRDefault="0067009B" w:rsidP="00DF0A86">
            <w:pPr>
              <w:pStyle w:val="Default"/>
              <w:jc w:val="center"/>
              <w:rPr>
                <w:sz w:val="20"/>
                <w:szCs w:val="20"/>
              </w:rPr>
            </w:pPr>
            <w:r w:rsidRPr="00A911D4">
              <w:rPr>
                <w:bCs/>
                <w:sz w:val="20"/>
                <w:szCs w:val="20"/>
              </w:rPr>
              <w:t>Estabelecimento</w:t>
            </w:r>
          </w:p>
        </w:tc>
        <w:tc>
          <w:tcPr>
            <w:tcW w:w="2126" w:type="dxa"/>
            <w:shd w:val="clear" w:color="auto" w:fill="D9D9D9" w:themeFill="background1" w:themeFillShade="D9"/>
          </w:tcPr>
          <w:p w:rsidR="0067009B" w:rsidRPr="00A911D4" w:rsidRDefault="0067009B" w:rsidP="00DF0A86">
            <w:pPr>
              <w:pStyle w:val="Default"/>
              <w:jc w:val="center"/>
              <w:rPr>
                <w:bCs/>
                <w:sz w:val="20"/>
                <w:szCs w:val="20"/>
              </w:rPr>
            </w:pPr>
            <w:r>
              <w:rPr>
                <w:bCs/>
                <w:sz w:val="20"/>
                <w:szCs w:val="20"/>
              </w:rPr>
              <w:t>Recurso Reforma/Ampliação</w:t>
            </w:r>
          </w:p>
        </w:tc>
        <w:tc>
          <w:tcPr>
            <w:tcW w:w="2127" w:type="dxa"/>
            <w:shd w:val="clear" w:color="auto" w:fill="D9D9D9" w:themeFill="background1" w:themeFillShade="D9"/>
          </w:tcPr>
          <w:p w:rsidR="0067009B" w:rsidRPr="00A911D4" w:rsidRDefault="0067009B" w:rsidP="00DF0A86">
            <w:pPr>
              <w:pStyle w:val="Default"/>
              <w:jc w:val="center"/>
              <w:rPr>
                <w:bCs/>
                <w:sz w:val="20"/>
                <w:szCs w:val="20"/>
              </w:rPr>
            </w:pPr>
            <w:r>
              <w:rPr>
                <w:bCs/>
                <w:sz w:val="20"/>
                <w:szCs w:val="20"/>
              </w:rPr>
              <w:t>Recurso Equipamentos</w:t>
            </w:r>
          </w:p>
        </w:tc>
      </w:tr>
      <w:tr w:rsidR="0067009B" w:rsidRPr="00A911D4" w:rsidTr="001039EA">
        <w:trPr>
          <w:trHeight w:val="87"/>
        </w:trPr>
        <w:tc>
          <w:tcPr>
            <w:tcW w:w="2392" w:type="dxa"/>
            <w:vAlign w:val="center"/>
          </w:tcPr>
          <w:p w:rsidR="0067009B" w:rsidRPr="00A911D4" w:rsidRDefault="0067009B" w:rsidP="00CD0A11">
            <w:pPr>
              <w:pStyle w:val="Default"/>
              <w:spacing w:before="120" w:after="120"/>
              <w:jc w:val="center"/>
              <w:rPr>
                <w:sz w:val="20"/>
                <w:szCs w:val="20"/>
              </w:rPr>
            </w:pPr>
            <w:r w:rsidRPr="00A911D4">
              <w:rPr>
                <w:sz w:val="20"/>
                <w:szCs w:val="20"/>
              </w:rPr>
              <w:t>Criciúma</w:t>
            </w:r>
          </w:p>
        </w:tc>
        <w:tc>
          <w:tcPr>
            <w:tcW w:w="2666" w:type="dxa"/>
            <w:vAlign w:val="center"/>
          </w:tcPr>
          <w:p w:rsidR="0067009B" w:rsidRPr="00A911D4" w:rsidRDefault="0067009B" w:rsidP="00CD0A11">
            <w:pPr>
              <w:pStyle w:val="Default"/>
              <w:spacing w:before="120" w:after="120"/>
              <w:jc w:val="center"/>
              <w:rPr>
                <w:sz w:val="20"/>
                <w:szCs w:val="20"/>
              </w:rPr>
            </w:pPr>
            <w:r w:rsidRPr="00A911D4">
              <w:rPr>
                <w:sz w:val="20"/>
                <w:szCs w:val="20"/>
              </w:rPr>
              <w:t>Hospital Infantil Santa Catarina</w:t>
            </w:r>
          </w:p>
        </w:tc>
        <w:tc>
          <w:tcPr>
            <w:tcW w:w="2126" w:type="dxa"/>
          </w:tcPr>
          <w:p w:rsidR="0067009B" w:rsidRPr="00A911D4" w:rsidRDefault="008C0F08" w:rsidP="00CD0A11">
            <w:pPr>
              <w:pStyle w:val="Default"/>
              <w:spacing w:before="120" w:after="120"/>
              <w:jc w:val="center"/>
              <w:rPr>
                <w:sz w:val="20"/>
                <w:szCs w:val="20"/>
              </w:rPr>
            </w:pPr>
            <w:r>
              <w:rPr>
                <w:sz w:val="20"/>
                <w:szCs w:val="20"/>
              </w:rPr>
              <w:t>250.000,00</w:t>
            </w:r>
          </w:p>
        </w:tc>
        <w:tc>
          <w:tcPr>
            <w:tcW w:w="2127" w:type="dxa"/>
          </w:tcPr>
          <w:p w:rsidR="0067009B" w:rsidRPr="00A911D4" w:rsidRDefault="008C0F08" w:rsidP="00240F71">
            <w:pPr>
              <w:pStyle w:val="Default"/>
              <w:spacing w:before="120" w:after="120"/>
              <w:jc w:val="center"/>
              <w:rPr>
                <w:sz w:val="20"/>
                <w:szCs w:val="20"/>
              </w:rPr>
            </w:pPr>
            <w:r>
              <w:rPr>
                <w:sz w:val="20"/>
                <w:szCs w:val="20"/>
              </w:rPr>
              <w:t>100.000,00</w:t>
            </w:r>
          </w:p>
        </w:tc>
      </w:tr>
      <w:tr w:rsidR="0067009B" w:rsidRPr="00A911D4" w:rsidTr="001039EA">
        <w:trPr>
          <w:trHeight w:val="87"/>
        </w:trPr>
        <w:tc>
          <w:tcPr>
            <w:tcW w:w="2392" w:type="dxa"/>
            <w:vAlign w:val="center"/>
          </w:tcPr>
          <w:p w:rsidR="0067009B" w:rsidRPr="00A911D4" w:rsidRDefault="0067009B" w:rsidP="00CD0A11">
            <w:pPr>
              <w:pStyle w:val="Default"/>
              <w:spacing w:before="120" w:after="120"/>
              <w:jc w:val="center"/>
              <w:rPr>
                <w:sz w:val="20"/>
                <w:szCs w:val="20"/>
              </w:rPr>
            </w:pPr>
            <w:r w:rsidRPr="00A911D4">
              <w:rPr>
                <w:sz w:val="20"/>
                <w:szCs w:val="20"/>
              </w:rPr>
              <w:t>Criciúma</w:t>
            </w:r>
          </w:p>
        </w:tc>
        <w:tc>
          <w:tcPr>
            <w:tcW w:w="2666" w:type="dxa"/>
            <w:vAlign w:val="center"/>
          </w:tcPr>
          <w:p w:rsidR="0067009B" w:rsidRPr="00A911D4" w:rsidRDefault="0067009B" w:rsidP="00CD0A11">
            <w:pPr>
              <w:pStyle w:val="Default"/>
              <w:spacing w:before="120" w:after="120"/>
              <w:jc w:val="center"/>
              <w:rPr>
                <w:sz w:val="20"/>
                <w:szCs w:val="20"/>
              </w:rPr>
            </w:pPr>
            <w:r w:rsidRPr="00A911D4">
              <w:rPr>
                <w:sz w:val="20"/>
                <w:szCs w:val="20"/>
              </w:rPr>
              <w:t>Hospital São José</w:t>
            </w:r>
          </w:p>
        </w:tc>
        <w:tc>
          <w:tcPr>
            <w:tcW w:w="2126" w:type="dxa"/>
          </w:tcPr>
          <w:p w:rsidR="0067009B" w:rsidRPr="00A911D4" w:rsidRDefault="008C0F08" w:rsidP="00CD0A11">
            <w:pPr>
              <w:pStyle w:val="Default"/>
              <w:spacing w:before="120" w:after="120"/>
              <w:jc w:val="center"/>
              <w:rPr>
                <w:sz w:val="20"/>
                <w:szCs w:val="20"/>
              </w:rPr>
            </w:pPr>
            <w:r>
              <w:rPr>
                <w:sz w:val="20"/>
                <w:szCs w:val="20"/>
              </w:rPr>
              <w:t>250.000,00</w:t>
            </w:r>
          </w:p>
        </w:tc>
        <w:tc>
          <w:tcPr>
            <w:tcW w:w="2127" w:type="dxa"/>
          </w:tcPr>
          <w:p w:rsidR="0067009B" w:rsidRPr="00A911D4" w:rsidRDefault="008C0F08" w:rsidP="00240F71">
            <w:pPr>
              <w:pStyle w:val="Default"/>
              <w:spacing w:before="120" w:after="120"/>
              <w:jc w:val="center"/>
              <w:rPr>
                <w:sz w:val="20"/>
                <w:szCs w:val="20"/>
              </w:rPr>
            </w:pPr>
            <w:r>
              <w:rPr>
                <w:sz w:val="20"/>
                <w:szCs w:val="20"/>
              </w:rPr>
              <w:t>100.000,00</w:t>
            </w:r>
          </w:p>
        </w:tc>
      </w:tr>
      <w:tr w:rsidR="0067009B" w:rsidRPr="00A911D4" w:rsidTr="001039EA">
        <w:trPr>
          <w:trHeight w:val="87"/>
        </w:trPr>
        <w:tc>
          <w:tcPr>
            <w:tcW w:w="2392" w:type="dxa"/>
            <w:vAlign w:val="center"/>
          </w:tcPr>
          <w:p w:rsidR="0067009B" w:rsidRPr="00A911D4" w:rsidRDefault="0067009B" w:rsidP="00CD0A11">
            <w:pPr>
              <w:pStyle w:val="Default"/>
              <w:spacing w:before="120" w:after="120"/>
              <w:jc w:val="center"/>
              <w:rPr>
                <w:sz w:val="20"/>
                <w:szCs w:val="20"/>
              </w:rPr>
            </w:pPr>
            <w:r w:rsidRPr="00A911D4">
              <w:rPr>
                <w:sz w:val="20"/>
                <w:szCs w:val="20"/>
              </w:rPr>
              <w:t>Içara</w:t>
            </w:r>
          </w:p>
        </w:tc>
        <w:tc>
          <w:tcPr>
            <w:tcW w:w="2666" w:type="dxa"/>
            <w:vAlign w:val="center"/>
          </w:tcPr>
          <w:p w:rsidR="0067009B" w:rsidRPr="00A911D4" w:rsidRDefault="0067009B" w:rsidP="00CD0A11">
            <w:pPr>
              <w:pStyle w:val="Default"/>
              <w:spacing w:before="120" w:after="120"/>
              <w:jc w:val="center"/>
              <w:rPr>
                <w:sz w:val="20"/>
                <w:szCs w:val="20"/>
              </w:rPr>
            </w:pPr>
            <w:r>
              <w:rPr>
                <w:sz w:val="20"/>
                <w:szCs w:val="20"/>
              </w:rPr>
              <w:t>Fundação Social Hospitalar d</w:t>
            </w:r>
            <w:r w:rsidRPr="00A911D4">
              <w:rPr>
                <w:sz w:val="20"/>
                <w:szCs w:val="20"/>
              </w:rPr>
              <w:t>e Içara</w:t>
            </w:r>
          </w:p>
        </w:tc>
        <w:tc>
          <w:tcPr>
            <w:tcW w:w="2126" w:type="dxa"/>
          </w:tcPr>
          <w:p w:rsidR="0067009B" w:rsidRDefault="008C0F08" w:rsidP="00CD0A11">
            <w:pPr>
              <w:pStyle w:val="Default"/>
              <w:spacing w:before="120" w:after="120"/>
              <w:jc w:val="center"/>
              <w:rPr>
                <w:sz w:val="20"/>
                <w:szCs w:val="20"/>
              </w:rPr>
            </w:pPr>
            <w:r>
              <w:rPr>
                <w:sz w:val="20"/>
                <w:szCs w:val="20"/>
              </w:rPr>
              <w:t>250.000,00</w:t>
            </w:r>
          </w:p>
        </w:tc>
        <w:tc>
          <w:tcPr>
            <w:tcW w:w="2127" w:type="dxa"/>
          </w:tcPr>
          <w:p w:rsidR="0067009B" w:rsidRDefault="008C0F08" w:rsidP="00240F71">
            <w:pPr>
              <w:pStyle w:val="Default"/>
              <w:spacing w:before="120" w:after="120"/>
              <w:jc w:val="center"/>
              <w:rPr>
                <w:sz w:val="20"/>
                <w:szCs w:val="20"/>
              </w:rPr>
            </w:pPr>
            <w:r>
              <w:rPr>
                <w:sz w:val="20"/>
                <w:szCs w:val="20"/>
              </w:rPr>
              <w:t>100.000,00</w:t>
            </w:r>
          </w:p>
        </w:tc>
      </w:tr>
      <w:tr w:rsidR="0067009B" w:rsidRPr="00A911D4" w:rsidTr="001039EA">
        <w:trPr>
          <w:trHeight w:val="87"/>
        </w:trPr>
        <w:tc>
          <w:tcPr>
            <w:tcW w:w="2392" w:type="dxa"/>
            <w:vAlign w:val="center"/>
          </w:tcPr>
          <w:p w:rsidR="0067009B" w:rsidRPr="00A911D4" w:rsidRDefault="0067009B" w:rsidP="00CD0A11">
            <w:pPr>
              <w:pStyle w:val="Default"/>
              <w:spacing w:before="120" w:after="120"/>
              <w:jc w:val="center"/>
              <w:rPr>
                <w:sz w:val="20"/>
                <w:szCs w:val="20"/>
              </w:rPr>
            </w:pPr>
            <w:r w:rsidRPr="00A911D4">
              <w:rPr>
                <w:sz w:val="20"/>
                <w:szCs w:val="20"/>
              </w:rPr>
              <w:t>Nova Veneza</w:t>
            </w:r>
          </w:p>
        </w:tc>
        <w:tc>
          <w:tcPr>
            <w:tcW w:w="2666" w:type="dxa"/>
            <w:vAlign w:val="center"/>
          </w:tcPr>
          <w:p w:rsidR="0067009B" w:rsidRPr="00A911D4" w:rsidRDefault="0067009B" w:rsidP="00CD0A11">
            <w:pPr>
              <w:pStyle w:val="Default"/>
              <w:spacing w:before="120" w:after="120"/>
              <w:jc w:val="center"/>
              <w:rPr>
                <w:sz w:val="20"/>
                <w:szCs w:val="20"/>
              </w:rPr>
            </w:pPr>
            <w:r w:rsidRPr="00A911D4">
              <w:rPr>
                <w:sz w:val="20"/>
                <w:szCs w:val="20"/>
              </w:rPr>
              <w:t>Hospital São Marcos</w:t>
            </w:r>
          </w:p>
        </w:tc>
        <w:tc>
          <w:tcPr>
            <w:tcW w:w="2126" w:type="dxa"/>
          </w:tcPr>
          <w:p w:rsidR="0067009B" w:rsidRPr="00A911D4" w:rsidRDefault="008C0F08" w:rsidP="00CD0A11">
            <w:pPr>
              <w:pStyle w:val="Default"/>
              <w:spacing w:before="120" w:after="120"/>
              <w:jc w:val="center"/>
              <w:rPr>
                <w:sz w:val="20"/>
                <w:szCs w:val="20"/>
              </w:rPr>
            </w:pPr>
            <w:r>
              <w:rPr>
                <w:sz w:val="20"/>
                <w:szCs w:val="20"/>
              </w:rPr>
              <w:t>250.000,00</w:t>
            </w:r>
          </w:p>
        </w:tc>
        <w:tc>
          <w:tcPr>
            <w:tcW w:w="2127" w:type="dxa"/>
          </w:tcPr>
          <w:p w:rsidR="0067009B" w:rsidRPr="00A911D4" w:rsidRDefault="008C0F08" w:rsidP="00240F71">
            <w:pPr>
              <w:pStyle w:val="Default"/>
              <w:spacing w:before="120" w:after="120"/>
              <w:jc w:val="center"/>
              <w:rPr>
                <w:sz w:val="20"/>
                <w:szCs w:val="20"/>
              </w:rPr>
            </w:pPr>
            <w:r>
              <w:rPr>
                <w:sz w:val="20"/>
                <w:szCs w:val="20"/>
              </w:rPr>
              <w:t>100.000,00</w:t>
            </w:r>
          </w:p>
        </w:tc>
      </w:tr>
      <w:tr w:rsidR="0067009B" w:rsidRPr="00A911D4" w:rsidTr="001039EA">
        <w:trPr>
          <w:trHeight w:val="87"/>
        </w:trPr>
        <w:tc>
          <w:tcPr>
            <w:tcW w:w="2392" w:type="dxa"/>
            <w:vAlign w:val="center"/>
          </w:tcPr>
          <w:p w:rsidR="0067009B" w:rsidRPr="00A911D4" w:rsidRDefault="0067009B" w:rsidP="00CD0A11">
            <w:pPr>
              <w:pStyle w:val="Default"/>
              <w:spacing w:before="120" w:after="120"/>
              <w:jc w:val="center"/>
              <w:rPr>
                <w:sz w:val="20"/>
                <w:szCs w:val="20"/>
              </w:rPr>
            </w:pPr>
            <w:proofErr w:type="spellStart"/>
            <w:r w:rsidRPr="00A911D4">
              <w:rPr>
                <w:sz w:val="20"/>
                <w:szCs w:val="20"/>
              </w:rPr>
              <w:t>Urussanga</w:t>
            </w:r>
            <w:proofErr w:type="spellEnd"/>
          </w:p>
        </w:tc>
        <w:tc>
          <w:tcPr>
            <w:tcW w:w="2666" w:type="dxa"/>
            <w:vAlign w:val="center"/>
          </w:tcPr>
          <w:p w:rsidR="0067009B" w:rsidRPr="00A911D4" w:rsidRDefault="0067009B" w:rsidP="00CD0A11">
            <w:pPr>
              <w:pStyle w:val="Default"/>
              <w:spacing w:before="120" w:after="120"/>
              <w:jc w:val="center"/>
              <w:rPr>
                <w:sz w:val="20"/>
                <w:szCs w:val="20"/>
              </w:rPr>
            </w:pPr>
            <w:r w:rsidRPr="00A911D4">
              <w:rPr>
                <w:sz w:val="20"/>
                <w:szCs w:val="20"/>
              </w:rPr>
              <w:t>Hospital Nossa Senhora da Conceição</w:t>
            </w:r>
          </w:p>
        </w:tc>
        <w:tc>
          <w:tcPr>
            <w:tcW w:w="2126" w:type="dxa"/>
          </w:tcPr>
          <w:p w:rsidR="0067009B" w:rsidRPr="00A911D4" w:rsidRDefault="008C0F08" w:rsidP="00CD0A11">
            <w:pPr>
              <w:pStyle w:val="Default"/>
              <w:spacing w:before="120" w:after="120"/>
              <w:jc w:val="center"/>
              <w:rPr>
                <w:sz w:val="20"/>
                <w:szCs w:val="20"/>
              </w:rPr>
            </w:pPr>
            <w:r>
              <w:rPr>
                <w:sz w:val="20"/>
                <w:szCs w:val="20"/>
              </w:rPr>
              <w:t>250.000,00</w:t>
            </w:r>
          </w:p>
        </w:tc>
        <w:tc>
          <w:tcPr>
            <w:tcW w:w="2127" w:type="dxa"/>
          </w:tcPr>
          <w:p w:rsidR="0067009B" w:rsidRPr="00A911D4" w:rsidRDefault="008C0F08" w:rsidP="00240F71">
            <w:pPr>
              <w:pStyle w:val="Default"/>
              <w:spacing w:before="120" w:after="120"/>
              <w:jc w:val="center"/>
              <w:rPr>
                <w:sz w:val="20"/>
                <w:szCs w:val="20"/>
              </w:rPr>
            </w:pPr>
            <w:r>
              <w:rPr>
                <w:sz w:val="20"/>
                <w:szCs w:val="20"/>
              </w:rPr>
              <w:t>100.000,00</w:t>
            </w:r>
          </w:p>
        </w:tc>
      </w:tr>
    </w:tbl>
    <w:p w:rsidR="00A1216A" w:rsidRDefault="005949CD" w:rsidP="00A1216A">
      <w:pPr>
        <w:pStyle w:val="alineas"/>
        <w:spacing w:before="0" w:beforeAutospacing="0" w:after="0" w:afterAutospacing="0"/>
        <w:ind w:left="0"/>
        <w:rPr>
          <w:rFonts w:ascii="Times New Roman" w:hAnsi="Times New Roman"/>
          <w:b/>
          <w:sz w:val="24"/>
        </w:rPr>
      </w:pPr>
      <w:r>
        <w:t>Fonte: P</w:t>
      </w:r>
      <w:r w:rsidR="00A1216A" w:rsidRPr="00375B95">
        <w:t>la</w:t>
      </w:r>
      <w:r w:rsidR="00A1216A">
        <w:t xml:space="preserve">nejamento </w:t>
      </w:r>
      <w:r w:rsidR="00A1216A" w:rsidRPr="00375B95">
        <w:t>elaborad</w:t>
      </w:r>
      <w:r w:rsidR="00A1216A">
        <w:t>o</w:t>
      </w:r>
      <w:r w:rsidR="00A1216A" w:rsidRPr="00375B95">
        <w:t xml:space="preserve"> pelo grupo condutor</w:t>
      </w:r>
      <w:r w:rsidR="00A1216A">
        <w:t>, 2013.</w:t>
      </w:r>
    </w:p>
    <w:p w:rsidR="00CD0A11" w:rsidRPr="00B83B1F" w:rsidRDefault="00CD0A11" w:rsidP="00FD7A7B">
      <w:pPr>
        <w:pStyle w:val="alineas"/>
        <w:spacing w:before="0" w:beforeAutospacing="0" w:after="0" w:afterAutospacing="0" w:line="360" w:lineRule="auto"/>
        <w:ind w:left="0" w:firstLine="1134"/>
        <w:rPr>
          <w:sz w:val="24"/>
        </w:rPr>
      </w:pPr>
    </w:p>
    <w:p w:rsidR="00B83B1F" w:rsidRDefault="00B83B1F" w:rsidP="00FD7A7B">
      <w:pPr>
        <w:pStyle w:val="alineas"/>
        <w:spacing w:before="0" w:beforeAutospacing="0" w:after="0" w:afterAutospacing="0" w:line="360" w:lineRule="auto"/>
        <w:ind w:left="0"/>
        <w:rPr>
          <w:rFonts w:ascii="Times New Roman" w:hAnsi="Times New Roman"/>
          <w:sz w:val="24"/>
        </w:rPr>
      </w:pPr>
    </w:p>
    <w:p w:rsidR="00717C23" w:rsidRPr="00A1216A" w:rsidRDefault="00717C23" w:rsidP="009B0605">
      <w:pPr>
        <w:spacing w:after="0" w:line="360" w:lineRule="auto"/>
        <w:jc w:val="both"/>
        <w:rPr>
          <w:rFonts w:ascii="Arial" w:hAnsi="Arial" w:cs="Arial"/>
          <w:i/>
          <w:sz w:val="24"/>
          <w:szCs w:val="24"/>
        </w:rPr>
      </w:pPr>
      <w:r w:rsidRPr="00A1216A">
        <w:rPr>
          <w:rFonts w:ascii="Arial" w:hAnsi="Arial" w:cs="Arial"/>
          <w:i/>
          <w:sz w:val="24"/>
          <w:szCs w:val="24"/>
        </w:rPr>
        <w:t>3.2.1.4 Necessidade de Qualificação dos serviços que realizam partos</w:t>
      </w:r>
    </w:p>
    <w:p w:rsidR="00717C23" w:rsidRDefault="00717C23" w:rsidP="009B0605">
      <w:pPr>
        <w:spacing w:after="0" w:line="360" w:lineRule="auto"/>
        <w:jc w:val="both"/>
        <w:rPr>
          <w:rFonts w:ascii="Arial" w:hAnsi="Arial" w:cs="Arial"/>
          <w:b/>
          <w:sz w:val="24"/>
          <w:szCs w:val="24"/>
        </w:rPr>
      </w:pPr>
    </w:p>
    <w:p w:rsidR="00E51957" w:rsidRDefault="00E51957" w:rsidP="009B0605">
      <w:pPr>
        <w:spacing w:after="0" w:line="360" w:lineRule="auto"/>
        <w:jc w:val="both"/>
        <w:rPr>
          <w:rFonts w:ascii="Arial" w:hAnsi="Arial" w:cs="Arial"/>
          <w:b/>
          <w:sz w:val="24"/>
          <w:szCs w:val="24"/>
        </w:rPr>
      </w:pPr>
    </w:p>
    <w:p w:rsidR="00B83B1F" w:rsidRDefault="00717C23" w:rsidP="009B0605">
      <w:pPr>
        <w:spacing w:after="0" w:line="360" w:lineRule="auto"/>
        <w:ind w:firstLine="1134"/>
        <w:jc w:val="both"/>
        <w:rPr>
          <w:rFonts w:ascii="Arial" w:hAnsi="Arial" w:cs="Arial"/>
          <w:sz w:val="24"/>
          <w:szCs w:val="24"/>
        </w:rPr>
      </w:pPr>
      <w:r>
        <w:rPr>
          <w:rFonts w:ascii="Arial" w:hAnsi="Arial" w:cs="Arial"/>
          <w:sz w:val="24"/>
          <w:szCs w:val="24"/>
        </w:rPr>
        <w:t xml:space="preserve">Os serviços que realizam partos devem ser qualificados de acordo com a habilitação do serviço, </w:t>
      </w:r>
      <w:proofErr w:type="gramStart"/>
      <w:r>
        <w:rPr>
          <w:rFonts w:ascii="Arial" w:hAnsi="Arial" w:cs="Arial"/>
          <w:sz w:val="24"/>
          <w:szCs w:val="24"/>
        </w:rPr>
        <w:t>implantação de protocolos de atenção a gestante, trabalho</w:t>
      </w:r>
      <w:proofErr w:type="gramEnd"/>
      <w:r>
        <w:rPr>
          <w:rFonts w:ascii="Arial" w:hAnsi="Arial" w:cs="Arial"/>
          <w:sz w:val="24"/>
          <w:szCs w:val="24"/>
        </w:rPr>
        <w:t xml:space="preserve"> de parto, </w:t>
      </w:r>
      <w:proofErr w:type="spellStart"/>
      <w:r>
        <w:rPr>
          <w:rFonts w:ascii="Arial" w:hAnsi="Arial" w:cs="Arial"/>
          <w:sz w:val="24"/>
          <w:szCs w:val="24"/>
        </w:rPr>
        <w:t>puerperio</w:t>
      </w:r>
      <w:proofErr w:type="spellEnd"/>
      <w:r>
        <w:rPr>
          <w:rFonts w:ascii="Arial" w:hAnsi="Arial" w:cs="Arial"/>
          <w:sz w:val="24"/>
          <w:szCs w:val="24"/>
        </w:rPr>
        <w:t xml:space="preserve"> e neonato. </w:t>
      </w:r>
    </w:p>
    <w:p w:rsidR="00B83B1F" w:rsidRDefault="00717C23" w:rsidP="00FD7A7B">
      <w:pPr>
        <w:spacing w:after="0" w:line="360" w:lineRule="auto"/>
        <w:ind w:firstLine="1134"/>
        <w:jc w:val="both"/>
        <w:rPr>
          <w:rFonts w:ascii="Arial" w:hAnsi="Arial" w:cs="Arial"/>
          <w:sz w:val="24"/>
        </w:rPr>
      </w:pPr>
      <w:r w:rsidRPr="00B83B1F">
        <w:rPr>
          <w:rFonts w:ascii="Arial" w:hAnsi="Arial" w:cs="Arial"/>
          <w:sz w:val="24"/>
          <w:szCs w:val="24"/>
        </w:rPr>
        <w:t xml:space="preserve">Devem estar </w:t>
      </w:r>
      <w:r w:rsidR="00B83B1F" w:rsidRPr="00B83B1F">
        <w:rPr>
          <w:rFonts w:ascii="Arial" w:hAnsi="Arial" w:cs="Arial"/>
          <w:sz w:val="24"/>
          <w:szCs w:val="24"/>
        </w:rPr>
        <w:t xml:space="preserve">qualificados no acolhimento e classificação de risco, de acordo </w:t>
      </w:r>
      <w:r w:rsidR="00B83B1F" w:rsidRPr="00B83B1F">
        <w:rPr>
          <w:rFonts w:ascii="Arial" w:hAnsi="Arial" w:cs="Arial"/>
          <w:sz w:val="24"/>
        </w:rPr>
        <w:t>nos serviços de</w:t>
      </w:r>
      <w:r w:rsidR="00B83B1F">
        <w:rPr>
          <w:rFonts w:ascii="Arial" w:hAnsi="Arial" w:cs="Arial"/>
          <w:sz w:val="24"/>
        </w:rPr>
        <w:t xml:space="preserve"> atenção obstétrica e neonatal, prevendo</w:t>
      </w:r>
      <w:r w:rsidR="00B83B1F" w:rsidRPr="00B83B1F">
        <w:rPr>
          <w:rFonts w:ascii="Arial" w:hAnsi="Arial" w:cs="Arial"/>
          <w:sz w:val="24"/>
        </w:rPr>
        <w:t xml:space="preserve"> capacitação para </w:t>
      </w:r>
      <w:r w:rsidR="00B83B1F" w:rsidRPr="00B83B1F">
        <w:rPr>
          <w:rFonts w:ascii="Arial" w:hAnsi="Arial" w:cs="Arial"/>
          <w:sz w:val="24"/>
        </w:rPr>
        <w:lastRenderedPageBreak/>
        <w:t xml:space="preserve">uso de protocolo de acolhimento e classificação de risco de acordo com a orientação da SES/SC. </w:t>
      </w:r>
    </w:p>
    <w:p w:rsidR="00B83B1F" w:rsidRDefault="00B83B1F" w:rsidP="00FD7A7B">
      <w:pPr>
        <w:spacing w:after="0" w:line="360" w:lineRule="auto"/>
        <w:ind w:firstLine="1134"/>
        <w:jc w:val="both"/>
        <w:rPr>
          <w:rFonts w:ascii="Arial" w:hAnsi="Arial" w:cs="Arial"/>
          <w:sz w:val="24"/>
        </w:rPr>
      </w:pPr>
      <w:r w:rsidRPr="00B83B1F">
        <w:rPr>
          <w:rFonts w:ascii="Arial" w:hAnsi="Arial" w:cs="Arial"/>
          <w:sz w:val="24"/>
        </w:rPr>
        <w:t xml:space="preserve">Os serviços que realizam partos serão estimulados a </w:t>
      </w:r>
      <w:proofErr w:type="gramStart"/>
      <w:r w:rsidRPr="00B83B1F">
        <w:rPr>
          <w:rFonts w:ascii="Arial" w:hAnsi="Arial" w:cs="Arial"/>
          <w:sz w:val="24"/>
        </w:rPr>
        <w:t>implementação</w:t>
      </w:r>
      <w:proofErr w:type="gramEnd"/>
      <w:r w:rsidRPr="00B83B1F">
        <w:rPr>
          <w:rFonts w:ascii="Arial" w:hAnsi="Arial" w:cs="Arial"/>
          <w:sz w:val="24"/>
        </w:rPr>
        <w:t xml:space="preserve"> de Colegiado Gestor nas maternidades e outros dispositivos de </w:t>
      </w:r>
      <w:r w:rsidR="009B0605" w:rsidRPr="00B83B1F">
        <w:rPr>
          <w:rFonts w:ascii="Arial" w:hAnsi="Arial" w:cs="Arial"/>
          <w:sz w:val="24"/>
        </w:rPr>
        <w:t>cogestão</w:t>
      </w:r>
      <w:r w:rsidRPr="00B83B1F">
        <w:rPr>
          <w:rFonts w:ascii="Arial" w:hAnsi="Arial" w:cs="Arial"/>
          <w:sz w:val="24"/>
        </w:rPr>
        <w:t xml:space="preserve"> tratados na Política Nacional de Humanização.</w:t>
      </w:r>
    </w:p>
    <w:p w:rsidR="00B83B1F" w:rsidRPr="00B83B1F" w:rsidRDefault="00B83B1F" w:rsidP="00122920">
      <w:pPr>
        <w:spacing w:after="0" w:line="360" w:lineRule="auto"/>
        <w:ind w:firstLine="1134"/>
        <w:jc w:val="both"/>
        <w:rPr>
          <w:rFonts w:ascii="Arial" w:hAnsi="Arial" w:cs="Arial"/>
          <w:sz w:val="24"/>
        </w:rPr>
      </w:pPr>
      <w:r>
        <w:rPr>
          <w:rFonts w:ascii="Arial" w:hAnsi="Arial" w:cs="Arial"/>
          <w:sz w:val="24"/>
        </w:rPr>
        <w:t xml:space="preserve">Também serão orientados a compor os Comitês Regionais de Mortalidade Materna, Infantil e Fetal da região. </w:t>
      </w:r>
    </w:p>
    <w:p w:rsidR="00717C23" w:rsidRDefault="00717C23" w:rsidP="00122920">
      <w:pPr>
        <w:spacing w:after="0" w:line="360" w:lineRule="auto"/>
        <w:ind w:firstLine="1134"/>
        <w:jc w:val="both"/>
        <w:rPr>
          <w:rFonts w:ascii="Arial" w:hAnsi="Arial" w:cs="Arial"/>
          <w:sz w:val="24"/>
          <w:szCs w:val="24"/>
        </w:rPr>
      </w:pPr>
    </w:p>
    <w:p w:rsidR="00E51957" w:rsidRDefault="00E51957" w:rsidP="00122920">
      <w:pPr>
        <w:spacing w:after="0" w:line="360" w:lineRule="auto"/>
        <w:ind w:firstLine="1134"/>
        <w:jc w:val="both"/>
        <w:rPr>
          <w:rFonts w:ascii="Arial" w:hAnsi="Arial" w:cs="Arial"/>
          <w:sz w:val="24"/>
          <w:szCs w:val="24"/>
        </w:rPr>
      </w:pPr>
    </w:p>
    <w:p w:rsidR="00E808EA" w:rsidRDefault="002216BE" w:rsidP="007403B8">
      <w:pPr>
        <w:pStyle w:val="alineas"/>
        <w:spacing w:before="0" w:beforeAutospacing="0" w:after="0" w:afterAutospacing="0" w:line="360" w:lineRule="auto"/>
        <w:ind w:left="0"/>
        <w:rPr>
          <w:sz w:val="28"/>
          <w:szCs w:val="28"/>
        </w:rPr>
      </w:pPr>
      <w:proofErr w:type="gramStart"/>
      <w:r w:rsidRPr="002216BE">
        <w:rPr>
          <w:sz w:val="28"/>
          <w:szCs w:val="28"/>
        </w:rPr>
        <w:t>3.3 COMPONENTE</w:t>
      </w:r>
      <w:proofErr w:type="gramEnd"/>
      <w:r w:rsidRPr="002216BE">
        <w:rPr>
          <w:sz w:val="28"/>
          <w:szCs w:val="28"/>
        </w:rPr>
        <w:t xml:space="preserve"> PUERPÉRIO E ATENÇÃO INTEGRAL À SAÚDE DA CRIANÇA</w:t>
      </w:r>
    </w:p>
    <w:p w:rsidR="007403B8" w:rsidRPr="007403B8" w:rsidRDefault="007403B8" w:rsidP="007403B8">
      <w:pPr>
        <w:pStyle w:val="alineas"/>
        <w:spacing w:before="0" w:beforeAutospacing="0" w:after="0" w:afterAutospacing="0" w:line="360" w:lineRule="auto"/>
        <w:ind w:left="0"/>
        <w:rPr>
          <w:sz w:val="28"/>
          <w:szCs w:val="28"/>
        </w:rPr>
      </w:pPr>
    </w:p>
    <w:p w:rsidR="00031DF3" w:rsidRDefault="00031DF3" w:rsidP="00031DF3">
      <w:pPr>
        <w:pStyle w:val="NormalWeb"/>
        <w:spacing w:before="0" w:beforeAutospacing="0" w:after="0" w:afterAutospacing="0" w:line="360" w:lineRule="auto"/>
        <w:ind w:firstLine="1134"/>
        <w:rPr>
          <w:sz w:val="24"/>
          <w:szCs w:val="24"/>
        </w:rPr>
      </w:pPr>
      <w:r w:rsidRPr="00E808EA">
        <w:rPr>
          <w:sz w:val="24"/>
          <w:szCs w:val="24"/>
        </w:rPr>
        <w:t xml:space="preserve">A atenção </w:t>
      </w:r>
      <w:r>
        <w:rPr>
          <w:sz w:val="24"/>
          <w:szCs w:val="24"/>
        </w:rPr>
        <w:t>d</w:t>
      </w:r>
      <w:r w:rsidRPr="00E808EA">
        <w:rPr>
          <w:sz w:val="24"/>
          <w:szCs w:val="24"/>
        </w:rPr>
        <w:t>o agora binômio mãe/filho</w:t>
      </w:r>
      <w:r>
        <w:rPr>
          <w:sz w:val="24"/>
          <w:szCs w:val="24"/>
        </w:rPr>
        <w:t xml:space="preserve"> tem igual importância para a sua qualidade de vida e complicações neste novo momento. Assim a a</w:t>
      </w:r>
      <w:r w:rsidRPr="00887A77">
        <w:rPr>
          <w:sz w:val="24"/>
          <w:szCs w:val="24"/>
        </w:rPr>
        <w:t xml:space="preserve">desão dos </w:t>
      </w:r>
      <w:r>
        <w:rPr>
          <w:sz w:val="24"/>
          <w:szCs w:val="24"/>
        </w:rPr>
        <w:t>12</w:t>
      </w:r>
      <w:r w:rsidRPr="00887A77">
        <w:rPr>
          <w:sz w:val="24"/>
          <w:szCs w:val="24"/>
        </w:rPr>
        <w:t xml:space="preserve"> municípios da</w:t>
      </w:r>
      <w:r>
        <w:rPr>
          <w:sz w:val="24"/>
          <w:szCs w:val="24"/>
        </w:rPr>
        <w:t xml:space="preserve"> região de saúde Carbonífera </w:t>
      </w:r>
      <w:r w:rsidRPr="00887A77">
        <w:rPr>
          <w:sz w:val="24"/>
          <w:szCs w:val="24"/>
        </w:rPr>
        <w:t xml:space="preserve">no componente, </w:t>
      </w:r>
      <w:r>
        <w:rPr>
          <w:sz w:val="24"/>
          <w:szCs w:val="24"/>
        </w:rPr>
        <w:t xml:space="preserve">prevê ações a serem desenvolvidas também com a mulher após o parto e a criança de 0 a 24 meses. </w:t>
      </w:r>
      <w:proofErr w:type="gramStart"/>
      <w:r w:rsidRPr="00887A77">
        <w:rPr>
          <w:sz w:val="24"/>
          <w:szCs w:val="24"/>
        </w:rPr>
        <w:t>com</w:t>
      </w:r>
      <w:proofErr w:type="gramEnd"/>
      <w:r w:rsidRPr="00887A77">
        <w:rPr>
          <w:sz w:val="24"/>
          <w:szCs w:val="24"/>
        </w:rPr>
        <w:t xml:space="preserve"> </w:t>
      </w:r>
      <w:r>
        <w:rPr>
          <w:sz w:val="24"/>
          <w:szCs w:val="24"/>
        </w:rPr>
        <w:t>capacitação dos trabalhadores da saúde e organização dos serviços conforme explanado nos itens a seguir.</w:t>
      </w:r>
    </w:p>
    <w:p w:rsidR="00E808EA" w:rsidRPr="00E808EA" w:rsidRDefault="00E808EA" w:rsidP="00E808EA">
      <w:pPr>
        <w:pStyle w:val="alineas"/>
        <w:spacing w:before="0" w:beforeAutospacing="0" w:after="0" w:afterAutospacing="0" w:line="360" w:lineRule="auto"/>
        <w:ind w:left="0" w:firstLine="1134"/>
        <w:rPr>
          <w:sz w:val="24"/>
          <w:szCs w:val="24"/>
        </w:rPr>
      </w:pPr>
    </w:p>
    <w:p w:rsidR="00122920" w:rsidRDefault="00122920" w:rsidP="00122920">
      <w:pPr>
        <w:pStyle w:val="alineas"/>
        <w:spacing w:before="0" w:beforeAutospacing="0" w:after="0" w:afterAutospacing="0" w:line="360" w:lineRule="auto"/>
        <w:ind w:left="0"/>
        <w:rPr>
          <w:sz w:val="24"/>
        </w:rPr>
      </w:pPr>
    </w:p>
    <w:p w:rsidR="00031DF3" w:rsidRPr="007403B8" w:rsidRDefault="00663112" w:rsidP="007403B8">
      <w:pPr>
        <w:pStyle w:val="alineas"/>
        <w:spacing w:before="0" w:beforeAutospacing="0" w:after="0" w:afterAutospacing="0" w:line="360" w:lineRule="auto"/>
        <w:ind w:left="0"/>
        <w:rPr>
          <w:b/>
          <w:sz w:val="24"/>
        </w:rPr>
      </w:pPr>
      <w:r w:rsidRPr="00A1216A">
        <w:rPr>
          <w:b/>
          <w:sz w:val="24"/>
        </w:rPr>
        <w:t xml:space="preserve">3.3.1 </w:t>
      </w:r>
      <w:r w:rsidR="00A1216A" w:rsidRPr="00A1216A">
        <w:rPr>
          <w:b/>
          <w:sz w:val="24"/>
        </w:rPr>
        <w:t>Promoção do aleitamento materno e da alimentação complementar saudável</w:t>
      </w:r>
    </w:p>
    <w:p w:rsidR="00E808EA" w:rsidRDefault="00AF69A1" w:rsidP="00E808EA">
      <w:pPr>
        <w:spacing w:after="0" w:line="360" w:lineRule="auto"/>
        <w:ind w:firstLine="1134"/>
        <w:jc w:val="both"/>
        <w:rPr>
          <w:rFonts w:ascii="Arial" w:eastAsia="Humanist521BT-Light" w:hAnsi="Arial" w:cs="Arial"/>
          <w:sz w:val="24"/>
          <w:szCs w:val="24"/>
        </w:rPr>
      </w:pPr>
      <w:r w:rsidRPr="00E808EA">
        <w:rPr>
          <w:rFonts w:ascii="Arial" w:eastAsia="Humanist521BT-Light" w:hAnsi="Arial" w:cs="Arial"/>
          <w:sz w:val="24"/>
          <w:szCs w:val="24"/>
        </w:rPr>
        <w:t>Amamentar é muito mais do que nutrir a criança. É um processo que envolve interação entre mãe e filho, com repercussões no estado nutricional da criança, em sua habilidade de se defender de infecções, em sua fisiologia e no seu desenvolvimento cognitivo e emocional, além de ter implicações na saúde física e psíquica da mãe.</w:t>
      </w:r>
    </w:p>
    <w:p w:rsidR="00E808EA" w:rsidRDefault="00AF69A1" w:rsidP="00E808EA">
      <w:pPr>
        <w:spacing w:after="0" w:line="360" w:lineRule="auto"/>
        <w:ind w:firstLine="1134"/>
        <w:jc w:val="both"/>
        <w:rPr>
          <w:rFonts w:ascii="Arial" w:eastAsia="Humanist521BT-Light" w:hAnsi="Arial" w:cs="Arial"/>
          <w:sz w:val="24"/>
          <w:szCs w:val="24"/>
        </w:rPr>
      </w:pPr>
      <w:r w:rsidRPr="00E808EA">
        <w:rPr>
          <w:rFonts w:ascii="Arial" w:eastAsia="Humanist521BT-Light" w:hAnsi="Arial" w:cs="Arial"/>
          <w:sz w:val="24"/>
          <w:szCs w:val="24"/>
        </w:rPr>
        <w:t>Cabe ao profissional de saúde identificar e compreender o processo do</w:t>
      </w:r>
      <w:r w:rsidR="00E808EA" w:rsidRPr="00E808EA">
        <w:rPr>
          <w:rFonts w:ascii="Arial" w:eastAsia="Humanist521BT-Light" w:hAnsi="Arial" w:cs="Arial"/>
          <w:sz w:val="24"/>
          <w:szCs w:val="24"/>
        </w:rPr>
        <w:t xml:space="preserve"> </w:t>
      </w:r>
      <w:r w:rsidRPr="00E808EA">
        <w:rPr>
          <w:rFonts w:ascii="Arial" w:eastAsia="Humanist521BT-Light" w:hAnsi="Arial" w:cs="Arial"/>
          <w:sz w:val="24"/>
          <w:szCs w:val="24"/>
        </w:rPr>
        <w:t xml:space="preserve">aleitamento materno no contexto sociocultural e familiar e, a partir dessa compreensão, cuidar tanto do binômio mãe/bebê como de sua família. É necessário que busque formas de interagir com a comunidade para informá-la sobre a importância de adquirir uma prática saudável de aleitamento materno. O profissional precisa estar preparado para prestar uma assistência eficaz, solidária, integral, </w:t>
      </w:r>
      <w:r w:rsidRPr="00E808EA">
        <w:rPr>
          <w:rFonts w:ascii="Arial" w:eastAsia="Humanist521BT-Light" w:hAnsi="Arial" w:cs="Arial"/>
          <w:sz w:val="24"/>
          <w:szCs w:val="24"/>
        </w:rPr>
        <w:lastRenderedPageBreak/>
        <w:t>resolutiva e contextualizada, que respeite o saber e a história de vida de cada mulher e que a ajude a superar os anseios, dificuldades e inseguranças. (CASTRO; ARAÚJO, 2006).</w:t>
      </w:r>
    </w:p>
    <w:p w:rsidR="00E808EA" w:rsidRDefault="00AF69A1" w:rsidP="00E808EA">
      <w:pPr>
        <w:spacing w:after="0" w:line="360" w:lineRule="auto"/>
        <w:ind w:firstLine="1134"/>
        <w:jc w:val="both"/>
        <w:rPr>
          <w:rFonts w:ascii="Arial" w:eastAsia="Humanist521BT-Light" w:hAnsi="Arial" w:cs="Arial"/>
          <w:sz w:val="24"/>
          <w:szCs w:val="24"/>
        </w:rPr>
      </w:pPr>
      <w:r w:rsidRPr="00E808EA">
        <w:rPr>
          <w:rFonts w:ascii="Arial" w:eastAsia="Humanist521BT-Light" w:hAnsi="Arial" w:cs="Arial"/>
          <w:sz w:val="24"/>
          <w:szCs w:val="24"/>
        </w:rPr>
        <w:t xml:space="preserve">Há evidências de que o aleitamento materno contribui para o desenvolvimento cognitivo. A maioria dos estudos conclui que as crianças amamentadas apresentam vantagem nesse aspecto quando comparadas com as não amamentadas, principalmente as com baixo peso de nascimento. Essa vantagem foi observada em diferentes idades, (ANDERSON; JOHNSTONE; REMLEY, 1999) inclusive em adultos (HORTENSEN et. </w:t>
      </w:r>
      <w:r w:rsidRPr="00E808EA">
        <w:rPr>
          <w:rFonts w:ascii="Arial" w:eastAsia="BankGothicBT-Medium" w:hAnsi="Arial" w:cs="Arial"/>
          <w:sz w:val="24"/>
          <w:szCs w:val="24"/>
        </w:rPr>
        <w:t xml:space="preserve">CADERNOS DE ATENÇÃO BÁSICA </w:t>
      </w:r>
      <w:r w:rsidRPr="00E808EA">
        <w:rPr>
          <w:rFonts w:ascii="Arial" w:eastAsia="Humanist521BT-Light" w:hAnsi="Arial" w:cs="Arial"/>
          <w:sz w:val="24"/>
          <w:szCs w:val="24"/>
        </w:rPr>
        <w:t>al., 2002).</w:t>
      </w:r>
    </w:p>
    <w:p w:rsidR="00AF69A1" w:rsidRPr="00E808EA" w:rsidRDefault="00AF69A1" w:rsidP="00E808EA">
      <w:pPr>
        <w:spacing w:after="0" w:line="360" w:lineRule="auto"/>
        <w:ind w:firstLine="1134"/>
        <w:jc w:val="both"/>
        <w:rPr>
          <w:rFonts w:ascii="Arial" w:eastAsia="Humanist521BT-Light" w:hAnsi="Arial" w:cs="Arial"/>
          <w:sz w:val="24"/>
          <w:szCs w:val="24"/>
        </w:rPr>
      </w:pPr>
      <w:r w:rsidRPr="00E808EA">
        <w:rPr>
          <w:rFonts w:ascii="Arial" w:eastAsia="Humanist521BT-Light" w:hAnsi="Arial" w:cs="Arial"/>
          <w:sz w:val="24"/>
          <w:szCs w:val="24"/>
        </w:rPr>
        <w:t>A introdução de alimentos na dieta da criança após os seis meses de idade deve complementar as numerosas qualidades e funções do leite materno, que deve ser mantido preferencialmente até os dois anos de vida ou mais. Além de suprir as necessidades nutricionais, a partir dos seis meses a introdução da alimentação complementar aproxima progressivamente a criança aos hábitos alimentares de quem cuida dela e exige todo um esforço adaptativo a uma nova fase do ciclo de vida, na qual lhe são apresentados novos sabores, cores, aromas, texturas e saberes.</w:t>
      </w:r>
    </w:p>
    <w:p w:rsidR="00AF69A1" w:rsidRPr="00E808EA" w:rsidRDefault="00AF69A1" w:rsidP="00E808EA">
      <w:pPr>
        <w:pStyle w:val="alineas"/>
        <w:spacing w:before="0" w:beforeAutospacing="0" w:after="0" w:afterAutospacing="0" w:line="360" w:lineRule="auto"/>
        <w:ind w:left="0" w:firstLine="1134"/>
        <w:rPr>
          <w:rFonts w:eastAsia="Humanist521BT-Light"/>
          <w:color w:val="auto"/>
          <w:sz w:val="24"/>
          <w:szCs w:val="24"/>
        </w:rPr>
      </w:pPr>
      <w:r w:rsidRPr="00E808EA">
        <w:rPr>
          <w:rFonts w:eastAsia="Humanist521BT-Light"/>
          <w:color w:val="auto"/>
          <w:sz w:val="24"/>
          <w:szCs w:val="24"/>
        </w:rPr>
        <w:tab/>
        <w:t xml:space="preserve">O sucesso da alimentação complementar depende de muita paciência, afeto e suporte por parte da mãe e de todos os </w:t>
      </w:r>
      <w:proofErr w:type="spellStart"/>
      <w:r w:rsidRPr="00E808EA">
        <w:rPr>
          <w:rFonts w:eastAsia="Humanist521BT-Light"/>
          <w:color w:val="auto"/>
          <w:sz w:val="24"/>
          <w:szCs w:val="24"/>
        </w:rPr>
        <w:t>cuidadores</w:t>
      </w:r>
      <w:proofErr w:type="spellEnd"/>
      <w:r w:rsidRPr="00E808EA">
        <w:rPr>
          <w:rFonts w:eastAsia="Humanist521BT-Light"/>
          <w:color w:val="auto"/>
          <w:sz w:val="24"/>
          <w:szCs w:val="24"/>
        </w:rPr>
        <w:t xml:space="preserve"> da criança. Toda a família deve ser estimulada a contribuir positivamente nessa fase. Se durante o aleitamento materno exclusivo a criança é mais intensamente ligada à mãe, a alimentação complementar permite maior interação com os familiares, situação em que não só a criança aprende a comer, mas também </w:t>
      </w:r>
      <w:proofErr w:type="gramStart"/>
      <w:r w:rsidRPr="00E808EA">
        <w:rPr>
          <w:rFonts w:eastAsia="Humanist521BT-Light"/>
          <w:color w:val="auto"/>
          <w:sz w:val="24"/>
          <w:szCs w:val="24"/>
        </w:rPr>
        <w:t>toda a família aprende</w:t>
      </w:r>
      <w:proofErr w:type="gramEnd"/>
      <w:r w:rsidRPr="00E808EA">
        <w:rPr>
          <w:rFonts w:eastAsia="Humanist521BT-Light"/>
          <w:color w:val="auto"/>
          <w:sz w:val="24"/>
          <w:szCs w:val="24"/>
        </w:rPr>
        <w:t xml:space="preserve"> a cuidar.</w:t>
      </w:r>
    </w:p>
    <w:p w:rsidR="00E808EA" w:rsidRDefault="00E808EA" w:rsidP="00AF69A1">
      <w:pPr>
        <w:pStyle w:val="alineas"/>
        <w:spacing w:before="0" w:beforeAutospacing="0" w:after="0" w:afterAutospacing="0" w:line="360" w:lineRule="auto"/>
        <w:ind w:left="0"/>
        <w:rPr>
          <w:rFonts w:eastAsia="Humanist521BT-Light" w:cs="Humanist521BT-Light"/>
          <w:color w:val="FF0000"/>
          <w:sz w:val="24"/>
          <w:szCs w:val="24"/>
        </w:rPr>
      </w:pPr>
    </w:p>
    <w:p w:rsidR="00663112" w:rsidRPr="00832816" w:rsidRDefault="00663112" w:rsidP="00663112">
      <w:pPr>
        <w:pStyle w:val="alineas"/>
        <w:spacing w:before="0" w:beforeAutospacing="0" w:after="0" w:afterAutospacing="0"/>
        <w:ind w:left="0"/>
        <w:rPr>
          <w:sz w:val="24"/>
        </w:rPr>
      </w:pPr>
      <w:r w:rsidRPr="00832816">
        <w:rPr>
          <w:sz w:val="24"/>
        </w:rPr>
        <w:t xml:space="preserve">Diretriz: </w:t>
      </w:r>
      <w:r w:rsidR="005420E5" w:rsidRPr="002216BE">
        <w:rPr>
          <w:sz w:val="24"/>
        </w:rPr>
        <w:t>Promoção do aleitamento materno e da al</w:t>
      </w:r>
      <w:r w:rsidR="005420E5">
        <w:rPr>
          <w:sz w:val="24"/>
        </w:rPr>
        <w:t>imentação complementar saudável.</w:t>
      </w:r>
    </w:p>
    <w:tbl>
      <w:tblPr>
        <w:tblStyle w:val="Tabelacomgrade"/>
        <w:tblW w:w="9606" w:type="dxa"/>
        <w:tblLook w:val="04A0"/>
      </w:tblPr>
      <w:tblGrid>
        <w:gridCol w:w="1804"/>
        <w:gridCol w:w="1984"/>
        <w:gridCol w:w="2814"/>
        <w:gridCol w:w="269"/>
        <w:gridCol w:w="2735"/>
      </w:tblGrid>
      <w:tr w:rsidR="00663112" w:rsidRPr="00B97677" w:rsidTr="00663112">
        <w:tc>
          <w:tcPr>
            <w:tcW w:w="9606" w:type="dxa"/>
            <w:gridSpan w:val="5"/>
            <w:shd w:val="clear" w:color="auto" w:fill="D9D9D9" w:themeFill="background1" w:themeFillShade="D9"/>
          </w:tcPr>
          <w:p w:rsidR="00663112" w:rsidRPr="00F12E06" w:rsidRDefault="00663112" w:rsidP="005420E5">
            <w:pPr>
              <w:pStyle w:val="alineas"/>
              <w:spacing w:before="0" w:beforeAutospacing="0" w:after="0" w:afterAutospacing="0" w:line="360" w:lineRule="auto"/>
              <w:ind w:left="0"/>
              <w:rPr>
                <w:sz w:val="24"/>
                <w:szCs w:val="24"/>
              </w:rPr>
            </w:pPr>
            <w:r w:rsidRPr="00ED2664">
              <w:rPr>
                <w:b/>
                <w:sz w:val="24"/>
                <w:szCs w:val="24"/>
              </w:rPr>
              <w:t xml:space="preserve">Ação: </w:t>
            </w:r>
            <w:r w:rsidR="00E51957">
              <w:rPr>
                <w:b/>
                <w:sz w:val="24"/>
                <w:szCs w:val="24"/>
              </w:rPr>
              <w:t xml:space="preserve">Promover a promoção do </w:t>
            </w:r>
            <w:proofErr w:type="spellStart"/>
            <w:r w:rsidR="00E51957">
              <w:rPr>
                <w:b/>
                <w:sz w:val="24"/>
                <w:szCs w:val="24"/>
              </w:rPr>
              <w:t>aleitramento</w:t>
            </w:r>
            <w:proofErr w:type="spellEnd"/>
            <w:r w:rsidR="00E51957">
              <w:rPr>
                <w:b/>
                <w:sz w:val="24"/>
                <w:szCs w:val="24"/>
              </w:rPr>
              <w:t xml:space="preserve"> materno e alimentação complementar saudável.</w:t>
            </w:r>
          </w:p>
        </w:tc>
      </w:tr>
      <w:tr w:rsidR="00E808EA" w:rsidRPr="00B97677" w:rsidTr="00663112">
        <w:trPr>
          <w:trHeight w:val="624"/>
        </w:trPr>
        <w:tc>
          <w:tcPr>
            <w:tcW w:w="1804" w:type="dxa"/>
            <w:vMerge w:val="restart"/>
            <w:shd w:val="clear" w:color="auto" w:fill="D9D9D9" w:themeFill="background1" w:themeFillShade="D9"/>
            <w:vAlign w:val="center"/>
          </w:tcPr>
          <w:p w:rsidR="00663112" w:rsidRPr="00B97677" w:rsidRDefault="00663112" w:rsidP="00E808EA">
            <w:pPr>
              <w:pStyle w:val="NormalWeb"/>
              <w:spacing w:before="0" w:beforeAutospacing="0" w:after="0" w:afterAutospacing="0"/>
              <w:ind w:firstLine="0"/>
              <w:jc w:val="left"/>
            </w:pPr>
            <w:r w:rsidRPr="002F2EF4">
              <w:rPr>
                <w:b/>
              </w:rPr>
              <w:t xml:space="preserve">Atividade </w:t>
            </w:r>
            <w:proofErr w:type="gramStart"/>
            <w:r w:rsidRPr="002F2EF4">
              <w:rPr>
                <w:b/>
              </w:rPr>
              <w:t>1</w:t>
            </w:r>
            <w:proofErr w:type="gramEnd"/>
            <w:r w:rsidRPr="002F2EF4">
              <w:rPr>
                <w:b/>
              </w:rPr>
              <w:t>:</w:t>
            </w:r>
            <w:r>
              <w:t xml:space="preserve"> Elaborar e </w:t>
            </w:r>
            <w:r w:rsidR="00E808EA">
              <w:t>e</w:t>
            </w:r>
            <w:r>
              <w:t xml:space="preserve">xecutar oficinas de </w:t>
            </w:r>
            <w:r w:rsidR="00E808EA">
              <w:t>manejo no aleitamento materno</w:t>
            </w:r>
            <w:r>
              <w:t>.</w:t>
            </w:r>
          </w:p>
        </w:tc>
        <w:tc>
          <w:tcPr>
            <w:tcW w:w="1984" w:type="dxa"/>
            <w:tcBorders>
              <w:bottom w:val="single" w:sz="4" w:space="0" w:color="auto"/>
              <w:right w:val="single" w:sz="4" w:space="0" w:color="auto"/>
            </w:tcBorders>
            <w:vAlign w:val="center"/>
          </w:tcPr>
          <w:p w:rsidR="00663112" w:rsidRPr="00B97677" w:rsidRDefault="00663112" w:rsidP="00663112">
            <w:pPr>
              <w:pStyle w:val="NormalWeb"/>
              <w:spacing w:before="0" w:beforeAutospacing="0" w:after="0" w:afterAutospacing="0"/>
              <w:ind w:firstLine="0"/>
              <w:jc w:val="left"/>
            </w:pPr>
            <w:r w:rsidRPr="00B97677">
              <w:t>Publico alvo</w:t>
            </w:r>
          </w:p>
        </w:tc>
        <w:tc>
          <w:tcPr>
            <w:tcW w:w="2814" w:type="dxa"/>
            <w:tcBorders>
              <w:top w:val="single" w:sz="4" w:space="0" w:color="auto"/>
              <w:left w:val="single" w:sz="4" w:space="0" w:color="auto"/>
              <w:bottom w:val="single" w:sz="4" w:space="0" w:color="auto"/>
              <w:right w:val="nil"/>
            </w:tcBorders>
          </w:tcPr>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Médicos</w:t>
            </w:r>
          </w:p>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Enfermeiros</w:t>
            </w:r>
          </w:p>
          <w:p w:rsidR="00663112" w:rsidRPr="00B97677" w:rsidRDefault="00663112" w:rsidP="00663112">
            <w:pPr>
              <w:pStyle w:val="Default"/>
              <w:numPr>
                <w:ilvl w:val="0"/>
                <w:numId w:val="6"/>
              </w:numPr>
              <w:tabs>
                <w:tab w:val="left" w:pos="459"/>
              </w:tabs>
              <w:ind w:left="176" w:hanging="142"/>
              <w:rPr>
                <w:b/>
                <w:sz w:val="20"/>
                <w:szCs w:val="20"/>
              </w:rPr>
            </w:pPr>
            <w:r w:rsidRPr="00B97677">
              <w:rPr>
                <w:sz w:val="20"/>
                <w:szCs w:val="20"/>
              </w:rPr>
              <w:t>Tec. Enfermagem</w:t>
            </w:r>
          </w:p>
        </w:tc>
        <w:tc>
          <w:tcPr>
            <w:tcW w:w="269" w:type="dxa"/>
            <w:tcBorders>
              <w:left w:val="nil"/>
              <w:bottom w:val="single" w:sz="4" w:space="0" w:color="auto"/>
              <w:right w:val="nil"/>
            </w:tcBorders>
          </w:tcPr>
          <w:p w:rsidR="00663112" w:rsidRPr="00B97677" w:rsidRDefault="00663112" w:rsidP="00663112">
            <w:pPr>
              <w:rPr>
                <w:rFonts w:ascii="Arial" w:hAnsi="Arial" w:cs="Arial"/>
                <w:b/>
                <w:color w:val="000000"/>
                <w:sz w:val="20"/>
                <w:szCs w:val="20"/>
              </w:rPr>
            </w:pPr>
          </w:p>
          <w:p w:rsidR="00663112" w:rsidRPr="00B97677" w:rsidRDefault="00663112" w:rsidP="00663112">
            <w:pPr>
              <w:rPr>
                <w:rFonts w:ascii="Arial" w:hAnsi="Arial" w:cs="Arial"/>
                <w:b/>
                <w:color w:val="000000"/>
                <w:sz w:val="20"/>
                <w:szCs w:val="20"/>
              </w:rPr>
            </w:pPr>
          </w:p>
          <w:p w:rsidR="00663112" w:rsidRPr="00B97677" w:rsidRDefault="00663112" w:rsidP="00663112">
            <w:pPr>
              <w:rPr>
                <w:rFonts w:ascii="Arial" w:hAnsi="Arial" w:cs="Arial"/>
                <w:b/>
                <w:color w:val="000000"/>
                <w:sz w:val="20"/>
                <w:szCs w:val="20"/>
              </w:rPr>
            </w:pPr>
          </w:p>
          <w:p w:rsidR="00663112" w:rsidRPr="00B97677" w:rsidRDefault="00663112" w:rsidP="00663112">
            <w:pPr>
              <w:pStyle w:val="Default"/>
              <w:tabs>
                <w:tab w:val="left" w:pos="459"/>
              </w:tabs>
              <w:rPr>
                <w:b/>
                <w:sz w:val="20"/>
                <w:szCs w:val="20"/>
              </w:rPr>
            </w:pPr>
          </w:p>
        </w:tc>
        <w:tc>
          <w:tcPr>
            <w:tcW w:w="2735" w:type="dxa"/>
            <w:tcBorders>
              <w:left w:val="nil"/>
              <w:bottom w:val="single" w:sz="4" w:space="0" w:color="auto"/>
            </w:tcBorders>
          </w:tcPr>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ACS.</w:t>
            </w:r>
          </w:p>
          <w:p w:rsidR="00663112" w:rsidRPr="00B97677" w:rsidRDefault="00663112" w:rsidP="00663112">
            <w:pPr>
              <w:pStyle w:val="Default"/>
              <w:numPr>
                <w:ilvl w:val="0"/>
                <w:numId w:val="6"/>
              </w:numPr>
              <w:tabs>
                <w:tab w:val="left" w:pos="459"/>
              </w:tabs>
              <w:ind w:left="176" w:hanging="142"/>
              <w:rPr>
                <w:b/>
                <w:sz w:val="20"/>
                <w:szCs w:val="20"/>
              </w:rPr>
            </w:pPr>
            <w:proofErr w:type="spellStart"/>
            <w:r>
              <w:rPr>
                <w:sz w:val="20"/>
                <w:szCs w:val="20"/>
              </w:rPr>
              <w:t>Odontó</w:t>
            </w:r>
            <w:r w:rsidRPr="00B97677">
              <w:rPr>
                <w:sz w:val="20"/>
                <w:szCs w:val="20"/>
              </w:rPr>
              <w:t>logo</w:t>
            </w:r>
            <w:proofErr w:type="spellEnd"/>
          </w:p>
          <w:p w:rsidR="00663112" w:rsidRPr="00B97677" w:rsidRDefault="00663112" w:rsidP="00663112">
            <w:pPr>
              <w:pStyle w:val="Default"/>
              <w:numPr>
                <w:ilvl w:val="0"/>
                <w:numId w:val="6"/>
              </w:numPr>
              <w:tabs>
                <w:tab w:val="left" w:pos="459"/>
              </w:tabs>
              <w:ind w:left="176" w:hanging="142"/>
              <w:rPr>
                <w:b/>
                <w:sz w:val="20"/>
                <w:szCs w:val="20"/>
              </w:rPr>
            </w:pPr>
            <w:r w:rsidRPr="00B97677">
              <w:rPr>
                <w:sz w:val="20"/>
                <w:szCs w:val="20"/>
              </w:rPr>
              <w:t>Profissionais NASF</w:t>
            </w:r>
          </w:p>
        </w:tc>
      </w:tr>
      <w:tr w:rsidR="00E808EA" w:rsidRPr="00B97677" w:rsidTr="00663112">
        <w:trPr>
          <w:trHeight w:val="526"/>
        </w:trPr>
        <w:tc>
          <w:tcPr>
            <w:tcW w:w="1804" w:type="dxa"/>
            <w:vMerge/>
            <w:shd w:val="clear" w:color="auto" w:fill="D9D9D9" w:themeFill="background1" w:themeFillShade="D9"/>
            <w:vAlign w:val="center"/>
          </w:tcPr>
          <w:p w:rsidR="00663112" w:rsidRPr="00B97677" w:rsidRDefault="00663112" w:rsidP="00663112">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8" w:type="dxa"/>
            <w:gridSpan w:val="3"/>
            <w:tcBorders>
              <w:top w:val="single" w:sz="4" w:space="0" w:color="auto"/>
              <w:left w:val="single" w:sz="4" w:space="0" w:color="auto"/>
            </w:tcBorders>
          </w:tcPr>
          <w:p w:rsidR="00663112" w:rsidRPr="00B97677" w:rsidRDefault="00663112" w:rsidP="00663112">
            <w:pPr>
              <w:pStyle w:val="Default"/>
              <w:numPr>
                <w:ilvl w:val="0"/>
                <w:numId w:val="6"/>
              </w:numPr>
              <w:ind w:left="175" w:hanging="141"/>
              <w:rPr>
                <w:b/>
                <w:sz w:val="20"/>
                <w:szCs w:val="20"/>
              </w:rPr>
            </w:pPr>
            <w:r w:rsidRPr="00B97677">
              <w:rPr>
                <w:sz w:val="20"/>
                <w:szCs w:val="20"/>
              </w:rPr>
              <w:t>SMS</w:t>
            </w:r>
          </w:p>
          <w:p w:rsidR="00663112" w:rsidRPr="00B97677" w:rsidRDefault="00663112" w:rsidP="00663112">
            <w:pPr>
              <w:pStyle w:val="Default"/>
              <w:numPr>
                <w:ilvl w:val="0"/>
                <w:numId w:val="6"/>
              </w:numPr>
              <w:ind w:left="175" w:hanging="141"/>
              <w:rPr>
                <w:b/>
                <w:sz w:val="20"/>
                <w:szCs w:val="20"/>
              </w:rPr>
            </w:pPr>
            <w:r w:rsidRPr="00B97677">
              <w:rPr>
                <w:sz w:val="20"/>
                <w:szCs w:val="20"/>
              </w:rPr>
              <w:t>GERSA</w:t>
            </w:r>
          </w:p>
        </w:tc>
      </w:tr>
      <w:tr w:rsidR="00E808EA"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8" w:type="dxa"/>
            <w:gridSpan w:val="3"/>
          </w:tcPr>
          <w:p w:rsidR="00663112" w:rsidRDefault="00663112" w:rsidP="00663112">
            <w:pPr>
              <w:pStyle w:val="Default"/>
              <w:numPr>
                <w:ilvl w:val="0"/>
                <w:numId w:val="6"/>
              </w:numPr>
              <w:ind w:left="317" w:hanging="241"/>
              <w:rPr>
                <w:sz w:val="20"/>
                <w:szCs w:val="20"/>
              </w:rPr>
            </w:pPr>
            <w:r>
              <w:rPr>
                <w:sz w:val="20"/>
                <w:szCs w:val="20"/>
              </w:rPr>
              <w:t>Oficinas práticas (o fazer)</w:t>
            </w:r>
          </w:p>
          <w:p w:rsidR="00663112" w:rsidRPr="002914B3" w:rsidRDefault="00663112" w:rsidP="00663112">
            <w:pPr>
              <w:pStyle w:val="Default"/>
              <w:numPr>
                <w:ilvl w:val="0"/>
                <w:numId w:val="6"/>
              </w:numPr>
              <w:ind w:left="175" w:hanging="141"/>
              <w:rPr>
                <w:b/>
                <w:sz w:val="20"/>
                <w:szCs w:val="20"/>
              </w:rPr>
            </w:pPr>
            <w:r>
              <w:rPr>
                <w:sz w:val="20"/>
                <w:szCs w:val="20"/>
              </w:rPr>
              <w:lastRenderedPageBreak/>
              <w:t>Implantação do protocolo de atendimento do MS.</w:t>
            </w:r>
          </w:p>
        </w:tc>
      </w:tr>
      <w:tr w:rsidR="00E808EA"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8" w:type="dxa"/>
            <w:gridSpan w:val="3"/>
          </w:tcPr>
          <w:p w:rsidR="00663112" w:rsidRPr="00B97677" w:rsidRDefault="00E808EA" w:rsidP="00663112">
            <w:pPr>
              <w:pStyle w:val="Default"/>
              <w:numPr>
                <w:ilvl w:val="0"/>
                <w:numId w:val="6"/>
              </w:numPr>
              <w:ind w:left="218" w:hanging="141"/>
              <w:rPr>
                <w:b/>
                <w:sz w:val="20"/>
                <w:szCs w:val="20"/>
              </w:rPr>
            </w:pPr>
            <w:r>
              <w:rPr>
                <w:sz w:val="20"/>
                <w:szCs w:val="20"/>
              </w:rPr>
              <w:t>100% das equipes capacitadas.</w:t>
            </w:r>
          </w:p>
        </w:tc>
      </w:tr>
      <w:tr w:rsidR="00E808EA"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8" w:type="dxa"/>
            <w:gridSpan w:val="3"/>
          </w:tcPr>
          <w:p w:rsidR="00663112" w:rsidRDefault="00663112" w:rsidP="00663112">
            <w:pPr>
              <w:pStyle w:val="NormalWeb"/>
              <w:numPr>
                <w:ilvl w:val="0"/>
                <w:numId w:val="8"/>
              </w:numPr>
              <w:spacing w:before="0" w:beforeAutospacing="0" w:after="0" w:afterAutospacing="0"/>
              <w:ind w:left="181" w:hanging="141"/>
            </w:pPr>
            <w:r w:rsidRPr="00B97677">
              <w:t>Listas de presença</w:t>
            </w:r>
            <w:r>
              <w:t xml:space="preserve"> </w:t>
            </w:r>
          </w:p>
          <w:p w:rsidR="00663112" w:rsidRDefault="00663112" w:rsidP="00663112">
            <w:pPr>
              <w:pStyle w:val="NormalWeb"/>
              <w:numPr>
                <w:ilvl w:val="0"/>
                <w:numId w:val="8"/>
              </w:numPr>
              <w:spacing w:before="0" w:beforeAutospacing="0" w:after="0" w:afterAutospacing="0"/>
              <w:ind w:left="181" w:hanging="141"/>
            </w:pPr>
            <w:r w:rsidRPr="00B97677">
              <w:t>Avaliação das oficinas</w:t>
            </w:r>
          </w:p>
          <w:p w:rsidR="00E808EA" w:rsidRPr="00B97677" w:rsidRDefault="00E808EA" w:rsidP="00663112">
            <w:pPr>
              <w:pStyle w:val="NormalWeb"/>
              <w:numPr>
                <w:ilvl w:val="0"/>
                <w:numId w:val="8"/>
              </w:numPr>
              <w:spacing w:before="0" w:beforeAutospacing="0" w:after="0" w:afterAutospacing="0"/>
              <w:ind w:left="181" w:hanging="141"/>
            </w:pPr>
            <w:r>
              <w:t>SIAB</w:t>
            </w:r>
          </w:p>
        </w:tc>
      </w:tr>
      <w:tr w:rsidR="00E808EA"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8" w:type="dxa"/>
            <w:gridSpan w:val="3"/>
          </w:tcPr>
          <w:p w:rsidR="00663112" w:rsidRPr="00B97677" w:rsidRDefault="00663112" w:rsidP="00663112">
            <w:pPr>
              <w:pStyle w:val="NormalWeb"/>
              <w:spacing w:before="0" w:beforeAutospacing="0" w:after="0" w:afterAutospacing="0"/>
              <w:ind w:firstLine="0"/>
            </w:pPr>
            <w:r w:rsidRPr="00B97677">
              <w:t>2013/2014</w:t>
            </w:r>
          </w:p>
        </w:tc>
      </w:tr>
      <w:tr w:rsidR="00E808EA" w:rsidRPr="00B97677" w:rsidTr="00E51957">
        <w:tc>
          <w:tcPr>
            <w:tcW w:w="1804" w:type="dxa"/>
            <w:vMerge/>
            <w:tcBorders>
              <w:bottom w:val="single" w:sz="4"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8" w:type="dxa"/>
            <w:gridSpan w:val="3"/>
          </w:tcPr>
          <w:p w:rsidR="00663112" w:rsidRPr="00B97677" w:rsidRDefault="00663112" w:rsidP="00E808EA">
            <w:pPr>
              <w:pStyle w:val="NormalWeb"/>
              <w:numPr>
                <w:ilvl w:val="0"/>
                <w:numId w:val="10"/>
              </w:numPr>
              <w:spacing w:before="0" w:beforeAutospacing="0" w:after="0" w:afterAutospacing="0"/>
              <w:ind w:left="181" w:hanging="141"/>
            </w:pPr>
            <w:r w:rsidRPr="00B97677">
              <w:t>SMS</w:t>
            </w:r>
          </w:p>
        </w:tc>
      </w:tr>
      <w:tr w:rsidR="00E51957" w:rsidRPr="00B97677" w:rsidTr="00EF3A0E">
        <w:tc>
          <w:tcPr>
            <w:tcW w:w="1804" w:type="dxa"/>
            <w:vMerge w:val="restart"/>
            <w:shd w:val="clear" w:color="auto" w:fill="D9D9D9" w:themeFill="background1" w:themeFillShade="D9"/>
            <w:vAlign w:val="center"/>
          </w:tcPr>
          <w:p w:rsidR="00E51957" w:rsidRPr="00B97677" w:rsidRDefault="00E51957" w:rsidP="00E51957">
            <w:pPr>
              <w:pStyle w:val="NormalWeb"/>
              <w:spacing w:before="0" w:beforeAutospacing="0" w:after="0" w:afterAutospacing="0"/>
              <w:ind w:firstLine="0"/>
              <w:jc w:val="left"/>
            </w:pPr>
            <w:r w:rsidRPr="002F2EF4">
              <w:rPr>
                <w:b/>
              </w:rPr>
              <w:t>Atividade</w:t>
            </w:r>
            <w:r>
              <w:rPr>
                <w:b/>
              </w:rPr>
              <w:t xml:space="preserve"> </w:t>
            </w:r>
            <w:proofErr w:type="gramStart"/>
            <w:r>
              <w:rPr>
                <w:b/>
              </w:rPr>
              <w:t>2</w:t>
            </w:r>
            <w:proofErr w:type="gramEnd"/>
            <w:r w:rsidRPr="002F2EF4">
              <w:rPr>
                <w:b/>
              </w:rPr>
              <w:t>:</w:t>
            </w:r>
            <w:r>
              <w:t xml:space="preserve"> Realizar visita domiciliar a </w:t>
            </w:r>
            <w:proofErr w:type="spellStart"/>
            <w:r>
              <w:t>puerpera</w:t>
            </w:r>
            <w:proofErr w:type="spellEnd"/>
            <w:r>
              <w:t xml:space="preserve"> na primeira semana  pós-parto.</w:t>
            </w: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Publico alvo</w:t>
            </w:r>
          </w:p>
        </w:tc>
        <w:tc>
          <w:tcPr>
            <w:tcW w:w="5818" w:type="dxa"/>
            <w:gridSpan w:val="3"/>
          </w:tcPr>
          <w:p w:rsidR="00E51957" w:rsidRDefault="00E51957" w:rsidP="00EF3A0E">
            <w:pPr>
              <w:pStyle w:val="Default"/>
              <w:numPr>
                <w:ilvl w:val="0"/>
                <w:numId w:val="6"/>
              </w:numPr>
              <w:tabs>
                <w:tab w:val="left" w:pos="459"/>
              </w:tabs>
              <w:ind w:left="176" w:hanging="142"/>
              <w:rPr>
                <w:sz w:val="20"/>
                <w:szCs w:val="20"/>
              </w:rPr>
            </w:pPr>
            <w:r>
              <w:rPr>
                <w:sz w:val="20"/>
                <w:szCs w:val="20"/>
              </w:rPr>
              <w:t>Médicos</w:t>
            </w:r>
          </w:p>
          <w:p w:rsidR="00E51957" w:rsidRDefault="00E51957" w:rsidP="00EF3A0E">
            <w:pPr>
              <w:pStyle w:val="Default"/>
              <w:numPr>
                <w:ilvl w:val="0"/>
                <w:numId w:val="6"/>
              </w:numPr>
              <w:tabs>
                <w:tab w:val="left" w:pos="459"/>
              </w:tabs>
              <w:ind w:left="176" w:hanging="142"/>
              <w:rPr>
                <w:sz w:val="20"/>
                <w:szCs w:val="20"/>
              </w:rPr>
            </w:pPr>
            <w:r>
              <w:rPr>
                <w:sz w:val="20"/>
                <w:szCs w:val="20"/>
              </w:rPr>
              <w:t>Enfermeiros</w:t>
            </w:r>
          </w:p>
          <w:p w:rsidR="00E51957" w:rsidRPr="005A0FAA" w:rsidRDefault="00E51957" w:rsidP="00EF3A0E">
            <w:pPr>
              <w:pStyle w:val="Default"/>
              <w:numPr>
                <w:ilvl w:val="0"/>
                <w:numId w:val="6"/>
              </w:numPr>
              <w:tabs>
                <w:tab w:val="left" w:pos="459"/>
              </w:tabs>
              <w:ind w:left="176" w:hanging="142"/>
              <w:rPr>
                <w:sz w:val="20"/>
                <w:szCs w:val="20"/>
              </w:rPr>
            </w:pPr>
            <w:r>
              <w:rPr>
                <w:sz w:val="20"/>
                <w:szCs w:val="20"/>
              </w:rPr>
              <w:t>Tec. Enfermagem</w:t>
            </w:r>
          </w:p>
        </w:tc>
      </w:tr>
      <w:tr w:rsidR="00E51957" w:rsidRPr="00B97677" w:rsidTr="00EF3A0E">
        <w:tc>
          <w:tcPr>
            <w:tcW w:w="1804" w:type="dxa"/>
            <w:vMerge/>
            <w:shd w:val="clear" w:color="auto" w:fill="D9D9D9" w:themeFill="background1" w:themeFillShade="D9"/>
            <w:vAlign w:val="center"/>
          </w:tcPr>
          <w:p w:rsidR="00E51957" w:rsidRPr="00B97677" w:rsidRDefault="00E51957" w:rsidP="00EF3A0E">
            <w:pPr>
              <w:pStyle w:val="NormalWeb"/>
              <w:spacing w:before="0" w:beforeAutospacing="0" w:after="0" w:afterAutospacing="0"/>
              <w:ind w:firstLine="0"/>
              <w:jc w:val="left"/>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Responsabilidades</w:t>
            </w:r>
          </w:p>
        </w:tc>
        <w:tc>
          <w:tcPr>
            <w:tcW w:w="5818" w:type="dxa"/>
            <w:gridSpan w:val="3"/>
          </w:tcPr>
          <w:p w:rsidR="00E51957" w:rsidRPr="00832816" w:rsidRDefault="00E51957" w:rsidP="00EF3A0E">
            <w:pPr>
              <w:pStyle w:val="Default"/>
              <w:numPr>
                <w:ilvl w:val="0"/>
                <w:numId w:val="6"/>
              </w:numPr>
              <w:ind w:left="175" w:hanging="141"/>
              <w:rPr>
                <w:b/>
                <w:sz w:val="20"/>
                <w:szCs w:val="20"/>
              </w:rPr>
            </w:pPr>
            <w:r>
              <w:rPr>
                <w:sz w:val="20"/>
                <w:szCs w:val="20"/>
              </w:rPr>
              <w:t>Equipes de saúde</w:t>
            </w:r>
          </w:p>
        </w:tc>
      </w:tr>
      <w:tr w:rsidR="00E51957" w:rsidRPr="00B97677" w:rsidTr="00EF3A0E">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Ações específicas</w:t>
            </w:r>
          </w:p>
        </w:tc>
        <w:tc>
          <w:tcPr>
            <w:tcW w:w="5818" w:type="dxa"/>
            <w:gridSpan w:val="3"/>
            <w:vAlign w:val="center"/>
          </w:tcPr>
          <w:p w:rsidR="00E51957" w:rsidRDefault="00E51957" w:rsidP="00EF3A0E">
            <w:pPr>
              <w:pStyle w:val="Default"/>
              <w:numPr>
                <w:ilvl w:val="0"/>
                <w:numId w:val="6"/>
              </w:numPr>
              <w:ind w:left="317" w:hanging="284"/>
              <w:jc w:val="both"/>
              <w:rPr>
                <w:sz w:val="20"/>
                <w:szCs w:val="20"/>
              </w:rPr>
            </w:pPr>
            <w:r>
              <w:rPr>
                <w:sz w:val="20"/>
                <w:szCs w:val="20"/>
              </w:rPr>
              <w:t>Acompanhamento da gestante, principalmente a partir da 32ª semana.</w:t>
            </w:r>
          </w:p>
          <w:p w:rsidR="00E51957" w:rsidRPr="00832816" w:rsidRDefault="00E51957" w:rsidP="00EF3A0E">
            <w:pPr>
              <w:pStyle w:val="Default"/>
              <w:numPr>
                <w:ilvl w:val="0"/>
                <w:numId w:val="6"/>
              </w:numPr>
              <w:ind w:left="317" w:hanging="284"/>
              <w:jc w:val="both"/>
              <w:rPr>
                <w:sz w:val="20"/>
                <w:szCs w:val="20"/>
              </w:rPr>
            </w:pPr>
            <w:r>
              <w:rPr>
                <w:sz w:val="20"/>
                <w:szCs w:val="20"/>
              </w:rPr>
              <w:t>Busca ativa das gestantes faltosas.</w:t>
            </w:r>
          </w:p>
        </w:tc>
      </w:tr>
      <w:tr w:rsidR="00E51957" w:rsidRPr="00B97677" w:rsidTr="00E51957">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Metas</w:t>
            </w:r>
          </w:p>
        </w:tc>
        <w:tc>
          <w:tcPr>
            <w:tcW w:w="5818" w:type="dxa"/>
            <w:gridSpan w:val="3"/>
          </w:tcPr>
          <w:p w:rsidR="00E51957" w:rsidRPr="00B97677" w:rsidRDefault="00E51957" w:rsidP="00EF3A0E">
            <w:pPr>
              <w:pStyle w:val="Default"/>
              <w:numPr>
                <w:ilvl w:val="0"/>
                <w:numId w:val="6"/>
              </w:numPr>
              <w:ind w:left="181" w:hanging="141"/>
              <w:rPr>
                <w:b/>
                <w:sz w:val="20"/>
                <w:szCs w:val="20"/>
              </w:rPr>
            </w:pPr>
            <w:r>
              <w:rPr>
                <w:sz w:val="20"/>
                <w:szCs w:val="20"/>
              </w:rPr>
              <w:t xml:space="preserve">100% das </w:t>
            </w:r>
            <w:proofErr w:type="spellStart"/>
            <w:r>
              <w:rPr>
                <w:sz w:val="20"/>
                <w:szCs w:val="20"/>
              </w:rPr>
              <w:t>puerperas</w:t>
            </w:r>
            <w:proofErr w:type="spellEnd"/>
            <w:r>
              <w:rPr>
                <w:sz w:val="20"/>
                <w:szCs w:val="20"/>
              </w:rPr>
              <w:t xml:space="preserve"> visitadas.</w:t>
            </w:r>
          </w:p>
        </w:tc>
      </w:tr>
      <w:tr w:rsidR="00E51957" w:rsidRPr="00B97677" w:rsidTr="00E51957">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Meios de Avaliação</w:t>
            </w:r>
          </w:p>
        </w:tc>
        <w:tc>
          <w:tcPr>
            <w:tcW w:w="5818" w:type="dxa"/>
            <w:gridSpan w:val="3"/>
          </w:tcPr>
          <w:p w:rsidR="00E51957" w:rsidRDefault="00E51957" w:rsidP="00E51957">
            <w:pPr>
              <w:pStyle w:val="NormalWeb"/>
              <w:numPr>
                <w:ilvl w:val="0"/>
                <w:numId w:val="8"/>
              </w:numPr>
              <w:spacing w:before="0" w:beforeAutospacing="0" w:after="0" w:afterAutospacing="0"/>
              <w:ind w:left="181" w:hanging="141"/>
            </w:pPr>
            <w:r>
              <w:t>BPA</w:t>
            </w:r>
          </w:p>
          <w:p w:rsidR="00E51957" w:rsidRPr="00B97677" w:rsidRDefault="00E51957" w:rsidP="00E51957">
            <w:pPr>
              <w:pStyle w:val="NormalWeb"/>
              <w:numPr>
                <w:ilvl w:val="0"/>
                <w:numId w:val="8"/>
              </w:numPr>
              <w:spacing w:before="0" w:beforeAutospacing="0" w:after="0" w:afterAutospacing="0"/>
              <w:ind w:left="181" w:hanging="141"/>
            </w:pPr>
            <w:r>
              <w:t>SIAB</w:t>
            </w:r>
          </w:p>
        </w:tc>
      </w:tr>
      <w:tr w:rsidR="00E51957" w:rsidRPr="00B97677" w:rsidTr="00E51957">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Prazo</w:t>
            </w:r>
          </w:p>
        </w:tc>
        <w:tc>
          <w:tcPr>
            <w:tcW w:w="5818" w:type="dxa"/>
            <w:gridSpan w:val="3"/>
          </w:tcPr>
          <w:p w:rsidR="00E51957" w:rsidRPr="00B97677" w:rsidRDefault="00E51957" w:rsidP="00EF3A0E">
            <w:pPr>
              <w:pStyle w:val="NormalWeb"/>
              <w:numPr>
                <w:ilvl w:val="0"/>
                <w:numId w:val="11"/>
              </w:numPr>
              <w:spacing w:before="0" w:beforeAutospacing="0" w:after="0" w:afterAutospacing="0"/>
              <w:ind w:left="323" w:hanging="283"/>
            </w:pPr>
            <w:r w:rsidRPr="00B97677">
              <w:t>2013/2014</w:t>
            </w:r>
          </w:p>
        </w:tc>
      </w:tr>
      <w:tr w:rsidR="00E51957" w:rsidRPr="00B97677" w:rsidTr="00E51957">
        <w:tc>
          <w:tcPr>
            <w:tcW w:w="1804" w:type="dxa"/>
            <w:vMerge/>
            <w:tcBorders>
              <w:bottom w:val="single" w:sz="4" w:space="0" w:color="auto"/>
            </w:tcBorders>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Recursos</w:t>
            </w:r>
          </w:p>
        </w:tc>
        <w:tc>
          <w:tcPr>
            <w:tcW w:w="5818" w:type="dxa"/>
            <w:gridSpan w:val="3"/>
          </w:tcPr>
          <w:p w:rsidR="00E51957" w:rsidRPr="00B97677" w:rsidRDefault="00E51957" w:rsidP="00E51957">
            <w:pPr>
              <w:pStyle w:val="Default"/>
              <w:numPr>
                <w:ilvl w:val="0"/>
                <w:numId w:val="6"/>
              </w:numPr>
              <w:ind w:left="323" w:hanging="283"/>
              <w:rPr>
                <w:b/>
                <w:sz w:val="20"/>
                <w:szCs w:val="20"/>
              </w:rPr>
            </w:pPr>
            <w:r>
              <w:rPr>
                <w:sz w:val="20"/>
                <w:szCs w:val="20"/>
              </w:rPr>
              <w:t xml:space="preserve">SMS. </w:t>
            </w:r>
          </w:p>
        </w:tc>
      </w:tr>
      <w:tr w:rsidR="00E51957" w:rsidRPr="00B97677" w:rsidTr="00EF3A0E">
        <w:tc>
          <w:tcPr>
            <w:tcW w:w="1804" w:type="dxa"/>
            <w:vMerge w:val="restart"/>
            <w:shd w:val="clear" w:color="auto" w:fill="D9D9D9" w:themeFill="background1" w:themeFillShade="D9"/>
            <w:vAlign w:val="center"/>
          </w:tcPr>
          <w:p w:rsidR="00E51957" w:rsidRPr="00B97677" w:rsidRDefault="00E51957" w:rsidP="00EF3A0E">
            <w:pPr>
              <w:pStyle w:val="NormalWeb"/>
              <w:spacing w:before="0" w:beforeAutospacing="0" w:after="0" w:afterAutospacing="0"/>
              <w:ind w:firstLine="0"/>
              <w:jc w:val="left"/>
            </w:pPr>
            <w:r w:rsidRPr="002F2EF4">
              <w:rPr>
                <w:b/>
              </w:rPr>
              <w:t>Atividade</w:t>
            </w:r>
            <w:r>
              <w:rPr>
                <w:b/>
              </w:rPr>
              <w:t xml:space="preserve"> </w:t>
            </w:r>
            <w:proofErr w:type="gramStart"/>
            <w:r>
              <w:rPr>
                <w:b/>
              </w:rPr>
              <w:t>3</w:t>
            </w:r>
            <w:proofErr w:type="gramEnd"/>
            <w:r w:rsidRPr="002F2EF4">
              <w:rPr>
                <w:b/>
              </w:rPr>
              <w:t>:</w:t>
            </w:r>
            <w:r>
              <w:t xml:space="preserve"> Realizar visita domiciliar a </w:t>
            </w:r>
            <w:proofErr w:type="spellStart"/>
            <w:r>
              <w:t>puerpera</w:t>
            </w:r>
            <w:proofErr w:type="spellEnd"/>
            <w:r>
              <w:t xml:space="preserve"> na primeira semana  pós-parto.</w:t>
            </w: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Publico alvo</w:t>
            </w:r>
          </w:p>
        </w:tc>
        <w:tc>
          <w:tcPr>
            <w:tcW w:w="5818" w:type="dxa"/>
            <w:gridSpan w:val="3"/>
          </w:tcPr>
          <w:p w:rsidR="00E51957" w:rsidRDefault="00E51957" w:rsidP="00EF3A0E">
            <w:pPr>
              <w:pStyle w:val="Default"/>
              <w:numPr>
                <w:ilvl w:val="0"/>
                <w:numId w:val="6"/>
              </w:numPr>
              <w:tabs>
                <w:tab w:val="left" w:pos="459"/>
              </w:tabs>
              <w:ind w:left="176" w:hanging="142"/>
              <w:rPr>
                <w:sz w:val="20"/>
                <w:szCs w:val="20"/>
              </w:rPr>
            </w:pPr>
            <w:r>
              <w:rPr>
                <w:sz w:val="20"/>
                <w:szCs w:val="20"/>
              </w:rPr>
              <w:t>Médicos</w:t>
            </w:r>
          </w:p>
          <w:p w:rsidR="00E51957" w:rsidRDefault="00E51957" w:rsidP="00EF3A0E">
            <w:pPr>
              <w:pStyle w:val="Default"/>
              <w:numPr>
                <w:ilvl w:val="0"/>
                <w:numId w:val="6"/>
              </w:numPr>
              <w:tabs>
                <w:tab w:val="left" w:pos="459"/>
              </w:tabs>
              <w:ind w:left="176" w:hanging="142"/>
              <w:rPr>
                <w:sz w:val="20"/>
                <w:szCs w:val="20"/>
              </w:rPr>
            </w:pPr>
            <w:r>
              <w:rPr>
                <w:sz w:val="20"/>
                <w:szCs w:val="20"/>
              </w:rPr>
              <w:t>Enfermeiros</w:t>
            </w:r>
          </w:p>
          <w:p w:rsidR="00E51957" w:rsidRDefault="00E51957" w:rsidP="00EF3A0E">
            <w:pPr>
              <w:pStyle w:val="Default"/>
              <w:numPr>
                <w:ilvl w:val="0"/>
                <w:numId w:val="6"/>
              </w:numPr>
              <w:tabs>
                <w:tab w:val="left" w:pos="459"/>
              </w:tabs>
              <w:ind w:left="176" w:hanging="142"/>
              <w:rPr>
                <w:sz w:val="20"/>
                <w:szCs w:val="20"/>
              </w:rPr>
            </w:pPr>
            <w:r>
              <w:rPr>
                <w:sz w:val="20"/>
                <w:szCs w:val="20"/>
              </w:rPr>
              <w:t>Tec. Enfermagem</w:t>
            </w:r>
          </w:p>
          <w:p w:rsidR="00E51957" w:rsidRDefault="00E51957" w:rsidP="00EF3A0E">
            <w:pPr>
              <w:pStyle w:val="Default"/>
              <w:numPr>
                <w:ilvl w:val="0"/>
                <w:numId w:val="6"/>
              </w:numPr>
              <w:tabs>
                <w:tab w:val="left" w:pos="459"/>
              </w:tabs>
              <w:ind w:left="176" w:hanging="142"/>
              <w:rPr>
                <w:sz w:val="20"/>
                <w:szCs w:val="20"/>
              </w:rPr>
            </w:pPr>
            <w:proofErr w:type="spellStart"/>
            <w:r>
              <w:rPr>
                <w:sz w:val="20"/>
                <w:szCs w:val="20"/>
              </w:rPr>
              <w:t>Odontologo</w:t>
            </w:r>
            <w:proofErr w:type="spellEnd"/>
            <w:r>
              <w:rPr>
                <w:sz w:val="20"/>
                <w:szCs w:val="20"/>
              </w:rPr>
              <w:t>,</w:t>
            </w:r>
          </w:p>
          <w:p w:rsidR="00E51957" w:rsidRDefault="00E51957" w:rsidP="00EF3A0E">
            <w:pPr>
              <w:pStyle w:val="Default"/>
              <w:numPr>
                <w:ilvl w:val="0"/>
                <w:numId w:val="6"/>
              </w:numPr>
              <w:tabs>
                <w:tab w:val="left" w:pos="459"/>
              </w:tabs>
              <w:ind w:left="176" w:hanging="142"/>
              <w:rPr>
                <w:sz w:val="20"/>
                <w:szCs w:val="20"/>
              </w:rPr>
            </w:pPr>
            <w:r>
              <w:rPr>
                <w:sz w:val="20"/>
                <w:szCs w:val="20"/>
              </w:rPr>
              <w:t>ACS,</w:t>
            </w:r>
          </w:p>
          <w:p w:rsidR="00E51957" w:rsidRPr="005A0FAA" w:rsidRDefault="00E51957" w:rsidP="00EF3A0E">
            <w:pPr>
              <w:pStyle w:val="Default"/>
              <w:numPr>
                <w:ilvl w:val="0"/>
                <w:numId w:val="6"/>
              </w:numPr>
              <w:tabs>
                <w:tab w:val="left" w:pos="459"/>
              </w:tabs>
              <w:ind w:left="176" w:hanging="142"/>
              <w:rPr>
                <w:sz w:val="20"/>
                <w:szCs w:val="20"/>
              </w:rPr>
            </w:pPr>
            <w:r>
              <w:rPr>
                <w:sz w:val="20"/>
                <w:szCs w:val="20"/>
              </w:rPr>
              <w:t>Equipe NASF</w:t>
            </w:r>
          </w:p>
        </w:tc>
      </w:tr>
      <w:tr w:rsidR="00E51957" w:rsidRPr="00B97677" w:rsidTr="00EF3A0E">
        <w:tc>
          <w:tcPr>
            <w:tcW w:w="1804" w:type="dxa"/>
            <w:vMerge/>
            <w:shd w:val="clear" w:color="auto" w:fill="D9D9D9" w:themeFill="background1" w:themeFillShade="D9"/>
            <w:vAlign w:val="center"/>
          </w:tcPr>
          <w:p w:rsidR="00E51957" w:rsidRPr="00B97677" w:rsidRDefault="00E51957" w:rsidP="00EF3A0E">
            <w:pPr>
              <w:pStyle w:val="NormalWeb"/>
              <w:spacing w:before="0" w:beforeAutospacing="0" w:after="0" w:afterAutospacing="0"/>
              <w:ind w:firstLine="0"/>
              <w:jc w:val="left"/>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Responsabilidades</w:t>
            </w:r>
          </w:p>
        </w:tc>
        <w:tc>
          <w:tcPr>
            <w:tcW w:w="5818" w:type="dxa"/>
            <w:gridSpan w:val="3"/>
          </w:tcPr>
          <w:p w:rsidR="00E51957" w:rsidRPr="00832816" w:rsidRDefault="00E51957" w:rsidP="00EF3A0E">
            <w:pPr>
              <w:pStyle w:val="Default"/>
              <w:numPr>
                <w:ilvl w:val="0"/>
                <w:numId w:val="6"/>
              </w:numPr>
              <w:ind w:left="175" w:hanging="141"/>
              <w:rPr>
                <w:b/>
                <w:sz w:val="20"/>
                <w:szCs w:val="20"/>
              </w:rPr>
            </w:pPr>
            <w:r>
              <w:rPr>
                <w:sz w:val="20"/>
                <w:szCs w:val="20"/>
              </w:rPr>
              <w:t>Equipes de saúde</w:t>
            </w:r>
          </w:p>
        </w:tc>
      </w:tr>
      <w:tr w:rsidR="00E51957" w:rsidRPr="00B97677" w:rsidTr="00EF3A0E">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Ações específicas</w:t>
            </w:r>
          </w:p>
        </w:tc>
        <w:tc>
          <w:tcPr>
            <w:tcW w:w="5818" w:type="dxa"/>
            <w:gridSpan w:val="3"/>
            <w:vAlign w:val="center"/>
          </w:tcPr>
          <w:p w:rsidR="00E51957" w:rsidRPr="00832816" w:rsidRDefault="00E51957" w:rsidP="00EF3A0E">
            <w:pPr>
              <w:pStyle w:val="Default"/>
              <w:numPr>
                <w:ilvl w:val="0"/>
                <w:numId w:val="6"/>
              </w:numPr>
              <w:ind w:left="317" w:hanging="284"/>
              <w:jc w:val="both"/>
              <w:rPr>
                <w:sz w:val="20"/>
                <w:szCs w:val="20"/>
              </w:rPr>
            </w:pPr>
            <w:r>
              <w:rPr>
                <w:sz w:val="20"/>
                <w:szCs w:val="20"/>
              </w:rPr>
              <w:t>Formação dos grupos de gestante</w:t>
            </w:r>
          </w:p>
        </w:tc>
      </w:tr>
      <w:tr w:rsidR="00E51957" w:rsidRPr="00B97677" w:rsidTr="00E51957">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Metas</w:t>
            </w:r>
          </w:p>
        </w:tc>
        <w:tc>
          <w:tcPr>
            <w:tcW w:w="5818" w:type="dxa"/>
            <w:gridSpan w:val="3"/>
          </w:tcPr>
          <w:p w:rsidR="00E51957" w:rsidRPr="00B97677" w:rsidRDefault="00E51957" w:rsidP="00E51957">
            <w:pPr>
              <w:pStyle w:val="Default"/>
              <w:numPr>
                <w:ilvl w:val="0"/>
                <w:numId w:val="6"/>
              </w:numPr>
              <w:ind w:left="181" w:hanging="141"/>
              <w:rPr>
                <w:b/>
                <w:sz w:val="20"/>
                <w:szCs w:val="20"/>
              </w:rPr>
            </w:pPr>
            <w:r>
              <w:rPr>
                <w:sz w:val="20"/>
                <w:szCs w:val="20"/>
              </w:rPr>
              <w:t>100% das equipes com grupos de gestantes implantados.</w:t>
            </w:r>
          </w:p>
        </w:tc>
      </w:tr>
      <w:tr w:rsidR="00E51957" w:rsidRPr="00B97677" w:rsidTr="00E51957">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Meios de Avaliação</w:t>
            </w:r>
          </w:p>
        </w:tc>
        <w:tc>
          <w:tcPr>
            <w:tcW w:w="5818" w:type="dxa"/>
            <w:gridSpan w:val="3"/>
          </w:tcPr>
          <w:p w:rsidR="00E51957" w:rsidRDefault="00E51957" w:rsidP="00EF3A0E">
            <w:pPr>
              <w:pStyle w:val="NormalWeb"/>
              <w:numPr>
                <w:ilvl w:val="0"/>
                <w:numId w:val="8"/>
              </w:numPr>
              <w:spacing w:before="0" w:beforeAutospacing="0" w:after="0" w:afterAutospacing="0"/>
              <w:ind w:left="181" w:hanging="141"/>
            </w:pPr>
            <w:r>
              <w:t>BPA</w:t>
            </w:r>
          </w:p>
          <w:p w:rsidR="00E51957" w:rsidRPr="00B97677" w:rsidRDefault="00E51957" w:rsidP="00EF3A0E">
            <w:pPr>
              <w:pStyle w:val="NormalWeb"/>
              <w:numPr>
                <w:ilvl w:val="0"/>
                <w:numId w:val="8"/>
              </w:numPr>
              <w:spacing w:before="0" w:beforeAutospacing="0" w:after="0" w:afterAutospacing="0"/>
              <w:ind w:left="181" w:hanging="141"/>
            </w:pPr>
            <w:r>
              <w:t>SIAB</w:t>
            </w:r>
          </w:p>
        </w:tc>
      </w:tr>
      <w:tr w:rsidR="00E51957" w:rsidRPr="00B97677" w:rsidTr="00E51957">
        <w:tc>
          <w:tcPr>
            <w:tcW w:w="1804" w:type="dxa"/>
            <w:vMerge/>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vAlign w:val="center"/>
          </w:tcPr>
          <w:p w:rsidR="00E51957" w:rsidRPr="00B97677" w:rsidRDefault="00E51957" w:rsidP="00EF3A0E">
            <w:pPr>
              <w:pStyle w:val="NormalWeb"/>
              <w:spacing w:before="0" w:beforeAutospacing="0" w:after="0" w:afterAutospacing="0"/>
              <w:ind w:firstLine="0"/>
              <w:jc w:val="left"/>
            </w:pPr>
            <w:r w:rsidRPr="00B97677">
              <w:t>Prazo</w:t>
            </w:r>
          </w:p>
        </w:tc>
        <w:tc>
          <w:tcPr>
            <w:tcW w:w="5818" w:type="dxa"/>
            <w:gridSpan w:val="3"/>
          </w:tcPr>
          <w:p w:rsidR="00E51957" w:rsidRPr="00B97677" w:rsidRDefault="00E51957" w:rsidP="00EF3A0E">
            <w:pPr>
              <w:pStyle w:val="NormalWeb"/>
              <w:numPr>
                <w:ilvl w:val="0"/>
                <w:numId w:val="11"/>
              </w:numPr>
              <w:spacing w:before="0" w:beforeAutospacing="0" w:after="0" w:afterAutospacing="0"/>
              <w:ind w:left="323" w:hanging="283"/>
            </w:pPr>
            <w:r w:rsidRPr="00B97677">
              <w:t>2013/2014</w:t>
            </w:r>
          </w:p>
        </w:tc>
      </w:tr>
      <w:tr w:rsidR="00E51957" w:rsidRPr="00B97677" w:rsidTr="00E808EA">
        <w:tc>
          <w:tcPr>
            <w:tcW w:w="1804" w:type="dxa"/>
            <w:vMerge/>
            <w:tcBorders>
              <w:bottom w:val="single" w:sz="4" w:space="0" w:color="auto"/>
            </w:tcBorders>
            <w:shd w:val="clear" w:color="auto" w:fill="D9D9D9" w:themeFill="background1" w:themeFillShade="D9"/>
          </w:tcPr>
          <w:p w:rsidR="00E51957" w:rsidRPr="00B97677" w:rsidRDefault="00E51957" w:rsidP="00EF3A0E">
            <w:pPr>
              <w:pStyle w:val="NormalWeb"/>
              <w:spacing w:before="0" w:beforeAutospacing="0" w:after="0" w:afterAutospacing="0"/>
              <w:ind w:firstLine="0"/>
            </w:pPr>
          </w:p>
        </w:tc>
        <w:tc>
          <w:tcPr>
            <w:tcW w:w="1984" w:type="dxa"/>
            <w:tcBorders>
              <w:bottom w:val="single" w:sz="4" w:space="0" w:color="auto"/>
            </w:tcBorders>
            <w:vAlign w:val="center"/>
          </w:tcPr>
          <w:p w:rsidR="00E51957" w:rsidRPr="00B97677" w:rsidRDefault="00E51957" w:rsidP="00EF3A0E">
            <w:pPr>
              <w:pStyle w:val="NormalWeb"/>
              <w:spacing w:before="0" w:beforeAutospacing="0" w:after="0" w:afterAutospacing="0"/>
              <w:ind w:firstLine="0"/>
              <w:jc w:val="left"/>
            </w:pPr>
            <w:r w:rsidRPr="00B97677">
              <w:t>Recursos</w:t>
            </w:r>
          </w:p>
        </w:tc>
        <w:tc>
          <w:tcPr>
            <w:tcW w:w="5818" w:type="dxa"/>
            <w:gridSpan w:val="3"/>
            <w:tcBorders>
              <w:bottom w:val="single" w:sz="4" w:space="0" w:color="auto"/>
            </w:tcBorders>
          </w:tcPr>
          <w:p w:rsidR="00E51957" w:rsidRPr="00B97677" w:rsidRDefault="00E51957" w:rsidP="00EF3A0E">
            <w:pPr>
              <w:pStyle w:val="Default"/>
              <w:numPr>
                <w:ilvl w:val="0"/>
                <w:numId w:val="6"/>
              </w:numPr>
              <w:ind w:left="323" w:hanging="283"/>
              <w:rPr>
                <w:b/>
                <w:sz w:val="20"/>
                <w:szCs w:val="20"/>
              </w:rPr>
            </w:pPr>
            <w:r>
              <w:rPr>
                <w:sz w:val="20"/>
                <w:szCs w:val="20"/>
              </w:rPr>
              <w:t xml:space="preserve">SMS </w:t>
            </w:r>
          </w:p>
        </w:tc>
      </w:tr>
    </w:tbl>
    <w:p w:rsidR="00663112" w:rsidRPr="00F12E06" w:rsidRDefault="00592554" w:rsidP="00592554">
      <w:pPr>
        <w:pStyle w:val="alineas"/>
        <w:spacing w:before="0" w:beforeAutospacing="0" w:after="0" w:afterAutospacing="0" w:line="360" w:lineRule="auto"/>
        <w:ind w:left="0"/>
        <w:rPr>
          <w:sz w:val="24"/>
        </w:rPr>
      </w:pPr>
      <w:r w:rsidRPr="00375B95">
        <w:t>Fonte: pla</w:t>
      </w:r>
      <w:r>
        <w:t xml:space="preserve">nejamento </w:t>
      </w:r>
      <w:r w:rsidRPr="00375B95">
        <w:t>elaborad</w:t>
      </w:r>
      <w:r>
        <w:t>o</w:t>
      </w:r>
      <w:r w:rsidRPr="00375B95">
        <w:t xml:space="preserve"> pelo grupo condutor</w:t>
      </w:r>
      <w:r>
        <w:t>, 2013.</w:t>
      </w:r>
    </w:p>
    <w:p w:rsidR="00663112" w:rsidRDefault="00663112" w:rsidP="00122920">
      <w:pPr>
        <w:pStyle w:val="alineas"/>
        <w:spacing w:before="0" w:beforeAutospacing="0" w:after="0" w:afterAutospacing="0" w:line="360" w:lineRule="auto"/>
        <w:ind w:left="0"/>
        <w:rPr>
          <w:sz w:val="24"/>
        </w:rPr>
      </w:pPr>
    </w:p>
    <w:p w:rsidR="00E51957" w:rsidRDefault="00E51957" w:rsidP="00122920">
      <w:pPr>
        <w:pStyle w:val="alineas"/>
        <w:spacing w:before="0" w:beforeAutospacing="0" w:after="0" w:afterAutospacing="0" w:line="360" w:lineRule="auto"/>
        <w:ind w:left="0"/>
        <w:rPr>
          <w:sz w:val="24"/>
        </w:rPr>
      </w:pPr>
    </w:p>
    <w:p w:rsidR="005420E5" w:rsidRPr="00A1216A" w:rsidRDefault="00A1216A" w:rsidP="00122920">
      <w:pPr>
        <w:pStyle w:val="alineas"/>
        <w:spacing w:before="0" w:beforeAutospacing="0" w:after="0" w:afterAutospacing="0" w:line="360" w:lineRule="auto"/>
        <w:ind w:left="0"/>
        <w:rPr>
          <w:b/>
          <w:sz w:val="24"/>
        </w:rPr>
      </w:pPr>
      <w:r w:rsidRPr="00E51957">
        <w:rPr>
          <w:b/>
          <w:sz w:val="24"/>
        </w:rPr>
        <w:t xml:space="preserve">3.3.2 Acompanhamento da </w:t>
      </w:r>
      <w:proofErr w:type="spellStart"/>
      <w:r w:rsidRPr="00E51957">
        <w:rPr>
          <w:b/>
          <w:sz w:val="24"/>
        </w:rPr>
        <w:t>puérpera</w:t>
      </w:r>
      <w:proofErr w:type="spellEnd"/>
      <w:r w:rsidRPr="00E51957">
        <w:rPr>
          <w:b/>
          <w:sz w:val="24"/>
        </w:rPr>
        <w:t xml:space="preserve"> e da criança na atenção básica com visita domiciliar na primeira semana após a realização do parto e nascimento</w:t>
      </w:r>
    </w:p>
    <w:p w:rsidR="003D4D46" w:rsidRDefault="003D4D46" w:rsidP="00122920">
      <w:pPr>
        <w:pStyle w:val="alineas"/>
        <w:spacing w:before="0" w:beforeAutospacing="0" w:after="0" w:afterAutospacing="0" w:line="360" w:lineRule="auto"/>
        <w:ind w:left="0"/>
        <w:rPr>
          <w:sz w:val="24"/>
        </w:rPr>
      </w:pPr>
    </w:p>
    <w:p w:rsidR="00663112" w:rsidRPr="00832816" w:rsidRDefault="00663112" w:rsidP="00663112">
      <w:pPr>
        <w:pStyle w:val="alineas"/>
        <w:spacing w:before="0" w:beforeAutospacing="0" w:after="0" w:afterAutospacing="0"/>
        <w:ind w:left="0"/>
        <w:rPr>
          <w:sz w:val="24"/>
        </w:rPr>
      </w:pPr>
      <w:r w:rsidRPr="00832816">
        <w:rPr>
          <w:sz w:val="24"/>
        </w:rPr>
        <w:t xml:space="preserve">Diretriz: </w:t>
      </w:r>
      <w:r w:rsidR="00E51957">
        <w:rPr>
          <w:sz w:val="24"/>
        </w:rPr>
        <w:t xml:space="preserve">Acompanhamento da </w:t>
      </w:r>
      <w:proofErr w:type="spellStart"/>
      <w:r w:rsidR="00E51957">
        <w:rPr>
          <w:sz w:val="24"/>
        </w:rPr>
        <w:t>puerpera</w:t>
      </w:r>
      <w:proofErr w:type="spellEnd"/>
      <w:r w:rsidR="00E51957">
        <w:rPr>
          <w:sz w:val="24"/>
        </w:rPr>
        <w:t xml:space="preserve"> e da</w:t>
      </w:r>
      <w:r w:rsidR="00A4799E">
        <w:rPr>
          <w:sz w:val="24"/>
        </w:rPr>
        <w:t xml:space="preserve"> </w:t>
      </w:r>
      <w:r w:rsidR="00E51957">
        <w:rPr>
          <w:sz w:val="24"/>
        </w:rPr>
        <w:t>criança na atenção básica e visita domiciliar.</w:t>
      </w:r>
    </w:p>
    <w:tbl>
      <w:tblPr>
        <w:tblStyle w:val="Tabelacomgrade"/>
        <w:tblW w:w="9606" w:type="dxa"/>
        <w:tblLook w:val="04A0"/>
      </w:tblPr>
      <w:tblGrid>
        <w:gridCol w:w="1804"/>
        <w:gridCol w:w="1984"/>
        <w:gridCol w:w="2814"/>
        <w:gridCol w:w="269"/>
        <w:gridCol w:w="2735"/>
      </w:tblGrid>
      <w:tr w:rsidR="00663112" w:rsidRPr="00B97677" w:rsidTr="00663112">
        <w:tc>
          <w:tcPr>
            <w:tcW w:w="9606" w:type="dxa"/>
            <w:gridSpan w:val="5"/>
            <w:shd w:val="clear" w:color="auto" w:fill="D9D9D9" w:themeFill="background1" w:themeFillShade="D9"/>
          </w:tcPr>
          <w:p w:rsidR="00663112" w:rsidRPr="00F12E06" w:rsidRDefault="00663112" w:rsidP="000E57CA">
            <w:pPr>
              <w:pStyle w:val="alineas"/>
              <w:spacing w:before="0" w:beforeAutospacing="0" w:after="0" w:afterAutospacing="0" w:line="276" w:lineRule="auto"/>
              <w:ind w:left="0"/>
              <w:rPr>
                <w:sz w:val="24"/>
                <w:szCs w:val="24"/>
              </w:rPr>
            </w:pPr>
            <w:r w:rsidRPr="00ED2664">
              <w:rPr>
                <w:b/>
                <w:sz w:val="24"/>
                <w:szCs w:val="24"/>
              </w:rPr>
              <w:t xml:space="preserve">Ação: </w:t>
            </w:r>
            <w:r w:rsidR="000E57CA">
              <w:rPr>
                <w:sz w:val="24"/>
                <w:szCs w:val="24"/>
              </w:rPr>
              <w:t xml:space="preserve">Acompanhar </w:t>
            </w:r>
            <w:proofErr w:type="spellStart"/>
            <w:r w:rsidR="000E57CA">
              <w:rPr>
                <w:sz w:val="24"/>
                <w:szCs w:val="24"/>
              </w:rPr>
              <w:t>puerpera</w:t>
            </w:r>
            <w:proofErr w:type="spellEnd"/>
            <w:r w:rsidR="000E57CA">
              <w:rPr>
                <w:sz w:val="24"/>
                <w:szCs w:val="24"/>
              </w:rPr>
              <w:t xml:space="preserve"> e criança com visita domiciliar na primeira semana do parto/nascimento</w:t>
            </w:r>
          </w:p>
        </w:tc>
      </w:tr>
      <w:tr w:rsidR="000E57CA" w:rsidRPr="00B97677" w:rsidTr="00663112">
        <w:trPr>
          <w:trHeight w:val="624"/>
        </w:trPr>
        <w:tc>
          <w:tcPr>
            <w:tcW w:w="1804" w:type="dxa"/>
            <w:vMerge w:val="restart"/>
            <w:shd w:val="clear" w:color="auto" w:fill="D9D9D9" w:themeFill="background1" w:themeFillShade="D9"/>
            <w:vAlign w:val="center"/>
          </w:tcPr>
          <w:p w:rsidR="000E57CA" w:rsidRPr="00B97677" w:rsidRDefault="000E57CA" w:rsidP="000E57CA">
            <w:pPr>
              <w:pStyle w:val="NormalWeb"/>
              <w:spacing w:before="0" w:beforeAutospacing="0" w:after="0" w:afterAutospacing="0"/>
              <w:ind w:firstLine="0"/>
              <w:jc w:val="left"/>
            </w:pPr>
            <w:r w:rsidRPr="002F2EF4">
              <w:rPr>
                <w:b/>
              </w:rPr>
              <w:t xml:space="preserve">Atividade </w:t>
            </w:r>
            <w:proofErr w:type="gramStart"/>
            <w:r w:rsidRPr="002F2EF4">
              <w:rPr>
                <w:b/>
              </w:rPr>
              <w:t>1</w:t>
            </w:r>
            <w:proofErr w:type="gramEnd"/>
            <w:r w:rsidRPr="002F2EF4">
              <w:rPr>
                <w:b/>
              </w:rPr>
              <w:t>:</w:t>
            </w:r>
            <w:r>
              <w:t xml:space="preserve"> Implantar protocolo municipal de atendimento a gestante e </w:t>
            </w:r>
            <w:proofErr w:type="spellStart"/>
            <w:r>
              <w:t>puerpera</w:t>
            </w:r>
            <w:proofErr w:type="spellEnd"/>
          </w:p>
        </w:tc>
        <w:tc>
          <w:tcPr>
            <w:tcW w:w="1984" w:type="dxa"/>
            <w:tcBorders>
              <w:bottom w:val="single" w:sz="4" w:space="0" w:color="auto"/>
              <w:right w:val="single" w:sz="4" w:space="0" w:color="auto"/>
            </w:tcBorders>
            <w:vAlign w:val="center"/>
          </w:tcPr>
          <w:p w:rsidR="000E57CA" w:rsidRPr="00B97677" w:rsidRDefault="000E57CA" w:rsidP="000E57CA">
            <w:pPr>
              <w:pStyle w:val="NormalWeb"/>
              <w:spacing w:before="0" w:beforeAutospacing="0" w:after="0" w:afterAutospacing="0"/>
              <w:ind w:firstLine="0"/>
              <w:jc w:val="left"/>
            </w:pPr>
            <w:r w:rsidRPr="00B97677">
              <w:t>Publico alvo</w:t>
            </w:r>
          </w:p>
        </w:tc>
        <w:tc>
          <w:tcPr>
            <w:tcW w:w="2814" w:type="dxa"/>
            <w:tcBorders>
              <w:top w:val="single" w:sz="4" w:space="0" w:color="auto"/>
              <w:left w:val="single" w:sz="4" w:space="0" w:color="auto"/>
              <w:bottom w:val="single" w:sz="4" w:space="0" w:color="auto"/>
              <w:right w:val="nil"/>
            </w:tcBorders>
          </w:tcPr>
          <w:p w:rsidR="000E57CA" w:rsidRDefault="000E57CA" w:rsidP="000E57CA">
            <w:pPr>
              <w:pStyle w:val="Default"/>
              <w:numPr>
                <w:ilvl w:val="0"/>
                <w:numId w:val="6"/>
              </w:numPr>
              <w:tabs>
                <w:tab w:val="left" w:pos="459"/>
              </w:tabs>
              <w:ind w:left="176" w:hanging="142"/>
              <w:rPr>
                <w:sz w:val="20"/>
                <w:szCs w:val="20"/>
              </w:rPr>
            </w:pPr>
            <w:r>
              <w:rPr>
                <w:sz w:val="20"/>
                <w:szCs w:val="20"/>
              </w:rPr>
              <w:t>Médicos</w:t>
            </w:r>
          </w:p>
          <w:p w:rsidR="000E57CA" w:rsidRDefault="000E57CA" w:rsidP="000E57CA">
            <w:pPr>
              <w:pStyle w:val="Default"/>
              <w:numPr>
                <w:ilvl w:val="0"/>
                <w:numId w:val="6"/>
              </w:numPr>
              <w:tabs>
                <w:tab w:val="left" w:pos="459"/>
              </w:tabs>
              <w:ind w:left="176" w:hanging="142"/>
              <w:rPr>
                <w:sz w:val="20"/>
                <w:szCs w:val="20"/>
              </w:rPr>
            </w:pPr>
            <w:r>
              <w:rPr>
                <w:sz w:val="20"/>
                <w:szCs w:val="20"/>
              </w:rPr>
              <w:t>Enfermeiros</w:t>
            </w:r>
          </w:p>
          <w:p w:rsidR="000E57CA" w:rsidRDefault="000E57CA" w:rsidP="000E57CA">
            <w:pPr>
              <w:pStyle w:val="Default"/>
              <w:numPr>
                <w:ilvl w:val="0"/>
                <w:numId w:val="6"/>
              </w:numPr>
              <w:tabs>
                <w:tab w:val="left" w:pos="459"/>
              </w:tabs>
              <w:ind w:left="176" w:hanging="142"/>
              <w:rPr>
                <w:sz w:val="20"/>
                <w:szCs w:val="20"/>
              </w:rPr>
            </w:pPr>
            <w:r>
              <w:rPr>
                <w:sz w:val="20"/>
                <w:szCs w:val="20"/>
              </w:rPr>
              <w:t>Tec. Enfermagem</w:t>
            </w:r>
          </w:p>
          <w:p w:rsidR="000E57CA" w:rsidRPr="00445188" w:rsidRDefault="000E57CA" w:rsidP="00445188">
            <w:pPr>
              <w:pStyle w:val="Default"/>
              <w:numPr>
                <w:ilvl w:val="0"/>
                <w:numId w:val="6"/>
              </w:numPr>
              <w:tabs>
                <w:tab w:val="left" w:pos="459"/>
              </w:tabs>
              <w:ind w:left="176" w:hanging="142"/>
              <w:rPr>
                <w:sz w:val="20"/>
                <w:szCs w:val="20"/>
              </w:rPr>
            </w:pPr>
            <w:r>
              <w:rPr>
                <w:sz w:val="20"/>
                <w:szCs w:val="20"/>
              </w:rPr>
              <w:t>ACS.</w:t>
            </w:r>
          </w:p>
        </w:tc>
        <w:tc>
          <w:tcPr>
            <w:tcW w:w="269" w:type="dxa"/>
            <w:tcBorders>
              <w:left w:val="nil"/>
              <w:bottom w:val="single" w:sz="4" w:space="0" w:color="auto"/>
              <w:right w:val="nil"/>
            </w:tcBorders>
          </w:tcPr>
          <w:p w:rsidR="000E57CA" w:rsidRPr="00B97677" w:rsidRDefault="000E57CA" w:rsidP="00663112">
            <w:pPr>
              <w:rPr>
                <w:rFonts w:ascii="Arial" w:hAnsi="Arial" w:cs="Arial"/>
                <w:b/>
                <w:color w:val="000000"/>
                <w:sz w:val="20"/>
                <w:szCs w:val="20"/>
              </w:rPr>
            </w:pPr>
          </w:p>
          <w:p w:rsidR="000E57CA" w:rsidRPr="00B97677" w:rsidRDefault="000E57CA" w:rsidP="00663112">
            <w:pPr>
              <w:rPr>
                <w:rFonts w:ascii="Arial" w:hAnsi="Arial" w:cs="Arial"/>
                <w:b/>
                <w:color w:val="000000"/>
                <w:sz w:val="20"/>
                <w:szCs w:val="20"/>
              </w:rPr>
            </w:pPr>
          </w:p>
          <w:p w:rsidR="000E57CA" w:rsidRPr="00B97677" w:rsidRDefault="000E57CA" w:rsidP="00663112">
            <w:pPr>
              <w:rPr>
                <w:rFonts w:ascii="Arial" w:hAnsi="Arial" w:cs="Arial"/>
                <w:b/>
                <w:color w:val="000000"/>
                <w:sz w:val="20"/>
                <w:szCs w:val="20"/>
              </w:rPr>
            </w:pPr>
          </w:p>
          <w:p w:rsidR="000E57CA" w:rsidRPr="00B97677" w:rsidRDefault="000E57CA" w:rsidP="00663112">
            <w:pPr>
              <w:pStyle w:val="Default"/>
              <w:tabs>
                <w:tab w:val="left" w:pos="459"/>
              </w:tabs>
              <w:rPr>
                <w:b/>
                <w:sz w:val="20"/>
                <w:szCs w:val="20"/>
              </w:rPr>
            </w:pPr>
          </w:p>
        </w:tc>
        <w:tc>
          <w:tcPr>
            <w:tcW w:w="2735" w:type="dxa"/>
            <w:tcBorders>
              <w:left w:val="nil"/>
              <w:bottom w:val="single" w:sz="4" w:space="0" w:color="auto"/>
            </w:tcBorders>
          </w:tcPr>
          <w:p w:rsidR="000E57CA" w:rsidRPr="00B97677" w:rsidRDefault="000E57CA" w:rsidP="00663112">
            <w:pPr>
              <w:pStyle w:val="Default"/>
              <w:numPr>
                <w:ilvl w:val="0"/>
                <w:numId w:val="6"/>
              </w:numPr>
              <w:tabs>
                <w:tab w:val="left" w:pos="459"/>
              </w:tabs>
              <w:ind w:left="176" w:hanging="142"/>
              <w:rPr>
                <w:sz w:val="20"/>
                <w:szCs w:val="20"/>
              </w:rPr>
            </w:pPr>
            <w:r w:rsidRPr="00B97677">
              <w:rPr>
                <w:sz w:val="20"/>
                <w:szCs w:val="20"/>
              </w:rPr>
              <w:t>ACS.</w:t>
            </w:r>
          </w:p>
          <w:p w:rsidR="000E57CA" w:rsidRPr="00B97677" w:rsidRDefault="000E57CA" w:rsidP="00663112">
            <w:pPr>
              <w:pStyle w:val="Default"/>
              <w:numPr>
                <w:ilvl w:val="0"/>
                <w:numId w:val="6"/>
              </w:numPr>
              <w:tabs>
                <w:tab w:val="left" w:pos="459"/>
              </w:tabs>
              <w:ind w:left="176" w:hanging="142"/>
              <w:rPr>
                <w:b/>
                <w:sz w:val="20"/>
                <w:szCs w:val="20"/>
              </w:rPr>
            </w:pPr>
            <w:proofErr w:type="spellStart"/>
            <w:r>
              <w:rPr>
                <w:sz w:val="20"/>
                <w:szCs w:val="20"/>
              </w:rPr>
              <w:t>Odontó</w:t>
            </w:r>
            <w:r w:rsidRPr="00B97677">
              <w:rPr>
                <w:sz w:val="20"/>
                <w:szCs w:val="20"/>
              </w:rPr>
              <w:t>logo</w:t>
            </w:r>
            <w:proofErr w:type="spellEnd"/>
          </w:p>
          <w:p w:rsidR="000E57CA" w:rsidRPr="00B97677" w:rsidRDefault="000E57CA" w:rsidP="00663112">
            <w:pPr>
              <w:pStyle w:val="Default"/>
              <w:numPr>
                <w:ilvl w:val="0"/>
                <w:numId w:val="6"/>
              </w:numPr>
              <w:tabs>
                <w:tab w:val="left" w:pos="459"/>
              </w:tabs>
              <w:ind w:left="176" w:hanging="142"/>
              <w:rPr>
                <w:b/>
                <w:sz w:val="20"/>
                <w:szCs w:val="20"/>
              </w:rPr>
            </w:pPr>
            <w:r w:rsidRPr="00B97677">
              <w:rPr>
                <w:sz w:val="20"/>
                <w:szCs w:val="20"/>
              </w:rPr>
              <w:t>Profissionais NASF</w:t>
            </w:r>
          </w:p>
        </w:tc>
      </w:tr>
      <w:tr w:rsidR="000E57CA" w:rsidRPr="00B97677" w:rsidTr="00663112">
        <w:trPr>
          <w:trHeight w:val="526"/>
        </w:trPr>
        <w:tc>
          <w:tcPr>
            <w:tcW w:w="1804" w:type="dxa"/>
            <w:vMerge/>
            <w:shd w:val="clear" w:color="auto" w:fill="D9D9D9" w:themeFill="background1" w:themeFillShade="D9"/>
            <w:vAlign w:val="center"/>
          </w:tcPr>
          <w:p w:rsidR="000E57CA" w:rsidRPr="00B97677" w:rsidRDefault="000E57CA" w:rsidP="00663112">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0E57CA" w:rsidRPr="00B97677" w:rsidRDefault="000E57CA" w:rsidP="000E57CA">
            <w:pPr>
              <w:pStyle w:val="NormalWeb"/>
              <w:spacing w:before="0" w:beforeAutospacing="0" w:after="0" w:afterAutospacing="0"/>
              <w:ind w:firstLine="0"/>
              <w:jc w:val="left"/>
            </w:pPr>
            <w:r w:rsidRPr="00B97677">
              <w:t>Responsabilidades</w:t>
            </w:r>
          </w:p>
        </w:tc>
        <w:tc>
          <w:tcPr>
            <w:tcW w:w="5818" w:type="dxa"/>
            <w:gridSpan w:val="3"/>
            <w:tcBorders>
              <w:top w:val="single" w:sz="4" w:space="0" w:color="auto"/>
              <w:left w:val="single" w:sz="4" w:space="0" w:color="auto"/>
            </w:tcBorders>
          </w:tcPr>
          <w:p w:rsidR="000E57CA" w:rsidRPr="00832816" w:rsidRDefault="000E57CA" w:rsidP="000E57CA">
            <w:pPr>
              <w:pStyle w:val="Default"/>
              <w:numPr>
                <w:ilvl w:val="0"/>
                <w:numId w:val="6"/>
              </w:numPr>
              <w:ind w:left="175" w:hanging="141"/>
              <w:rPr>
                <w:b/>
                <w:sz w:val="20"/>
                <w:szCs w:val="20"/>
              </w:rPr>
            </w:pPr>
            <w:r>
              <w:rPr>
                <w:sz w:val="20"/>
                <w:szCs w:val="20"/>
              </w:rPr>
              <w:t>SMS;</w:t>
            </w:r>
          </w:p>
          <w:p w:rsidR="000E57CA" w:rsidRPr="00B97677" w:rsidRDefault="000E57CA" w:rsidP="000E57CA">
            <w:pPr>
              <w:pStyle w:val="Default"/>
              <w:numPr>
                <w:ilvl w:val="0"/>
                <w:numId w:val="6"/>
              </w:numPr>
              <w:ind w:left="175" w:hanging="141"/>
              <w:rPr>
                <w:b/>
                <w:sz w:val="20"/>
                <w:szCs w:val="20"/>
              </w:rPr>
            </w:pPr>
            <w:r>
              <w:rPr>
                <w:sz w:val="20"/>
                <w:szCs w:val="20"/>
              </w:rPr>
              <w:t>Equipes de saúde.</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Ações específicas</w:t>
            </w:r>
          </w:p>
        </w:tc>
        <w:tc>
          <w:tcPr>
            <w:tcW w:w="5818" w:type="dxa"/>
            <w:gridSpan w:val="3"/>
          </w:tcPr>
          <w:p w:rsidR="000E57CA" w:rsidRDefault="000E57CA" w:rsidP="000E57CA">
            <w:pPr>
              <w:pStyle w:val="Default"/>
              <w:numPr>
                <w:ilvl w:val="0"/>
                <w:numId w:val="6"/>
              </w:numPr>
              <w:ind w:left="317" w:hanging="284"/>
              <w:jc w:val="both"/>
              <w:rPr>
                <w:sz w:val="20"/>
                <w:szCs w:val="20"/>
              </w:rPr>
            </w:pPr>
            <w:r>
              <w:rPr>
                <w:sz w:val="20"/>
                <w:szCs w:val="20"/>
              </w:rPr>
              <w:t>Adaptar o protocolo conforme o MS;</w:t>
            </w:r>
          </w:p>
          <w:p w:rsidR="000E57CA" w:rsidRPr="00832816" w:rsidRDefault="000E57CA" w:rsidP="000E57CA">
            <w:pPr>
              <w:pStyle w:val="Default"/>
              <w:numPr>
                <w:ilvl w:val="0"/>
                <w:numId w:val="6"/>
              </w:numPr>
              <w:ind w:left="317" w:hanging="284"/>
              <w:jc w:val="both"/>
              <w:rPr>
                <w:b/>
                <w:sz w:val="20"/>
                <w:szCs w:val="20"/>
              </w:rPr>
            </w:pPr>
            <w:r>
              <w:rPr>
                <w:sz w:val="20"/>
                <w:szCs w:val="20"/>
              </w:rPr>
              <w:t>Aprovar em CMS;</w:t>
            </w:r>
          </w:p>
          <w:p w:rsidR="000E57CA" w:rsidRPr="002914B3" w:rsidRDefault="000E57CA" w:rsidP="000E57CA">
            <w:pPr>
              <w:pStyle w:val="Default"/>
              <w:numPr>
                <w:ilvl w:val="0"/>
                <w:numId w:val="6"/>
              </w:numPr>
              <w:ind w:left="317" w:hanging="284"/>
              <w:jc w:val="both"/>
              <w:rPr>
                <w:b/>
                <w:sz w:val="20"/>
                <w:szCs w:val="20"/>
              </w:rPr>
            </w:pPr>
            <w:r>
              <w:rPr>
                <w:sz w:val="20"/>
                <w:szCs w:val="20"/>
              </w:rPr>
              <w:t>Adição de portaria municipal.</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Metas</w:t>
            </w:r>
          </w:p>
        </w:tc>
        <w:tc>
          <w:tcPr>
            <w:tcW w:w="5818" w:type="dxa"/>
            <w:gridSpan w:val="3"/>
          </w:tcPr>
          <w:p w:rsidR="000E57CA" w:rsidRPr="00B97677" w:rsidRDefault="000E57CA" w:rsidP="000E57CA">
            <w:pPr>
              <w:pStyle w:val="Default"/>
              <w:numPr>
                <w:ilvl w:val="0"/>
                <w:numId w:val="6"/>
              </w:numPr>
              <w:ind w:left="323" w:hanging="283"/>
              <w:rPr>
                <w:b/>
                <w:sz w:val="20"/>
                <w:szCs w:val="20"/>
              </w:rPr>
            </w:pPr>
            <w:r>
              <w:rPr>
                <w:sz w:val="20"/>
                <w:szCs w:val="20"/>
              </w:rPr>
              <w:t xml:space="preserve">100% do protocolo implantado. </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Meios de Avaliação</w:t>
            </w:r>
          </w:p>
        </w:tc>
        <w:tc>
          <w:tcPr>
            <w:tcW w:w="5818" w:type="dxa"/>
            <w:gridSpan w:val="3"/>
          </w:tcPr>
          <w:p w:rsidR="000E57CA" w:rsidRPr="00B97677" w:rsidRDefault="000E57CA" w:rsidP="000E57CA">
            <w:pPr>
              <w:pStyle w:val="NormalWeb"/>
              <w:numPr>
                <w:ilvl w:val="0"/>
                <w:numId w:val="8"/>
              </w:numPr>
              <w:spacing w:before="0" w:beforeAutospacing="0" w:after="0" w:afterAutospacing="0"/>
              <w:ind w:left="323" w:hanging="283"/>
            </w:pPr>
            <w:r>
              <w:t xml:space="preserve">Atas; Publicação em diário oficial. </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0E57CA">
            <w:pPr>
              <w:pStyle w:val="NormalWeb"/>
              <w:spacing w:before="0" w:beforeAutospacing="0" w:after="0" w:afterAutospacing="0"/>
              <w:ind w:firstLine="0"/>
              <w:jc w:val="left"/>
            </w:pPr>
            <w:r w:rsidRPr="00B97677">
              <w:t>Prazo</w:t>
            </w:r>
          </w:p>
        </w:tc>
        <w:tc>
          <w:tcPr>
            <w:tcW w:w="5818" w:type="dxa"/>
            <w:gridSpan w:val="3"/>
          </w:tcPr>
          <w:p w:rsidR="000E57CA" w:rsidRPr="00B97677" w:rsidRDefault="000E57CA" w:rsidP="000E57CA">
            <w:pPr>
              <w:pStyle w:val="NormalWeb"/>
              <w:spacing w:before="0" w:beforeAutospacing="0" w:after="0" w:afterAutospacing="0"/>
              <w:ind w:firstLine="0"/>
            </w:pPr>
            <w:r w:rsidRPr="00B97677">
              <w:t>2013/2014</w:t>
            </w:r>
            <w:r>
              <w:t>.</w:t>
            </w:r>
          </w:p>
        </w:tc>
      </w:tr>
      <w:tr w:rsidR="000E57CA" w:rsidRPr="00B97677" w:rsidTr="00592554">
        <w:tc>
          <w:tcPr>
            <w:tcW w:w="1804" w:type="dxa"/>
            <w:vMerge/>
            <w:tcBorders>
              <w:bottom w:val="single" w:sz="18" w:space="0" w:color="auto"/>
            </w:tcBorders>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tcBorders>
              <w:bottom w:val="single" w:sz="18" w:space="0" w:color="auto"/>
            </w:tcBorders>
            <w:vAlign w:val="center"/>
          </w:tcPr>
          <w:p w:rsidR="000E57CA" w:rsidRPr="00B97677" w:rsidRDefault="000E57CA" w:rsidP="000E57CA">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0E57CA" w:rsidRPr="00B97677" w:rsidRDefault="000E57CA" w:rsidP="000E57CA">
            <w:pPr>
              <w:pStyle w:val="NormalWeb"/>
              <w:numPr>
                <w:ilvl w:val="0"/>
                <w:numId w:val="10"/>
              </w:numPr>
              <w:spacing w:before="0" w:beforeAutospacing="0" w:after="0" w:afterAutospacing="0"/>
              <w:ind w:left="181" w:hanging="141"/>
            </w:pPr>
            <w:r w:rsidRPr="00B97677">
              <w:t>SMS</w:t>
            </w:r>
            <w:r>
              <w:t>.</w:t>
            </w:r>
          </w:p>
        </w:tc>
      </w:tr>
      <w:tr w:rsidR="000E57CA" w:rsidRPr="00B97677" w:rsidTr="00592554">
        <w:tc>
          <w:tcPr>
            <w:tcW w:w="1804" w:type="dxa"/>
            <w:vMerge w:val="restart"/>
            <w:tcBorders>
              <w:top w:val="single" w:sz="18" w:space="0" w:color="auto"/>
            </w:tcBorders>
            <w:shd w:val="clear" w:color="auto" w:fill="D9D9D9" w:themeFill="background1" w:themeFillShade="D9"/>
            <w:vAlign w:val="center"/>
          </w:tcPr>
          <w:p w:rsidR="000E57CA" w:rsidRPr="00B97677" w:rsidRDefault="000E57CA" w:rsidP="00445188">
            <w:pPr>
              <w:pStyle w:val="NormalWeb"/>
              <w:spacing w:before="0" w:beforeAutospacing="0" w:after="0" w:afterAutospacing="0"/>
              <w:ind w:firstLine="0"/>
              <w:jc w:val="left"/>
            </w:pPr>
            <w:r w:rsidRPr="005A0FAA">
              <w:rPr>
                <w:b/>
              </w:rPr>
              <w:t xml:space="preserve">Atividade </w:t>
            </w:r>
            <w:proofErr w:type="gramStart"/>
            <w:r w:rsidRPr="005A0FAA">
              <w:rPr>
                <w:b/>
              </w:rPr>
              <w:t>2</w:t>
            </w:r>
            <w:proofErr w:type="gramEnd"/>
            <w:r w:rsidRPr="005A0FAA">
              <w:rPr>
                <w:b/>
              </w:rPr>
              <w:t>:</w:t>
            </w:r>
            <w:r w:rsidRPr="005A0FAA">
              <w:t xml:space="preserve"> </w:t>
            </w:r>
            <w:r w:rsidR="00445188" w:rsidRPr="005A0FAA">
              <w:t>Priorizar o contato com as gestantes de último trimestre</w:t>
            </w:r>
            <w:r>
              <w:t>.</w:t>
            </w:r>
          </w:p>
        </w:tc>
        <w:tc>
          <w:tcPr>
            <w:tcW w:w="1984" w:type="dxa"/>
            <w:tcBorders>
              <w:top w:val="single" w:sz="18" w:space="0" w:color="auto"/>
            </w:tcBorders>
            <w:vAlign w:val="center"/>
          </w:tcPr>
          <w:p w:rsidR="000E57CA" w:rsidRPr="00B97677" w:rsidRDefault="000E57CA" w:rsidP="00663112">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445188" w:rsidRDefault="00445188" w:rsidP="00445188">
            <w:pPr>
              <w:pStyle w:val="Default"/>
              <w:numPr>
                <w:ilvl w:val="0"/>
                <w:numId w:val="6"/>
              </w:numPr>
              <w:tabs>
                <w:tab w:val="left" w:pos="459"/>
              </w:tabs>
              <w:ind w:left="176" w:hanging="142"/>
              <w:rPr>
                <w:sz w:val="20"/>
                <w:szCs w:val="20"/>
              </w:rPr>
            </w:pPr>
            <w:r>
              <w:rPr>
                <w:sz w:val="20"/>
                <w:szCs w:val="20"/>
              </w:rPr>
              <w:t>Enfermeiros</w:t>
            </w:r>
          </w:p>
          <w:p w:rsidR="00445188" w:rsidRDefault="00445188" w:rsidP="00445188">
            <w:pPr>
              <w:pStyle w:val="Default"/>
              <w:numPr>
                <w:ilvl w:val="0"/>
                <w:numId w:val="6"/>
              </w:numPr>
              <w:tabs>
                <w:tab w:val="left" w:pos="459"/>
              </w:tabs>
              <w:ind w:left="176" w:hanging="142"/>
              <w:rPr>
                <w:sz w:val="20"/>
                <w:szCs w:val="20"/>
              </w:rPr>
            </w:pPr>
            <w:r>
              <w:rPr>
                <w:sz w:val="20"/>
                <w:szCs w:val="20"/>
              </w:rPr>
              <w:t>Tec. Enfermagem</w:t>
            </w:r>
          </w:p>
          <w:p w:rsidR="00445188" w:rsidRDefault="00445188" w:rsidP="00445188">
            <w:pPr>
              <w:pStyle w:val="Default"/>
              <w:numPr>
                <w:ilvl w:val="0"/>
                <w:numId w:val="6"/>
              </w:numPr>
              <w:tabs>
                <w:tab w:val="left" w:pos="459"/>
              </w:tabs>
              <w:ind w:left="176" w:hanging="142"/>
              <w:rPr>
                <w:sz w:val="20"/>
                <w:szCs w:val="20"/>
              </w:rPr>
            </w:pPr>
            <w:r>
              <w:rPr>
                <w:sz w:val="20"/>
                <w:szCs w:val="20"/>
              </w:rPr>
              <w:t>ACS.</w:t>
            </w:r>
          </w:p>
          <w:p w:rsidR="000E57CA" w:rsidRDefault="00445188" w:rsidP="00445188">
            <w:pPr>
              <w:pStyle w:val="Default"/>
              <w:numPr>
                <w:ilvl w:val="0"/>
                <w:numId w:val="6"/>
              </w:numPr>
              <w:tabs>
                <w:tab w:val="left" w:pos="459"/>
              </w:tabs>
              <w:ind w:left="176" w:hanging="142"/>
              <w:rPr>
                <w:sz w:val="20"/>
                <w:szCs w:val="20"/>
              </w:rPr>
            </w:pPr>
            <w:r>
              <w:rPr>
                <w:sz w:val="20"/>
                <w:szCs w:val="20"/>
              </w:rPr>
              <w:t>Profissionais NASF</w:t>
            </w:r>
          </w:p>
          <w:p w:rsidR="00445188" w:rsidRPr="00B97677" w:rsidRDefault="00445188" w:rsidP="00445188">
            <w:pPr>
              <w:pStyle w:val="Default"/>
              <w:numPr>
                <w:ilvl w:val="0"/>
                <w:numId w:val="6"/>
              </w:numPr>
              <w:tabs>
                <w:tab w:val="left" w:pos="459"/>
              </w:tabs>
              <w:ind w:left="176" w:hanging="142"/>
              <w:rPr>
                <w:sz w:val="20"/>
                <w:szCs w:val="20"/>
              </w:rPr>
            </w:pPr>
            <w:r w:rsidRPr="00B97677">
              <w:rPr>
                <w:sz w:val="20"/>
                <w:szCs w:val="20"/>
              </w:rPr>
              <w:t>ACS.</w:t>
            </w:r>
          </w:p>
          <w:p w:rsidR="00445188" w:rsidRPr="00445188" w:rsidRDefault="00445188" w:rsidP="00445188">
            <w:pPr>
              <w:pStyle w:val="Default"/>
              <w:numPr>
                <w:ilvl w:val="0"/>
                <w:numId w:val="6"/>
              </w:numPr>
              <w:tabs>
                <w:tab w:val="left" w:pos="459"/>
              </w:tabs>
              <w:ind w:left="176" w:hanging="142"/>
              <w:rPr>
                <w:b/>
                <w:sz w:val="20"/>
                <w:szCs w:val="20"/>
              </w:rPr>
            </w:pPr>
            <w:proofErr w:type="spellStart"/>
            <w:r>
              <w:rPr>
                <w:sz w:val="20"/>
                <w:szCs w:val="20"/>
              </w:rPr>
              <w:t>Odontó</w:t>
            </w:r>
            <w:r w:rsidRPr="00B97677">
              <w:rPr>
                <w:sz w:val="20"/>
                <w:szCs w:val="20"/>
              </w:rPr>
              <w:t>logo</w:t>
            </w:r>
            <w:proofErr w:type="spellEnd"/>
          </w:p>
        </w:tc>
      </w:tr>
      <w:tr w:rsidR="000E57CA" w:rsidRPr="00B97677" w:rsidTr="00663112">
        <w:tc>
          <w:tcPr>
            <w:tcW w:w="1804" w:type="dxa"/>
            <w:vMerge/>
            <w:shd w:val="clear" w:color="auto" w:fill="D9D9D9" w:themeFill="background1" w:themeFillShade="D9"/>
            <w:vAlign w:val="center"/>
          </w:tcPr>
          <w:p w:rsidR="000E57CA" w:rsidRPr="00B97677" w:rsidRDefault="000E57CA" w:rsidP="00663112">
            <w:pPr>
              <w:pStyle w:val="NormalWeb"/>
              <w:spacing w:before="0" w:beforeAutospacing="0" w:after="0" w:afterAutospacing="0"/>
              <w:ind w:firstLine="0"/>
              <w:jc w:val="left"/>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Responsabilidades</w:t>
            </w:r>
          </w:p>
        </w:tc>
        <w:tc>
          <w:tcPr>
            <w:tcW w:w="5818" w:type="dxa"/>
            <w:gridSpan w:val="3"/>
          </w:tcPr>
          <w:p w:rsidR="000E57CA" w:rsidRPr="00832816" w:rsidRDefault="00445188" w:rsidP="00663112">
            <w:pPr>
              <w:pStyle w:val="Default"/>
              <w:numPr>
                <w:ilvl w:val="0"/>
                <w:numId w:val="6"/>
              </w:numPr>
              <w:ind w:left="317" w:hanging="218"/>
              <w:rPr>
                <w:sz w:val="20"/>
                <w:szCs w:val="20"/>
              </w:rPr>
            </w:pPr>
            <w:r>
              <w:rPr>
                <w:sz w:val="20"/>
                <w:szCs w:val="20"/>
              </w:rPr>
              <w:t>Equipe de saúde</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Ações específicas</w:t>
            </w:r>
          </w:p>
        </w:tc>
        <w:tc>
          <w:tcPr>
            <w:tcW w:w="5818" w:type="dxa"/>
            <w:gridSpan w:val="3"/>
          </w:tcPr>
          <w:p w:rsidR="005A0FAA" w:rsidRPr="005A0FAA" w:rsidRDefault="005A0FAA" w:rsidP="005A0FAA">
            <w:pPr>
              <w:pStyle w:val="Default"/>
              <w:numPr>
                <w:ilvl w:val="0"/>
                <w:numId w:val="6"/>
              </w:numPr>
              <w:ind w:left="317" w:hanging="284"/>
              <w:jc w:val="both"/>
              <w:rPr>
                <w:b/>
                <w:sz w:val="20"/>
                <w:szCs w:val="20"/>
              </w:rPr>
            </w:pPr>
            <w:r>
              <w:rPr>
                <w:sz w:val="20"/>
                <w:szCs w:val="20"/>
              </w:rPr>
              <w:t>Cadastramento da gestante;</w:t>
            </w:r>
          </w:p>
          <w:p w:rsidR="000E57CA" w:rsidRPr="00832816" w:rsidRDefault="005A0FAA" w:rsidP="005A0FAA">
            <w:pPr>
              <w:pStyle w:val="Default"/>
              <w:numPr>
                <w:ilvl w:val="0"/>
                <w:numId w:val="6"/>
              </w:numPr>
              <w:ind w:left="317" w:hanging="241"/>
              <w:rPr>
                <w:sz w:val="20"/>
                <w:szCs w:val="20"/>
              </w:rPr>
            </w:pPr>
            <w:r>
              <w:rPr>
                <w:sz w:val="20"/>
                <w:szCs w:val="20"/>
              </w:rPr>
              <w:t>Busca ativa da gestante faltosa.</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Metas</w:t>
            </w:r>
          </w:p>
        </w:tc>
        <w:tc>
          <w:tcPr>
            <w:tcW w:w="5818" w:type="dxa"/>
            <w:gridSpan w:val="3"/>
            <w:vAlign w:val="center"/>
          </w:tcPr>
          <w:p w:rsidR="000E57CA" w:rsidRPr="00832816" w:rsidRDefault="00445188" w:rsidP="00445188">
            <w:pPr>
              <w:pStyle w:val="Default"/>
              <w:numPr>
                <w:ilvl w:val="0"/>
                <w:numId w:val="6"/>
              </w:numPr>
              <w:ind w:left="218" w:hanging="141"/>
              <w:rPr>
                <w:sz w:val="20"/>
                <w:szCs w:val="20"/>
              </w:rPr>
            </w:pPr>
            <w:r>
              <w:rPr>
                <w:sz w:val="20"/>
                <w:szCs w:val="20"/>
              </w:rPr>
              <w:t xml:space="preserve">Visitar 100% das </w:t>
            </w:r>
            <w:proofErr w:type="spellStart"/>
            <w:r>
              <w:rPr>
                <w:sz w:val="20"/>
                <w:szCs w:val="20"/>
              </w:rPr>
              <w:t>puerpera</w:t>
            </w:r>
            <w:proofErr w:type="spellEnd"/>
            <w:r>
              <w:rPr>
                <w:sz w:val="20"/>
                <w:szCs w:val="20"/>
              </w:rPr>
              <w:t xml:space="preserve"> e Recém-nascido em tempo oportuno.</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Meios de Avaliação</w:t>
            </w:r>
          </w:p>
        </w:tc>
        <w:tc>
          <w:tcPr>
            <w:tcW w:w="5818" w:type="dxa"/>
            <w:gridSpan w:val="3"/>
          </w:tcPr>
          <w:p w:rsidR="000E57CA" w:rsidRPr="00B97677" w:rsidRDefault="00445188" w:rsidP="00663112">
            <w:pPr>
              <w:pStyle w:val="NormalWeb"/>
              <w:numPr>
                <w:ilvl w:val="0"/>
                <w:numId w:val="8"/>
              </w:numPr>
              <w:spacing w:before="0" w:beforeAutospacing="0" w:after="0" w:afterAutospacing="0"/>
              <w:ind w:left="181" w:hanging="141"/>
            </w:pPr>
            <w:r>
              <w:t>BPA, SIAB</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Prazo</w:t>
            </w:r>
          </w:p>
        </w:tc>
        <w:tc>
          <w:tcPr>
            <w:tcW w:w="5818" w:type="dxa"/>
            <w:gridSpan w:val="3"/>
          </w:tcPr>
          <w:p w:rsidR="000E57CA" w:rsidRPr="00B97677" w:rsidRDefault="000E57CA" w:rsidP="00663112">
            <w:pPr>
              <w:pStyle w:val="NormalWeb"/>
              <w:spacing w:before="0" w:beforeAutospacing="0" w:after="0" w:afterAutospacing="0"/>
              <w:ind w:firstLine="0"/>
            </w:pPr>
            <w:r>
              <w:t>2013.</w:t>
            </w:r>
          </w:p>
        </w:tc>
      </w:tr>
      <w:tr w:rsidR="000E57CA" w:rsidRPr="00B97677" w:rsidTr="00570375">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tcBorders>
              <w:bottom w:val="single" w:sz="18" w:space="0" w:color="auto"/>
            </w:tcBorders>
            <w:vAlign w:val="center"/>
          </w:tcPr>
          <w:p w:rsidR="000E57CA" w:rsidRPr="00B97677" w:rsidRDefault="000E57CA"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0E57CA" w:rsidRPr="00B97677" w:rsidRDefault="000E57CA" w:rsidP="00663112">
            <w:pPr>
              <w:pStyle w:val="NormalWeb"/>
              <w:numPr>
                <w:ilvl w:val="0"/>
                <w:numId w:val="10"/>
              </w:numPr>
              <w:spacing w:before="0" w:beforeAutospacing="0" w:after="0" w:afterAutospacing="0"/>
              <w:ind w:left="181" w:hanging="141"/>
            </w:pPr>
            <w:r w:rsidRPr="00B97677">
              <w:t>SMS</w:t>
            </w:r>
            <w:r>
              <w:t>.</w:t>
            </w:r>
          </w:p>
        </w:tc>
      </w:tr>
      <w:tr w:rsidR="000E57CA" w:rsidRPr="00B97677" w:rsidTr="00570375">
        <w:tc>
          <w:tcPr>
            <w:tcW w:w="1804" w:type="dxa"/>
            <w:vMerge w:val="restart"/>
            <w:tcBorders>
              <w:top w:val="single" w:sz="18" w:space="0" w:color="auto"/>
            </w:tcBorders>
            <w:shd w:val="clear" w:color="auto" w:fill="D9D9D9" w:themeFill="background1" w:themeFillShade="D9"/>
            <w:vAlign w:val="center"/>
          </w:tcPr>
          <w:p w:rsidR="000E57CA" w:rsidRPr="00B97677" w:rsidRDefault="000E57CA" w:rsidP="005A0FAA">
            <w:pPr>
              <w:pStyle w:val="NormalWeb"/>
              <w:spacing w:before="0" w:beforeAutospacing="0" w:after="0" w:afterAutospacing="0"/>
              <w:ind w:firstLine="0"/>
              <w:jc w:val="left"/>
            </w:pPr>
            <w:r w:rsidRPr="002F2EF4">
              <w:rPr>
                <w:b/>
              </w:rPr>
              <w:t>Atividade</w:t>
            </w:r>
            <w:r>
              <w:rPr>
                <w:b/>
              </w:rPr>
              <w:t xml:space="preserve"> </w:t>
            </w:r>
            <w:proofErr w:type="gramStart"/>
            <w:r>
              <w:rPr>
                <w:b/>
              </w:rPr>
              <w:t>3</w:t>
            </w:r>
            <w:proofErr w:type="gramEnd"/>
            <w:r w:rsidRPr="002F2EF4">
              <w:rPr>
                <w:b/>
              </w:rPr>
              <w:t>:</w:t>
            </w:r>
            <w:r>
              <w:t xml:space="preserve"> </w:t>
            </w:r>
            <w:r w:rsidR="005A0FAA" w:rsidRPr="005A0FAA">
              <w:t xml:space="preserve">garantir a partir da 32ª semana gestacional contato semanal com a equipe de saúde através de visita das </w:t>
            </w:r>
            <w:r w:rsidR="005A0FAA">
              <w:t xml:space="preserve">ACS </w:t>
            </w:r>
            <w:r w:rsidR="005A0FAA" w:rsidRPr="005A0FAA">
              <w:t xml:space="preserve"> ou de preferência visitas da gestante na unidade para contato pessoal com enfermeiros</w:t>
            </w:r>
            <w:r w:rsidR="005A0FAA" w:rsidRPr="003D4D46">
              <w:rPr>
                <w:rFonts w:ascii="Verdana" w:hAnsi="Verdana" w:cs="Times New Roman"/>
                <w:sz w:val="24"/>
              </w:rPr>
              <w:t>.</w:t>
            </w:r>
          </w:p>
        </w:tc>
        <w:tc>
          <w:tcPr>
            <w:tcW w:w="1984" w:type="dxa"/>
            <w:tcBorders>
              <w:top w:val="single" w:sz="18" w:space="0" w:color="auto"/>
            </w:tcBorders>
            <w:vAlign w:val="center"/>
          </w:tcPr>
          <w:p w:rsidR="000E57CA" w:rsidRPr="00B97677" w:rsidRDefault="000E57CA" w:rsidP="00663112">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0E57CA" w:rsidRDefault="000E57CA" w:rsidP="00663112">
            <w:pPr>
              <w:pStyle w:val="Default"/>
              <w:numPr>
                <w:ilvl w:val="0"/>
                <w:numId w:val="6"/>
              </w:numPr>
              <w:tabs>
                <w:tab w:val="left" w:pos="459"/>
              </w:tabs>
              <w:ind w:left="176" w:hanging="142"/>
              <w:rPr>
                <w:sz w:val="20"/>
                <w:szCs w:val="20"/>
              </w:rPr>
            </w:pPr>
            <w:r>
              <w:rPr>
                <w:sz w:val="20"/>
                <w:szCs w:val="20"/>
              </w:rPr>
              <w:t>Enfermeiros</w:t>
            </w:r>
          </w:p>
          <w:p w:rsidR="000E57CA" w:rsidRDefault="000E57CA" w:rsidP="00663112">
            <w:pPr>
              <w:pStyle w:val="Default"/>
              <w:numPr>
                <w:ilvl w:val="0"/>
                <w:numId w:val="6"/>
              </w:numPr>
              <w:tabs>
                <w:tab w:val="left" w:pos="459"/>
              </w:tabs>
              <w:ind w:left="176" w:hanging="142"/>
              <w:rPr>
                <w:sz w:val="20"/>
                <w:szCs w:val="20"/>
              </w:rPr>
            </w:pPr>
            <w:r>
              <w:rPr>
                <w:sz w:val="20"/>
                <w:szCs w:val="20"/>
              </w:rPr>
              <w:t>Tec. Enfermagem</w:t>
            </w:r>
          </w:p>
          <w:p w:rsidR="000E57CA" w:rsidRPr="005A0FAA" w:rsidRDefault="000E57CA" w:rsidP="005A0FAA">
            <w:pPr>
              <w:pStyle w:val="Default"/>
              <w:numPr>
                <w:ilvl w:val="0"/>
                <w:numId w:val="6"/>
              </w:numPr>
              <w:tabs>
                <w:tab w:val="left" w:pos="459"/>
              </w:tabs>
              <w:ind w:left="176" w:hanging="142"/>
              <w:rPr>
                <w:sz w:val="20"/>
                <w:szCs w:val="20"/>
              </w:rPr>
            </w:pPr>
            <w:r>
              <w:rPr>
                <w:sz w:val="20"/>
                <w:szCs w:val="20"/>
              </w:rPr>
              <w:t>ACS.</w:t>
            </w:r>
          </w:p>
        </w:tc>
      </w:tr>
      <w:tr w:rsidR="000E57CA" w:rsidRPr="00B97677" w:rsidTr="005A0FAA">
        <w:trPr>
          <w:trHeight w:val="489"/>
        </w:trPr>
        <w:tc>
          <w:tcPr>
            <w:tcW w:w="1804" w:type="dxa"/>
            <w:vMerge/>
            <w:shd w:val="clear" w:color="auto" w:fill="D9D9D9" w:themeFill="background1" w:themeFillShade="D9"/>
            <w:vAlign w:val="center"/>
          </w:tcPr>
          <w:p w:rsidR="000E57CA" w:rsidRPr="00B97677" w:rsidRDefault="000E57CA" w:rsidP="00663112">
            <w:pPr>
              <w:pStyle w:val="NormalWeb"/>
              <w:spacing w:before="0" w:beforeAutospacing="0" w:after="0" w:afterAutospacing="0"/>
              <w:ind w:firstLine="0"/>
              <w:jc w:val="left"/>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Responsabilidades</w:t>
            </w:r>
          </w:p>
        </w:tc>
        <w:tc>
          <w:tcPr>
            <w:tcW w:w="5818" w:type="dxa"/>
            <w:gridSpan w:val="3"/>
          </w:tcPr>
          <w:p w:rsidR="000E57CA" w:rsidRPr="00B97677" w:rsidRDefault="000E57CA" w:rsidP="00663112">
            <w:pPr>
              <w:pStyle w:val="Default"/>
              <w:numPr>
                <w:ilvl w:val="0"/>
                <w:numId w:val="6"/>
              </w:numPr>
              <w:ind w:left="175" w:hanging="141"/>
              <w:rPr>
                <w:b/>
                <w:sz w:val="20"/>
                <w:szCs w:val="20"/>
              </w:rPr>
            </w:pPr>
            <w:r>
              <w:rPr>
                <w:sz w:val="20"/>
                <w:szCs w:val="20"/>
              </w:rPr>
              <w:t>Equipes de saúde.</w:t>
            </w:r>
          </w:p>
        </w:tc>
      </w:tr>
      <w:tr w:rsidR="000E57CA" w:rsidRPr="00B97677" w:rsidTr="005A0FAA">
        <w:trPr>
          <w:trHeight w:val="709"/>
        </w:trPr>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Ações específicas</w:t>
            </w:r>
          </w:p>
        </w:tc>
        <w:tc>
          <w:tcPr>
            <w:tcW w:w="5818" w:type="dxa"/>
            <w:gridSpan w:val="3"/>
          </w:tcPr>
          <w:p w:rsidR="000E57CA" w:rsidRPr="005A0FAA" w:rsidRDefault="005A0FAA" w:rsidP="00663112">
            <w:pPr>
              <w:pStyle w:val="Default"/>
              <w:numPr>
                <w:ilvl w:val="0"/>
                <w:numId w:val="6"/>
              </w:numPr>
              <w:ind w:left="317" w:hanging="284"/>
              <w:jc w:val="both"/>
              <w:rPr>
                <w:b/>
                <w:sz w:val="20"/>
                <w:szCs w:val="20"/>
              </w:rPr>
            </w:pPr>
            <w:r>
              <w:rPr>
                <w:sz w:val="20"/>
                <w:szCs w:val="20"/>
              </w:rPr>
              <w:t>Cadastramento da gestante;</w:t>
            </w:r>
          </w:p>
          <w:p w:rsidR="005A0FAA" w:rsidRPr="002914B3" w:rsidRDefault="005A0FAA" w:rsidP="00663112">
            <w:pPr>
              <w:pStyle w:val="Default"/>
              <w:numPr>
                <w:ilvl w:val="0"/>
                <w:numId w:val="6"/>
              </w:numPr>
              <w:ind w:left="317" w:hanging="284"/>
              <w:jc w:val="both"/>
              <w:rPr>
                <w:b/>
                <w:sz w:val="20"/>
                <w:szCs w:val="20"/>
              </w:rPr>
            </w:pPr>
            <w:r>
              <w:rPr>
                <w:sz w:val="20"/>
                <w:szCs w:val="20"/>
              </w:rPr>
              <w:t>Busca ativa da gestante faltosa.</w:t>
            </w:r>
          </w:p>
        </w:tc>
      </w:tr>
      <w:tr w:rsidR="000E57CA" w:rsidRPr="00B97677" w:rsidTr="005A0FAA">
        <w:trPr>
          <w:trHeight w:val="407"/>
        </w:trPr>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Metas</w:t>
            </w:r>
          </w:p>
        </w:tc>
        <w:tc>
          <w:tcPr>
            <w:tcW w:w="5818" w:type="dxa"/>
            <w:gridSpan w:val="3"/>
          </w:tcPr>
          <w:p w:rsidR="000E57CA" w:rsidRPr="00B97677" w:rsidRDefault="005A0FAA" w:rsidP="005A0FAA">
            <w:pPr>
              <w:pStyle w:val="Default"/>
              <w:numPr>
                <w:ilvl w:val="0"/>
                <w:numId w:val="6"/>
              </w:numPr>
              <w:ind w:left="323" w:hanging="283"/>
              <w:rPr>
                <w:b/>
                <w:sz w:val="20"/>
                <w:szCs w:val="20"/>
              </w:rPr>
            </w:pPr>
            <w:r>
              <w:rPr>
                <w:sz w:val="20"/>
                <w:szCs w:val="20"/>
              </w:rPr>
              <w:t>100% das gestantes acompanhadas.</w:t>
            </w:r>
          </w:p>
        </w:tc>
      </w:tr>
      <w:tr w:rsidR="000E57CA" w:rsidRPr="00B97677" w:rsidTr="005A0FAA">
        <w:trPr>
          <w:trHeight w:val="555"/>
        </w:trPr>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Meios de Avaliação</w:t>
            </w:r>
          </w:p>
        </w:tc>
        <w:tc>
          <w:tcPr>
            <w:tcW w:w="5818" w:type="dxa"/>
            <w:gridSpan w:val="3"/>
          </w:tcPr>
          <w:p w:rsidR="000E57CA" w:rsidRPr="00B97677" w:rsidRDefault="005A0FAA" w:rsidP="00663112">
            <w:pPr>
              <w:pStyle w:val="NormalWeb"/>
              <w:numPr>
                <w:ilvl w:val="0"/>
                <w:numId w:val="8"/>
              </w:numPr>
              <w:spacing w:before="0" w:beforeAutospacing="0" w:after="0" w:afterAutospacing="0"/>
              <w:ind w:left="323" w:hanging="283"/>
            </w:pPr>
            <w:r>
              <w:t>BPA, SIAB</w:t>
            </w:r>
          </w:p>
        </w:tc>
      </w:tr>
      <w:tr w:rsidR="000E57CA" w:rsidRPr="00B97677" w:rsidTr="005A0FAA">
        <w:trPr>
          <w:trHeight w:val="445"/>
        </w:trPr>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Prazo</w:t>
            </w:r>
          </w:p>
        </w:tc>
        <w:tc>
          <w:tcPr>
            <w:tcW w:w="5818" w:type="dxa"/>
            <w:gridSpan w:val="3"/>
          </w:tcPr>
          <w:p w:rsidR="000E57CA" w:rsidRPr="00B97677" w:rsidRDefault="000E57CA" w:rsidP="00663112">
            <w:pPr>
              <w:pStyle w:val="NormalWeb"/>
              <w:spacing w:before="0" w:beforeAutospacing="0" w:after="0" w:afterAutospacing="0"/>
              <w:ind w:firstLine="0"/>
            </w:pPr>
            <w:r w:rsidRPr="00B97677">
              <w:t>2013/2014</w:t>
            </w:r>
            <w:r>
              <w:t>.</w:t>
            </w:r>
          </w:p>
        </w:tc>
      </w:tr>
      <w:tr w:rsidR="000E57CA" w:rsidRPr="00B97677" w:rsidTr="005A0FAA">
        <w:trPr>
          <w:trHeight w:val="553"/>
        </w:trPr>
        <w:tc>
          <w:tcPr>
            <w:tcW w:w="1804" w:type="dxa"/>
            <w:vMerge/>
            <w:tcBorders>
              <w:bottom w:val="single" w:sz="18" w:space="0" w:color="auto"/>
            </w:tcBorders>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tcBorders>
              <w:bottom w:val="single" w:sz="18" w:space="0" w:color="auto"/>
            </w:tcBorders>
            <w:vAlign w:val="center"/>
          </w:tcPr>
          <w:p w:rsidR="000E57CA" w:rsidRPr="00B97677" w:rsidRDefault="000E57CA"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0E57CA" w:rsidRPr="00B97677" w:rsidRDefault="000E57CA" w:rsidP="00663112">
            <w:pPr>
              <w:pStyle w:val="NormalWeb"/>
              <w:numPr>
                <w:ilvl w:val="0"/>
                <w:numId w:val="10"/>
              </w:numPr>
              <w:spacing w:before="0" w:beforeAutospacing="0" w:after="0" w:afterAutospacing="0"/>
              <w:ind w:left="181" w:hanging="141"/>
            </w:pPr>
            <w:r w:rsidRPr="00B97677">
              <w:t>SMS</w:t>
            </w:r>
            <w:r>
              <w:t>.</w:t>
            </w:r>
          </w:p>
        </w:tc>
      </w:tr>
      <w:tr w:rsidR="000E57CA" w:rsidRPr="00B97677" w:rsidTr="00570375">
        <w:tc>
          <w:tcPr>
            <w:tcW w:w="1804" w:type="dxa"/>
            <w:vMerge w:val="restart"/>
            <w:tcBorders>
              <w:top w:val="single" w:sz="18" w:space="0" w:color="auto"/>
            </w:tcBorders>
            <w:shd w:val="clear" w:color="auto" w:fill="D9D9D9" w:themeFill="background1" w:themeFillShade="D9"/>
            <w:vAlign w:val="center"/>
          </w:tcPr>
          <w:p w:rsidR="000E57CA" w:rsidRPr="00B97677" w:rsidRDefault="000E57CA" w:rsidP="00E51957">
            <w:pPr>
              <w:pStyle w:val="NormalWeb"/>
              <w:spacing w:before="0" w:beforeAutospacing="0" w:after="0" w:afterAutospacing="0"/>
              <w:ind w:firstLine="0"/>
              <w:jc w:val="left"/>
            </w:pPr>
            <w:r w:rsidRPr="002F2EF4">
              <w:rPr>
                <w:b/>
              </w:rPr>
              <w:t>Atividade</w:t>
            </w:r>
            <w:r>
              <w:rPr>
                <w:b/>
              </w:rPr>
              <w:t xml:space="preserve"> </w:t>
            </w:r>
            <w:proofErr w:type="gramStart"/>
            <w:r>
              <w:rPr>
                <w:b/>
              </w:rPr>
              <w:t>4</w:t>
            </w:r>
            <w:proofErr w:type="gramEnd"/>
            <w:r w:rsidRPr="002F2EF4">
              <w:rPr>
                <w:b/>
              </w:rPr>
              <w:t>:</w:t>
            </w:r>
            <w:r>
              <w:t xml:space="preserve"> </w:t>
            </w:r>
            <w:r w:rsidR="005A0FAA">
              <w:t xml:space="preserve">Realizar visita domiciliar a </w:t>
            </w:r>
            <w:proofErr w:type="spellStart"/>
            <w:r w:rsidR="005A0FAA">
              <w:t>puerpera</w:t>
            </w:r>
            <w:proofErr w:type="spellEnd"/>
            <w:r w:rsidR="005A0FAA">
              <w:t xml:space="preserve"> na primeira semana</w:t>
            </w:r>
            <w:r w:rsidR="00E51957">
              <w:t xml:space="preserve">. </w:t>
            </w:r>
            <w:proofErr w:type="gramStart"/>
            <w:r w:rsidR="00E51957">
              <w:t>p</w:t>
            </w:r>
            <w:r w:rsidR="005A0FAA">
              <w:t>ós-parto</w:t>
            </w:r>
            <w:proofErr w:type="gramEnd"/>
            <w:r w:rsidR="005A0FAA">
              <w:t>.</w:t>
            </w:r>
          </w:p>
        </w:tc>
        <w:tc>
          <w:tcPr>
            <w:tcW w:w="1984" w:type="dxa"/>
            <w:tcBorders>
              <w:top w:val="single" w:sz="18" w:space="0" w:color="auto"/>
            </w:tcBorders>
            <w:vAlign w:val="center"/>
          </w:tcPr>
          <w:p w:rsidR="000E57CA" w:rsidRPr="00B97677" w:rsidRDefault="000E57CA" w:rsidP="00663112">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5A0FAA" w:rsidRDefault="005A0FAA" w:rsidP="005A0FAA">
            <w:pPr>
              <w:pStyle w:val="Default"/>
              <w:numPr>
                <w:ilvl w:val="0"/>
                <w:numId w:val="6"/>
              </w:numPr>
              <w:tabs>
                <w:tab w:val="left" w:pos="459"/>
              </w:tabs>
              <w:ind w:left="176" w:hanging="142"/>
              <w:rPr>
                <w:sz w:val="20"/>
                <w:szCs w:val="20"/>
              </w:rPr>
            </w:pPr>
            <w:r>
              <w:rPr>
                <w:sz w:val="20"/>
                <w:szCs w:val="20"/>
              </w:rPr>
              <w:t>Médicos</w:t>
            </w:r>
          </w:p>
          <w:p w:rsidR="005A0FAA" w:rsidRDefault="005A0FAA" w:rsidP="005A0FAA">
            <w:pPr>
              <w:pStyle w:val="Default"/>
              <w:numPr>
                <w:ilvl w:val="0"/>
                <w:numId w:val="6"/>
              </w:numPr>
              <w:tabs>
                <w:tab w:val="left" w:pos="459"/>
              </w:tabs>
              <w:ind w:left="176" w:hanging="142"/>
              <w:rPr>
                <w:sz w:val="20"/>
                <w:szCs w:val="20"/>
              </w:rPr>
            </w:pPr>
            <w:r>
              <w:rPr>
                <w:sz w:val="20"/>
                <w:szCs w:val="20"/>
              </w:rPr>
              <w:t>Enfermeiros</w:t>
            </w:r>
          </w:p>
          <w:p w:rsidR="000E57CA" w:rsidRPr="005A0FAA" w:rsidRDefault="005A0FAA" w:rsidP="005A0FAA">
            <w:pPr>
              <w:pStyle w:val="Default"/>
              <w:numPr>
                <w:ilvl w:val="0"/>
                <w:numId w:val="6"/>
              </w:numPr>
              <w:tabs>
                <w:tab w:val="left" w:pos="459"/>
              </w:tabs>
              <w:ind w:left="176" w:hanging="142"/>
              <w:rPr>
                <w:sz w:val="20"/>
                <w:szCs w:val="20"/>
              </w:rPr>
            </w:pPr>
            <w:r>
              <w:rPr>
                <w:sz w:val="20"/>
                <w:szCs w:val="20"/>
              </w:rPr>
              <w:t>Tec. Enfermagem</w:t>
            </w:r>
          </w:p>
        </w:tc>
      </w:tr>
      <w:tr w:rsidR="000E57CA" w:rsidRPr="00B97677" w:rsidTr="00663112">
        <w:tc>
          <w:tcPr>
            <w:tcW w:w="1804" w:type="dxa"/>
            <w:vMerge/>
            <w:shd w:val="clear" w:color="auto" w:fill="D9D9D9" w:themeFill="background1" w:themeFillShade="D9"/>
            <w:vAlign w:val="center"/>
          </w:tcPr>
          <w:p w:rsidR="000E57CA" w:rsidRPr="00B97677" w:rsidRDefault="000E57CA" w:rsidP="00663112">
            <w:pPr>
              <w:pStyle w:val="NormalWeb"/>
              <w:spacing w:before="0" w:beforeAutospacing="0" w:after="0" w:afterAutospacing="0"/>
              <w:ind w:firstLine="0"/>
              <w:jc w:val="left"/>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Responsabilidades</w:t>
            </w:r>
          </w:p>
        </w:tc>
        <w:tc>
          <w:tcPr>
            <w:tcW w:w="5818" w:type="dxa"/>
            <w:gridSpan w:val="3"/>
          </w:tcPr>
          <w:p w:rsidR="000E57CA" w:rsidRPr="00832816" w:rsidRDefault="005A0FAA" w:rsidP="005A0FAA">
            <w:pPr>
              <w:pStyle w:val="Default"/>
              <w:numPr>
                <w:ilvl w:val="0"/>
                <w:numId w:val="6"/>
              </w:numPr>
              <w:ind w:left="175" w:hanging="141"/>
              <w:rPr>
                <w:b/>
                <w:sz w:val="20"/>
                <w:szCs w:val="20"/>
              </w:rPr>
            </w:pPr>
            <w:r>
              <w:rPr>
                <w:sz w:val="20"/>
                <w:szCs w:val="20"/>
              </w:rPr>
              <w:t>Equipes de saúde</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Ações específicas</w:t>
            </w:r>
          </w:p>
        </w:tc>
        <w:tc>
          <w:tcPr>
            <w:tcW w:w="5818" w:type="dxa"/>
            <w:gridSpan w:val="3"/>
            <w:vAlign w:val="center"/>
          </w:tcPr>
          <w:p w:rsidR="000E57CA" w:rsidRDefault="00E51957" w:rsidP="00663112">
            <w:pPr>
              <w:pStyle w:val="Default"/>
              <w:numPr>
                <w:ilvl w:val="0"/>
                <w:numId w:val="6"/>
              </w:numPr>
              <w:ind w:left="317" w:hanging="284"/>
              <w:jc w:val="both"/>
              <w:rPr>
                <w:sz w:val="20"/>
                <w:szCs w:val="20"/>
              </w:rPr>
            </w:pPr>
            <w:r>
              <w:rPr>
                <w:sz w:val="20"/>
                <w:szCs w:val="20"/>
              </w:rPr>
              <w:t>Acompanhamento da gestante, principalmente a partir da 32ª semana.</w:t>
            </w:r>
          </w:p>
          <w:p w:rsidR="00E51957" w:rsidRPr="00832816" w:rsidRDefault="00E51957" w:rsidP="00663112">
            <w:pPr>
              <w:pStyle w:val="Default"/>
              <w:numPr>
                <w:ilvl w:val="0"/>
                <w:numId w:val="6"/>
              </w:numPr>
              <w:ind w:left="317" w:hanging="284"/>
              <w:jc w:val="both"/>
              <w:rPr>
                <w:sz w:val="20"/>
                <w:szCs w:val="20"/>
              </w:rPr>
            </w:pPr>
            <w:r>
              <w:rPr>
                <w:sz w:val="20"/>
                <w:szCs w:val="20"/>
              </w:rPr>
              <w:t>Busca ativa das gestantes faltosas.</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Metas</w:t>
            </w:r>
          </w:p>
        </w:tc>
        <w:tc>
          <w:tcPr>
            <w:tcW w:w="5818" w:type="dxa"/>
            <w:gridSpan w:val="3"/>
          </w:tcPr>
          <w:p w:rsidR="000E57CA" w:rsidRPr="00B97677" w:rsidRDefault="000E57CA" w:rsidP="00E51957">
            <w:pPr>
              <w:pStyle w:val="Default"/>
              <w:numPr>
                <w:ilvl w:val="0"/>
                <w:numId w:val="6"/>
              </w:numPr>
              <w:ind w:left="181" w:hanging="141"/>
              <w:rPr>
                <w:b/>
                <w:sz w:val="20"/>
                <w:szCs w:val="20"/>
              </w:rPr>
            </w:pPr>
            <w:r>
              <w:rPr>
                <w:sz w:val="20"/>
                <w:szCs w:val="20"/>
              </w:rPr>
              <w:t xml:space="preserve">100% das </w:t>
            </w:r>
            <w:proofErr w:type="spellStart"/>
            <w:r w:rsidR="00E51957">
              <w:rPr>
                <w:sz w:val="20"/>
                <w:szCs w:val="20"/>
              </w:rPr>
              <w:t>puerperas</w:t>
            </w:r>
            <w:proofErr w:type="spellEnd"/>
            <w:r w:rsidR="00E51957">
              <w:rPr>
                <w:sz w:val="20"/>
                <w:szCs w:val="20"/>
              </w:rPr>
              <w:t xml:space="preserve"> visitadas.</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Meios de Avaliação</w:t>
            </w:r>
          </w:p>
        </w:tc>
        <w:tc>
          <w:tcPr>
            <w:tcW w:w="5818" w:type="dxa"/>
            <w:gridSpan w:val="3"/>
          </w:tcPr>
          <w:p w:rsidR="000E57CA" w:rsidRDefault="000E57CA" w:rsidP="00663112">
            <w:pPr>
              <w:pStyle w:val="NormalWeb"/>
              <w:numPr>
                <w:ilvl w:val="0"/>
                <w:numId w:val="8"/>
              </w:numPr>
              <w:spacing w:before="0" w:beforeAutospacing="0" w:after="0" w:afterAutospacing="0"/>
              <w:ind w:left="181" w:hanging="141"/>
            </w:pPr>
            <w:r>
              <w:t>Lista de presença</w:t>
            </w:r>
          </w:p>
          <w:p w:rsidR="000E57CA" w:rsidRPr="00B97677" w:rsidRDefault="000E57CA" w:rsidP="00663112">
            <w:pPr>
              <w:pStyle w:val="NormalWeb"/>
              <w:numPr>
                <w:ilvl w:val="0"/>
                <w:numId w:val="8"/>
              </w:numPr>
              <w:spacing w:before="0" w:beforeAutospacing="0" w:after="0" w:afterAutospacing="0"/>
              <w:ind w:left="181" w:hanging="141"/>
            </w:pPr>
            <w:r>
              <w:t xml:space="preserve">Avaliação das oficinas. </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Prazo</w:t>
            </w:r>
          </w:p>
        </w:tc>
        <w:tc>
          <w:tcPr>
            <w:tcW w:w="5818" w:type="dxa"/>
            <w:gridSpan w:val="3"/>
          </w:tcPr>
          <w:p w:rsidR="000E57CA" w:rsidRPr="00B97677" w:rsidRDefault="000E57CA" w:rsidP="00663112">
            <w:pPr>
              <w:pStyle w:val="NormalWeb"/>
              <w:numPr>
                <w:ilvl w:val="0"/>
                <w:numId w:val="11"/>
              </w:numPr>
              <w:spacing w:before="0" w:beforeAutospacing="0" w:after="0" w:afterAutospacing="0"/>
              <w:ind w:left="323" w:hanging="283"/>
            </w:pPr>
            <w:r w:rsidRPr="00B97677">
              <w:t>2013/2014</w:t>
            </w:r>
          </w:p>
        </w:tc>
      </w:tr>
      <w:tr w:rsidR="000E57CA" w:rsidRPr="00B97677" w:rsidTr="00663112">
        <w:tc>
          <w:tcPr>
            <w:tcW w:w="1804" w:type="dxa"/>
            <w:vMerge/>
            <w:shd w:val="clear" w:color="auto" w:fill="D9D9D9" w:themeFill="background1" w:themeFillShade="D9"/>
          </w:tcPr>
          <w:p w:rsidR="000E57CA" w:rsidRPr="00B97677" w:rsidRDefault="000E57CA" w:rsidP="00663112">
            <w:pPr>
              <w:pStyle w:val="NormalWeb"/>
              <w:spacing w:before="0" w:beforeAutospacing="0" w:after="0" w:afterAutospacing="0"/>
              <w:ind w:firstLine="0"/>
            </w:pPr>
          </w:p>
        </w:tc>
        <w:tc>
          <w:tcPr>
            <w:tcW w:w="1984" w:type="dxa"/>
            <w:vAlign w:val="center"/>
          </w:tcPr>
          <w:p w:rsidR="000E57CA" w:rsidRPr="00B97677" w:rsidRDefault="000E57CA" w:rsidP="00663112">
            <w:pPr>
              <w:pStyle w:val="NormalWeb"/>
              <w:spacing w:before="0" w:beforeAutospacing="0" w:after="0" w:afterAutospacing="0"/>
              <w:ind w:firstLine="0"/>
              <w:jc w:val="left"/>
            </w:pPr>
            <w:r w:rsidRPr="00B97677">
              <w:t>Recursos</w:t>
            </w:r>
          </w:p>
        </w:tc>
        <w:tc>
          <w:tcPr>
            <w:tcW w:w="5818" w:type="dxa"/>
            <w:gridSpan w:val="3"/>
          </w:tcPr>
          <w:p w:rsidR="000E57CA" w:rsidRPr="00B97677" w:rsidRDefault="00E51957" w:rsidP="00663112">
            <w:pPr>
              <w:pStyle w:val="Default"/>
              <w:numPr>
                <w:ilvl w:val="0"/>
                <w:numId w:val="6"/>
              </w:numPr>
              <w:ind w:left="323" w:hanging="283"/>
              <w:rPr>
                <w:b/>
                <w:sz w:val="20"/>
                <w:szCs w:val="20"/>
              </w:rPr>
            </w:pPr>
            <w:r>
              <w:rPr>
                <w:sz w:val="20"/>
                <w:szCs w:val="20"/>
              </w:rPr>
              <w:t>SMS</w:t>
            </w:r>
            <w:r w:rsidR="000E57CA">
              <w:rPr>
                <w:sz w:val="20"/>
                <w:szCs w:val="20"/>
              </w:rPr>
              <w:t xml:space="preserve"> </w:t>
            </w:r>
          </w:p>
        </w:tc>
      </w:tr>
    </w:tbl>
    <w:p w:rsidR="00663112" w:rsidRDefault="00592554" w:rsidP="00592554">
      <w:pPr>
        <w:pStyle w:val="alineas"/>
        <w:spacing w:before="0" w:beforeAutospacing="0" w:after="0" w:afterAutospacing="0" w:line="360" w:lineRule="auto"/>
        <w:ind w:left="0"/>
      </w:pPr>
      <w:r w:rsidRPr="00375B95">
        <w:t>Fonte: pla</w:t>
      </w:r>
      <w:r>
        <w:t xml:space="preserve">nejamento </w:t>
      </w:r>
      <w:r w:rsidRPr="00375B95">
        <w:t>elaborad</w:t>
      </w:r>
      <w:r>
        <w:t>o</w:t>
      </w:r>
      <w:r w:rsidRPr="00375B95">
        <w:t xml:space="preserve"> pelo grupo condutor</w:t>
      </w:r>
      <w:r>
        <w:t>, 2013.</w:t>
      </w:r>
    </w:p>
    <w:p w:rsidR="00592554" w:rsidRDefault="00592554" w:rsidP="00592554">
      <w:pPr>
        <w:pStyle w:val="alineas"/>
        <w:spacing w:before="0" w:beforeAutospacing="0" w:after="0" w:afterAutospacing="0" w:line="360" w:lineRule="auto"/>
        <w:ind w:left="0"/>
        <w:rPr>
          <w:sz w:val="24"/>
        </w:rPr>
      </w:pPr>
    </w:p>
    <w:p w:rsidR="00E51957" w:rsidRPr="00A4799E" w:rsidRDefault="00E51957" w:rsidP="00A4799E">
      <w:pPr>
        <w:spacing w:after="0" w:line="360" w:lineRule="auto"/>
        <w:ind w:firstLine="1134"/>
        <w:jc w:val="both"/>
        <w:rPr>
          <w:rFonts w:ascii="Arial" w:eastAsia="Times New Roman" w:hAnsi="Arial" w:cs="Arial"/>
          <w:color w:val="000000"/>
          <w:sz w:val="20"/>
          <w:szCs w:val="20"/>
          <w:lang w:eastAsia="pt-BR"/>
        </w:rPr>
      </w:pPr>
      <w:r w:rsidRPr="00A4799E">
        <w:rPr>
          <w:rFonts w:ascii="Arial" w:eastAsia="Times New Roman" w:hAnsi="Arial" w:cs="Arial"/>
          <w:color w:val="000000"/>
          <w:sz w:val="24"/>
          <w:szCs w:val="20"/>
          <w:lang w:eastAsia="pt-BR"/>
        </w:rPr>
        <w:t xml:space="preserve">O acompanhamento semanal da gestante a partir da 32ª semana </w:t>
      </w:r>
      <w:r w:rsidR="00DC0006" w:rsidRPr="00A4799E">
        <w:rPr>
          <w:rFonts w:ascii="Arial" w:eastAsia="Times New Roman" w:hAnsi="Arial" w:cs="Arial"/>
          <w:color w:val="000000"/>
          <w:sz w:val="24"/>
          <w:szCs w:val="20"/>
          <w:lang w:eastAsia="pt-BR"/>
        </w:rPr>
        <w:t>proporciona</w:t>
      </w:r>
      <w:r w:rsidRPr="00A4799E">
        <w:rPr>
          <w:rFonts w:ascii="Arial" w:eastAsia="Times New Roman" w:hAnsi="Arial" w:cs="Arial"/>
          <w:color w:val="000000"/>
          <w:sz w:val="24"/>
          <w:szCs w:val="20"/>
          <w:lang w:eastAsia="pt-BR"/>
        </w:rPr>
        <w:t xml:space="preserve"> o melhor monitoramento de possíveis sinais do início do trabalho de parto, orientando sobre cada momento, mantendo contato vivencial com a gestante neste período, modificando significativamente a rotina biomédica de </w:t>
      </w:r>
      <w:r w:rsidRPr="00A4799E">
        <w:rPr>
          <w:rFonts w:ascii="Arial" w:eastAsia="Times New Roman" w:hAnsi="Arial" w:cs="Arial"/>
          <w:color w:val="000000"/>
          <w:sz w:val="24"/>
          <w:szCs w:val="20"/>
          <w:lang w:eastAsia="pt-BR"/>
        </w:rPr>
        <w:lastRenderedPageBreak/>
        <w:t xml:space="preserve">acompanhamento na atenção básica prevalente </w:t>
      </w:r>
      <w:r w:rsidR="00D848E9" w:rsidRPr="00A4799E">
        <w:rPr>
          <w:rFonts w:ascii="Arial" w:eastAsia="Times New Roman" w:hAnsi="Arial" w:cs="Arial"/>
          <w:color w:val="000000"/>
          <w:sz w:val="24"/>
          <w:szCs w:val="20"/>
          <w:lang w:eastAsia="pt-BR"/>
        </w:rPr>
        <w:t>nos dias</w:t>
      </w:r>
      <w:r w:rsidRPr="00A4799E">
        <w:rPr>
          <w:rFonts w:ascii="Arial" w:eastAsia="Times New Roman" w:hAnsi="Arial" w:cs="Arial"/>
          <w:color w:val="000000"/>
          <w:sz w:val="24"/>
          <w:szCs w:val="20"/>
          <w:lang w:eastAsia="pt-BR"/>
        </w:rPr>
        <w:t xml:space="preserve"> de hoje e passando a garantia de acompanhamento do contato, vivencial, humanizado.   </w:t>
      </w:r>
    </w:p>
    <w:p w:rsidR="00E51957" w:rsidRPr="00A4799E" w:rsidRDefault="00660CB3" w:rsidP="00A4799E">
      <w:pPr>
        <w:spacing w:after="0" w:line="360" w:lineRule="auto"/>
        <w:ind w:firstLine="1134"/>
        <w:jc w:val="both"/>
        <w:rPr>
          <w:rFonts w:ascii="Arial" w:eastAsia="Times New Roman" w:hAnsi="Arial" w:cs="Arial"/>
          <w:color w:val="000000"/>
          <w:sz w:val="20"/>
          <w:szCs w:val="20"/>
          <w:lang w:eastAsia="pt-BR"/>
        </w:rPr>
      </w:pPr>
      <w:r>
        <w:rPr>
          <w:rFonts w:ascii="Arial" w:eastAsia="Times New Roman" w:hAnsi="Arial" w:cs="Arial"/>
          <w:color w:val="000000"/>
          <w:sz w:val="24"/>
          <w:szCs w:val="24"/>
          <w:lang w:eastAsia="pt-BR"/>
        </w:rPr>
        <w:t>O</w:t>
      </w:r>
      <w:r w:rsidR="00E51957" w:rsidRPr="00A4799E">
        <w:rPr>
          <w:rFonts w:ascii="Arial" w:eastAsia="Times New Roman" w:hAnsi="Arial" w:cs="Arial"/>
          <w:color w:val="000000"/>
          <w:sz w:val="24"/>
          <w:szCs w:val="24"/>
          <w:lang w:eastAsia="pt-BR"/>
        </w:rPr>
        <w:t xml:space="preserve"> monitoramento proposto, aumentar a possibilidade de que a visita de </w:t>
      </w:r>
      <w:proofErr w:type="spellStart"/>
      <w:r w:rsidR="00E51957" w:rsidRPr="00A4799E">
        <w:rPr>
          <w:rFonts w:ascii="Arial" w:eastAsia="Times New Roman" w:hAnsi="Arial" w:cs="Arial"/>
          <w:color w:val="000000"/>
          <w:sz w:val="24"/>
          <w:szCs w:val="24"/>
          <w:lang w:eastAsia="pt-BR"/>
        </w:rPr>
        <w:t>puerpério</w:t>
      </w:r>
      <w:proofErr w:type="spellEnd"/>
      <w:r w:rsidR="00E51957" w:rsidRPr="00A4799E">
        <w:rPr>
          <w:rFonts w:ascii="Arial" w:eastAsia="Times New Roman" w:hAnsi="Arial" w:cs="Arial"/>
          <w:color w:val="000000"/>
          <w:sz w:val="24"/>
          <w:szCs w:val="24"/>
          <w:lang w:eastAsia="pt-BR"/>
        </w:rPr>
        <w:t xml:space="preserve"> aconteça na primeira semana após o parto, visto que este é considerado período primordial, de maior necessidade para o fornecimento de orientações e avaliações da equipe de saúde quanto o aspecto integralizado, aumentando as percepç</w:t>
      </w:r>
      <w:r w:rsidR="00D848E9">
        <w:rPr>
          <w:rFonts w:ascii="Arial" w:eastAsia="Times New Roman" w:hAnsi="Arial" w:cs="Arial"/>
          <w:color w:val="000000"/>
          <w:sz w:val="24"/>
          <w:szCs w:val="24"/>
          <w:lang w:eastAsia="pt-BR"/>
        </w:rPr>
        <w:t>ões sociais, capacidade de auto</w:t>
      </w:r>
      <w:r w:rsidR="00E51957" w:rsidRPr="00A4799E">
        <w:rPr>
          <w:rFonts w:ascii="Arial" w:eastAsia="Times New Roman" w:hAnsi="Arial" w:cs="Arial"/>
          <w:color w:val="000000"/>
          <w:sz w:val="24"/>
          <w:szCs w:val="24"/>
          <w:lang w:eastAsia="pt-BR"/>
        </w:rPr>
        <w:t xml:space="preserve">cuidado, condições de higiene entre outras condições de suma importância para qualidade de vida e garantia de saúde neste período. </w:t>
      </w:r>
    </w:p>
    <w:p w:rsidR="00917B1C" w:rsidRDefault="00917B1C" w:rsidP="00592554">
      <w:pPr>
        <w:pStyle w:val="alineas"/>
        <w:spacing w:before="0" w:beforeAutospacing="0" w:after="0" w:afterAutospacing="0" w:line="360" w:lineRule="auto"/>
        <w:ind w:left="0"/>
        <w:rPr>
          <w:sz w:val="24"/>
        </w:rPr>
      </w:pPr>
    </w:p>
    <w:p w:rsidR="00660CB3" w:rsidRPr="00F12E06" w:rsidRDefault="00660CB3" w:rsidP="00592554">
      <w:pPr>
        <w:pStyle w:val="alineas"/>
        <w:spacing w:before="0" w:beforeAutospacing="0" w:after="0" w:afterAutospacing="0" w:line="360" w:lineRule="auto"/>
        <w:ind w:left="0"/>
        <w:rPr>
          <w:sz w:val="24"/>
        </w:rPr>
      </w:pPr>
    </w:p>
    <w:p w:rsidR="00917B1C" w:rsidRDefault="00A1216A" w:rsidP="00663112">
      <w:pPr>
        <w:pStyle w:val="alineas"/>
        <w:spacing w:before="0" w:beforeAutospacing="0" w:after="0" w:afterAutospacing="0" w:line="360" w:lineRule="auto"/>
        <w:ind w:left="0"/>
        <w:rPr>
          <w:b/>
          <w:sz w:val="24"/>
        </w:rPr>
      </w:pPr>
      <w:r>
        <w:rPr>
          <w:b/>
          <w:sz w:val="24"/>
        </w:rPr>
        <w:t>3.3.3 B</w:t>
      </w:r>
      <w:r w:rsidRPr="00A1216A">
        <w:rPr>
          <w:b/>
          <w:sz w:val="24"/>
        </w:rPr>
        <w:t>usca ativa de crianças vulneráveis</w:t>
      </w:r>
    </w:p>
    <w:p w:rsidR="007403B8" w:rsidRPr="007403B8" w:rsidRDefault="007403B8" w:rsidP="00663112">
      <w:pPr>
        <w:pStyle w:val="alineas"/>
        <w:spacing w:before="0" w:beforeAutospacing="0" w:after="0" w:afterAutospacing="0" w:line="360" w:lineRule="auto"/>
        <w:ind w:left="0"/>
        <w:rPr>
          <w:b/>
          <w:sz w:val="24"/>
        </w:rPr>
      </w:pPr>
    </w:p>
    <w:p w:rsidR="00663112" w:rsidRDefault="00663112" w:rsidP="00663112">
      <w:pPr>
        <w:spacing w:after="0" w:line="360" w:lineRule="auto"/>
        <w:ind w:firstLine="1134"/>
        <w:jc w:val="both"/>
        <w:rPr>
          <w:rFonts w:ascii="Arial" w:hAnsi="Arial" w:cs="Arial"/>
          <w:sz w:val="24"/>
          <w:szCs w:val="24"/>
        </w:rPr>
      </w:pPr>
      <w:r w:rsidRPr="00663112">
        <w:rPr>
          <w:rFonts w:ascii="Arial" w:hAnsi="Arial" w:cs="Arial"/>
          <w:sz w:val="24"/>
          <w:szCs w:val="24"/>
        </w:rPr>
        <w:t>A Criança vulnerável, a qual a mãe já conhece a vulnerabilidade durante o pré-natal, pode ser acompanhada desde a</w:t>
      </w:r>
      <w:r w:rsidR="00592554">
        <w:rPr>
          <w:rFonts w:ascii="Arial" w:hAnsi="Arial" w:cs="Arial"/>
          <w:sz w:val="24"/>
          <w:szCs w:val="24"/>
        </w:rPr>
        <w:t xml:space="preserve"> vida </w:t>
      </w:r>
      <w:r w:rsidRPr="00663112">
        <w:rPr>
          <w:rFonts w:ascii="Arial" w:hAnsi="Arial" w:cs="Arial"/>
          <w:sz w:val="24"/>
          <w:szCs w:val="24"/>
        </w:rPr>
        <w:t>intrauterina</w:t>
      </w:r>
      <w:r w:rsidR="00592554">
        <w:rPr>
          <w:rFonts w:ascii="Arial" w:hAnsi="Arial" w:cs="Arial"/>
          <w:sz w:val="24"/>
          <w:szCs w:val="24"/>
        </w:rPr>
        <w:t>. São exemplos</w:t>
      </w:r>
      <w:r w:rsidRPr="00663112">
        <w:rPr>
          <w:rFonts w:ascii="Arial" w:hAnsi="Arial" w:cs="Arial"/>
          <w:sz w:val="24"/>
          <w:szCs w:val="24"/>
        </w:rPr>
        <w:t>:</w:t>
      </w:r>
      <w:r w:rsidR="00592554" w:rsidRPr="00663112">
        <w:rPr>
          <w:rFonts w:ascii="Arial" w:hAnsi="Arial" w:cs="Arial"/>
          <w:sz w:val="24"/>
          <w:szCs w:val="24"/>
        </w:rPr>
        <w:t xml:space="preserve"> </w:t>
      </w:r>
      <w:r w:rsidR="00592554">
        <w:rPr>
          <w:rFonts w:ascii="Arial" w:hAnsi="Arial" w:cs="Arial"/>
          <w:sz w:val="24"/>
          <w:szCs w:val="24"/>
        </w:rPr>
        <w:t>doenças infecto</w:t>
      </w:r>
      <w:r w:rsidRPr="00663112">
        <w:rPr>
          <w:rFonts w:ascii="Arial" w:hAnsi="Arial" w:cs="Arial"/>
          <w:sz w:val="24"/>
          <w:szCs w:val="24"/>
        </w:rPr>
        <w:t>contagiosas</w:t>
      </w:r>
      <w:r w:rsidR="00592554">
        <w:rPr>
          <w:rFonts w:ascii="Arial" w:hAnsi="Arial" w:cs="Arial"/>
          <w:sz w:val="24"/>
          <w:szCs w:val="24"/>
        </w:rPr>
        <w:t xml:space="preserve">; doenças congênitas e doenças da mãe que afetam o feto. </w:t>
      </w:r>
    </w:p>
    <w:p w:rsidR="00663112" w:rsidRPr="00832816" w:rsidRDefault="00663112" w:rsidP="00663112">
      <w:pPr>
        <w:pStyle w:val="NormalWeb"/>
        <w:spacing w:before="0" w:beforeAutospacing="0" w:after="0" w:afterAutospacing="0"/>
        <w:ind w:firstLine="0"/>
        <w:rPr>
          <w:sz w:val="24"/>
          <w:szCs w:val="24"/>
        </w:rPr>
      </w:pPr>
      <w:r w:rsidRPr="00832816">
        <w:rPr>
          <w:sz w:val="24"/>
          <w:szCs w:val="24"/>
        </w:rPr>
        <w:t xml:space="preserve">Diretriz: </w:t>
      </w:r>
      <w:r w:rsidR="00570375">
        <w:rPr>
          <w:sz w:val="24"/>
          <w:szCs w:val="24"/>
        </w:rPr>
        <w:t>Busca ativa de crianças vulneráveis</w:t>
      </w:r>
    </w:p>
    <w:tbl>
      <w:tblPr>
        <w:tblStyle w:val="Tabelacomgrade"/>
        <w:tblW w:w="9606" w:type="dxa"/>
        <w:tblLook w:val="04A0"/>
      </w:tblPr>
      <w:tblGrid>
        <w:gridCol w:w="1818"/>
        <w:gridCol w:w="1983"/>
        <w:gridCol w:w="2807"/>
        <w:gridCol w:w="269"/>
        <w:gridCol w:w="2729"/>
      </w:tblGrid>
      <w:tr w:rsidR="00663112" w:rsidRPr="00B97677" w:rsidTr="00663112">
        <w:tc>
          <w:tcPr>
            <w:tcW w:w="9606" w:type="dxa"/>
            <w:gridSpan w:val="5"/>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r w:rsidRPr="00B97677">
              <w:rPr>
                <w:b/>
              </w:rPr>
              <w:t xml:space="preserve">Ação: </w:t>
            </w:r>
            <w:r w:rsidR="005420E5">
              <w:t>Melhoria na qualidade na atenção a criança de 0 a 24 meses.</w:t>
            </w:r>
          </w:p>
        </w:tc>
      </w:tr>
      <w:tr w:rsidR="00663112" w:rsidRPr="00B97677" w:rsidTr="00660CB3">
        <w:trPr>
          <w:trHeight w:val="753"/>
        </w:trPr>
        <w:tc>
          <w:tcPr>
            <w:tcW w:w="1804" w:type="dxa"/>
            <w:vMerge w:val="restart"/>
            <w:shd w:val="clear" w:color="auto" w:fill="D9D9D9" w:themeFill="background1" w:themeFillShade="D9"/>
            <w:vAlign w:val="center"/>
          </w:tcPr>
          <w:p w:rsidR="00663112" w:rsidRPr="002F2EF4" w:rsidRDefault="00663112" w:rsidP="00663112">
            <w:pPr>
              <w:pStyle w:val="NormalWeb"/>
              <w:spacing w:before="0" w:beforeAutospacing="0" w:after="0" w:afterAutospacing="0"/>
              <w:ind w:firstLine="0"/>
              <w:jc w:val="left"/>
              <w:rPr>
                <w:b/>
              </w:rPr>
            </w:pPr>
            <w:r w:rsidRPr="002F2EF4">
              <w:rPr>
                <w:b/>
              </w:rPr>
              <w:t xml:space="preserve">Atividade </w:t>
            </w:r>
            <w:proofErr w:type="gramStart"/>
            <w:r w:rsidRPr="002F2EF4">
              <w:rPr>
                <w:b/>
              </w:rPr>
              <w:t>1</w:t>
            </w:r>
            <w:proofErr w:type="gramEnd"/>
            <w:r w:rsidRPr="002F2EF4">
              <w:rPr>
                <w:b/>
              </w:rPr>
              <w:t>:</w:t>
            </w:r>
          </w:p>
          <w:p w:rsidR="00663112" w:rsidRPr="00B97677" w:rsidRDefault="00663112" w:rsidP="00663112">
            <w:pPr>
              <w:pStyle w:val="NormalWeb"/>
              <w:spacing w:before="0" w:beforeAutospacing="0" w:after="0" w:afterAutospacing="0"/>
              <w:ind w:firstLine="0"/>
              <w:jc w:val="left"/>
            </w:pPr>
            <w:r w:rsidRPr="00B97677">
              <w:t>Elaborar e executar oficinas de manejo do pré-natal.</w:t>
            </w:r>
          </w:p>
        </w:tc>
        <w:tc>
          <w:tcPr>
            <w:tcW w:w="1984" w:type="dxa"/>
            <w:tcBorders>
              <w:bottom w:val="single" w:sz="4" w:space="0" w:color="auto"/>
              <w:right w:val="single" w:sz="4" w:space="0" w:color="auto"/>
            </w:tcBorders>
            <w:vAlign w:val="center"/>
          </w:tcPr>
          <w:p w:rsidR="00663112" w:rsidRPr="00B97677" w:rsidRDefault="00663112" w:rsidP="00663112">
            <w:pPr>
              <w:pStyle w:val="NormalWeb"/>
              <w:spacing w:before="0" w:beforeAutospacing="0" w:after="0" w:afterAutospacing="0"/>
              <w:ind w:firstLine="0"/>
              <w:jc w:val="left"/>
            </w:pPr>
            <w:r w:rsidRPr="00B97677">
              <w:t>Publico alvo</w:t>
            </w:r>
          </w:p>
        </w:tc>
        <w:tc>
          <w:tcPr>
            <w:tcW w:w="2814" w:type="dxa"/>
            <w:tcBorders>
              <w:top w:val="single" w:sz="4" w:space="0" w:color="auto"/>
              <w:left w:val="single" w:sz="4" w:space="0" w:color="auto"/>
              <w:bottom w:val="single" w:sz="4" w:space="0" w:color="auto"/>
              <w:right w:val="nil"/>
            </w:tcBorders>
          </w:tcPr>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Médicos</w:t>
            </w:r>
          </w:p>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Enfermeiros</w:t>
            </w:r>
          </w:p>
          <w:p w:rsidR="00663112" w:rsidRPr="00B97677" w:rsidRDefault="00663112" w:rsidP="00663112">
            <w:pPr>
              <w:pStyle w:val="Default"/>
              <w:numPr>
                <w:ilvl w:val="0"/>
                <w:numId w:val="6"/>
              </w:numPr>
              <w:tabs>
                <w:tab w:val="left" w:pos="459"/>
              </w:tabs>
              <w:ind w:left="176" w:hanging="142"/>
              <w:rPr>
                <w:b/>
                <w:sz w:val="20"/>
                <w:szCs w:val="20"/>
              </w:rPr>
            </w:pPr>
            <w:r w:rsidRPr="00B97677">
              <w:rPr>
                <w:sz w:val="20"/>
                <w:szCs w:val="20"/>
              </w:rPr>
              <w:t>Tec. Enfermagem</w:t>
            </w:r>
          </w:p>
        </w:tc>
        <w:tc>
          <w:tcPr>
            <w:tcW w:w="269" w:type="dxa"/>
            <w:tcBorders>
              <w:left w:val="nil"/>
              <w:bottom w:val="single" w:sz="4" w:space="0" w:color="auto"/>
              <w:right w:val="nil"/>
            </w:tcBorders>
          </w:tcPr>
          <w:p w:rsidR="00663112" w:rsidRPr="00B97677" w:rsidRDefault="00663112" w:rsidP="00663112">
            <w:pPr>
              <w:rPr>
                <w:rFonts w:ascii="Arial" w:hAnsi="Arial" w:cs="Arial"/>
                <w:b/>
                <w:color w:val="000000"/>
                <w:sz w:val="20"/>
                <w:szCs w:val="20"/>
              </w:rPr>
            </w:pPr>
          </w:p>
          <w:p w:rsidR="00663112" w:rsidRPr="00B97677" w:rsidRDefault="00663112" w:rsidP="00663112">
            <w:pPr>
              <w:rPr>
                <w:rFonts w:ascii="Arial" w:hAnsi="Arial" w:cs="Arial"/>
                <w:b/>
                <w:color w:val="000000"/>
                <w:sz w:val="20"/>
                <w:szCs w:val="20"/>
              </w:rPr>
            </w:pPr>
          </w:p>
          <w:p w:rsidR="00663112" w:rsidRPr="00B97677" w:rsidRDefault="00663112" w:rsidP="00663112">
            <w:pPr>
              <w:rPr>
                <w:rFonts w:ascii="Arial" w:hAnsi="Arial" w:cs="Arial"/>
                <w:b/>
                <w:color w:val="000000"/>
                <w:sz w:val="20"/>
                <w:szCs w:val="20"/>
              </w:rPr>
            </w:pPr>
          </w:p>
          <w:p w:rsidR="00663112" w:rsidRPr="00B97677" w:rsidRDefault="00663112" w:rsidP="00663112">
            <w:pPr>
              <w:pStyle w:val="Default"/>
              <w:tabs>
                <w:tab w:val="left" w:pos="459"/>
              </w:tabs>
              <w:rPr>
                <w:b/>
                <w:sz w:val="20"/>
                <w:szCs w:val="20"/>
              </w:rPr>
            </w:pPr>
          </w:p>
        </w:tc>
        <w:tc>
          <w:tcPr>
            <w:tcW w:w="2735" w:type="dxa"/>
            <w:tcBorders>
              <w:left w:val="nil"/>
              <w:bottom w:val="single" w:sz="4" w:space="0" w:color="auto"/>
            </w:tcBorders>
          </w:tcPr>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ACS.</w:t>
            </w:r>
          </w:p>
          <w:p w:rsidR="00663112" w:rsidRPr="00B97677" w:rsidRDefault="00663112" w:rsidP="00663112">
            <w:pPr>
              <w:pStyle w:val="Default"/>
              <w:numPr>
                <w:ilvl w:val="0"/>
                <w:numId w:val="6"/>
              </w:numPr>
              <w:tabs>
                <w:tab w:val="left" w:pos="459"/>
              </w:tabs>
              <w:ind w:left="176" w:hanging="142"/>
              <w:rPr>
                <w:b/>
                <w:sz w:val="20"/>
                <w:szCs w:val="20"/>
              </w:rPr>
            </w:pPr>
            <w:proofErr w:type="spellStart"/>
            <w:r>
              <w:rPr>
                <w:sz w:val="20"/>
                <w:szCs w:val="20"/>
              </w:rPr>
              <w:t>Odontó</w:t>
            </w:r>
            <w:r w:rsidRPr="00B97677">
              <w:rPr>
                <w:sz w:val="20"/>
                <w:szCs w:val="20"/>
              </w:rPr>
              <w:t>logo</w:t>
            </w:r>
            <w:proofErr w:type="spellEnd"/>
          </w:p>
          <w:p w:rsidR="00663112" w:rsidRPr="00B97677" w:rsidRDefault="00663112" w:rsidP="00663112">
            <w:pPr>
              <w:pStyle w:val="Default"/>
              <w:numPr>
                <w:ilvl w:val="0"/>
                <w:numId w:val="6"/>
              </w:numPr>
              <w:tabs>
                <w:tab w:val="left" w:pos="459"/>
              </w:tabs>
              <w:ind w:left="176" w:hanging="142"/>
              <w:rPr>
                <w:b/>
                <w:sz w:val="20"/>
                <w:szCs w:val="20"/>
              </w:rPr>
            </w:pPr>
            <w:r w:rsidRPr="00B97677">
              <w:rPr>
                <w:sz w:val="20"/>
                <w:szCs w:val="20"/>
              </w:rPr>
              <w:t>Profissionais NASF</w:t>
            </w:r>
          </w:p>
        </w:tc>
      </w:tr>
      <w:tr w:rsidR="00663112" w:rsidRPr="00B97677" w:rsidTr="00660CB3">
        <w:trPr>
          <w:trHeight w:val="398"/>
        </w:trPr>
        <w:tc>
          <w:tcPr>
            <w:tcW w:w="1804" w:type="dxa"/>
            <w:vMerge/>
            <w:shd w:val="clear" w:color="auto" w:fill="D9D9D9" w:themeFill="background1" w:themeFillShade="D9"/>
            <w:vAlign w:val="center"/>
          </w:tcPr>
          <w:p w:rsidR="00663112" w:rsidRPr="00B97677" w:rsidRDefault="00663112" w:rsidP="00663112">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8" w:type="dxa"/>
            <w:gridSpan w:val="3"/>
            <w:tcBorders>
              <w:top w:val="single" w:sz="4" w:space="0" w:color="auto"/>
              <w:left w:val="single" w:sz="4" w:space="0" w:color="auto"/>
            </w:tcBorders>
          </w:tcPr>
          <w:p w:rsidR="00663112" w:rsidRPr="00B97677" w:rsidRDefault="00663112" w:rsidP="00663112">
            <w:pPr>
              <w:pStyle w:val="Default"/>
              <w:numPr>
                <w:ilvl w:val="0"/>
                <w:numId w:val="6"/>
              </w:numPr>
              <w:ind w:left="175" w:hanging="141"/>
              <w:rPr>
                <w:b/>
                <w:sz w:val="20"/>
                <w:szCs w:val="20"/>
              </w:rPr>
            </w:pPr>
            <w:r w:rsidRPr="00B97677">
              <w:rPr>
                <w:sz w:val="20"/>
                <w:szCs w:val="20"/>
              </w:rPr>
              <w:t>SMS</w:t>
            </w:r>
          </w:p>
          <w:p w:rsidR="00663112" w:rsidRPr="00B97677" w:rsidRDefault="00663112" w:rsidP="00663112">
            <w:pPr>
              <w:pStyle w:val="Default"/>
              <w:numPr>
                <w:ilvl w:val="0"/>
                <w:numId w:val="6"/>
              </w:numPr>
              <w:ind w:left="175" w:hanging="141"/>
              <w:rPr>
                <w:b/>
                <w:sz w:val="20"/>
                <w:szCs w:val="20"/>
              </w:rPr>
            </w:pPr>
            <w:r w:rsidRPr="00B97677">
              <w:rPr>
                <w:sz w:val="20"/>
                <w:szCs w:val="20"/>
              </w:rPr>
              <w:t>GERSA</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8" w:type="dxa"/>
            <w:gridSpan w:val="3"/>
          </w:tcPr>
          <w:p w:rsidR="00663112" w:rsidRPr="00B97677" w:rsidRDefault="00663112" w:rsidP="00663112">
            <w:pPr>
              <w:pStyle w:val="Default"/>
              <w:numPr>
                <w:ilvl w:val="0"/>
                <w:numId w:val="6"/>
              </w:numPr>
              <w:ind w:left="175" w:hanging="141"/>
              <w:rPr>
                <w:b/>
                <w:sz w:val="20"/>
                <w:szCs w:val="20"/>
              </w:rPr>
            </w:pPr>
            <w:r w:rsidRPr="00B97677">
              <w:rPr>
                <w:sz w:val="20"/>
                <w:szCs w:val="20"/>
              </w:rPr>
              <w:t>Oficinas práticas (o fazer)</w:t>
            </w:r>
          </w:p>
          <w:p w:rsidR="00663112" w:rsidRPr="00B97677" w:rsidRDefault="00663112" w:rsidP="00663112">
            <w:pPr>
              <w:pStyle w:val="Default"/>
              <w:numPr>
                <w:ilvl w:val="0"/>
                <w:numId w:val="6"/>
              </w:numPr>
              <w:ind w:left="175" w:hanging="141"/>
              <w:rPr>
                <w:b/>
                <w:sz w:val="20"/>
                <w:szCs w:val="20"/>
              </w:rPr>
            </w:pPr>
            <w:r w:rsidRPr="00B97677">
              <w:rPr>
                <w:sz w:val="20"/>
                <w:szCs w:val="20"/>
              </w:rPr>
              <w:t>Implantação do protocolo de manejo do pré-natal do MS.</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8" w:type="dxa"/>
            <w:gridSpan w:val="3"/>
          </w:tcPr>
          <w:p w:rsidR="00663112" w:rsidRPr="00B97677" w:rsidRDefault="006A0690" w:rsidP="00663112">
            <w:pPr>
              <w:pStyle w:val="Default"/>
              <w:rPr>
                <w:b/>
                <w:sz w:val="20"/>
                <w:szCs w:val="20"/>
              </w:rPr>
            </w:pPr>
            <w:r>
              <w:rPr>
                <w:sz w:val="20"/>
                <w:szCs w:val="20"/>
              </w:rPr>
              <w:t xml:space="preserve">100% equipes capacitadas </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8" w:type="dxa"/>
            <w:gridSpan w:val="3"/>
          </w:tcPr>
          <w:p w:rsidR="00663112" w:rsidRDefault="00663112" w:rsidP="00663112">
            <w:pPr>
              <w:pStyle w:val="NormalWeb"/>
              <w:numPr>
                <w:ilvl w:val="0"/>
                <w:numId w:val="8"/>
              </w:numPr>
              <w:spacing w:before="0" w:beforeAutospacing="0" w:after="0" w:afterAutospacing="0"/>
              <w:ind w:left="181" w:hanging="141"/>
            </w:pPr>
            <w:r w:rsidRPr="00B97677">
              <w:t>Listas de presença</w:t>
            </w:r>
            <w:r>
              <w:t xml:space="preserve"> </w:t>
            </w:r>
          </w:p>
          <w:p w:rsidR="00663112" w:rsidRPr="00B97677" w:rsidRDefault="00663112" w:rsidP="00663112">
            <w:pPr>
              <w:pStyle w:val="NormalWeb"/>
              <w:numPr>
                <w:ilvl w:val="0"/>
                <w:numId w:val="8"/>
              </w:numPr>
              <w:spacing w:before="0" w:beforeAutospacing="0" w:after="0" w:afterAutospacing="0"/>
              <w:ind w:left="181" w:hanging="141"/>
            </w:pPr>
            <w:r w:rsidRPr="00B97677">
              <w:t>Avaliação das oficinas</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8" w:type="dxa"/>
            <w:gridSpan w:val="3"/>
          </w:tcPr>
          <w:p w:rsidR="00663112" w:rsidRPr="00B97677" w:rsidRDefault="00663112" w:rsidP="00663112">
            <w:pPr>
              <w:pStyle w:val="NormalWeb"/>
              <w:spacing w:before="0" w:beforeAutospacing="0" w:after="0" w:afterAutospacing="0"/>
              <w:ind w:firstLine="0"/>
            </w:pPr>
            <w:r w:rsidRPr="00B97677">
              <w:t>2013/2014</w:t>
            </w:r>
          </w:p>
        </w:tc>
      </w:tr>
      <w:tr w:rsidR="00663112" w:rsidRPr="00B97677" w:rsidTr="00570375">
        <w:tc>
          <w:tcPr>
            <w:tcW w:w="1804" w:type="dxa"/>
            <w:vMerge/>
            <w:tcBorders>
              <w:bottom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tcBorders>
              <w:bottom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663112" w:rsidRPr="00B97677" w:rsidRDefault="00663112" w:rsidP="00663112">
            <w:pPr>
              <w:pStyle w:val="NormalWeb"/>
              <w:spacing w:before="0" w:beforeAutospacing="0" w:after="0" w:afterAutospacing="0"/>
              <w:ind w:firstLine="0"/>
            </w:pPr>
            <w:r w:rsidRPr="00B97677">
              <w:t xml:space="preserve">SMS </w:t>
            </w:r>
          </w:p>
        </w:tc>
      </w:tr>
      <w:tr w:rsidR="00663112" w:rsidRPr="00B97677" w:rsidTr="00570375">
        <w:trPr>
          <w:trHeight w:val="396"/>
        </w:trPr>
        <w:tc>
          <w:tcPr>
            <w:tcW w:w="1804" w:type="dxa"/>
            <w:vMerge w:val="restart"/>
            <w:tcBorders>
              <w:top w:val="single" w:sz="18" w:space="0" w:color="auto"/>
            </w:tcBorders>
            <w:shd w:val="clear" w:color="auto" w:fill="D9D9D9" w:themeFill="background1" w:themeFillShade="D9"/>
            <w:vAlign w:val="center"/>
          </w:tcPr>
          <w:p w:rsidR="00663112" w:rsidRPr="002F2EF4" w:rsidRDefault="00663112" w:rsidP="00663112">
            <w:pPr>
              <w:pStyle w:val="NormalWeb"/>
              <w:spacing w:before="0" w:beforeAutospacing="0" w:after="0" w:afterAutospacing="0"/>
              <w:ind w:firstLine="0"/>
              <w:jc w:val="left"/>
              <w:rPr>
                <w:b/>
              </w:rPr>
            </w:pPr>
            <w:r w:rsidRPr="002F2EF4">
              <w:rPr>
                <w:b/>
              </w:rPr>
              <w:t xml:space="preserve">Atividade </w:t>
            </w:r>
            <w:proofErr w:type="gramStart"/>
            <w:r w:rsidRPr="002F2EF4">
              <w:rPr>
                <w:b/>
              </w:rPr>
              <w:t>2</w:t>
            </w:r>
            <w:proofErr w:type="gramEnd"/>
            <w:r w:rsidRPr="002F2EF4">
              <w:rPr>
                <w:b/>
              </w:rPr>
              <w:t>:</w:t>
            </w:r>
          </w:p>
          <w:p w:rsidR="00663112" w:rsidRPr="00B97677" w:rsidRDefault="00663112" w:rsidP="00663112">
            <w:pPr>
              <w:pStyle w:val="NormalWeb"/>
              <w:spacing w:before="0" w:beforeAutospacing="0" w:after="0" w:afterAutospacing="0"/>
              <w:ind w:firstLine="0"/>
              <w:jc w:val="left"/>
            </w:pPr>
            <w:r>
              <w:t>Identificação precoce da gestante de alto risco e seu encaminhamento ao pré-natal de alto risco</w:t>
            </w:r>
            <w:r w:rsidR="00660CB3">
              <w:t>.</w:t>
            </w:r>
          </w:p>
        </w:tc>
        <w:tc>
          <w:tcPr>
            <w:tcW w:w="1984" w:type="dxa"/>
            <w:tcBorders>
              <w:top w:val="single" w:sz="18" w:space="0" w:color="auto"/>
            </w:tcBorders>
            <w:vAlign w:val="center"/>
          </w:tcPr>
          <w:p w:rsidR="00663112" w:rsidRPr="00B97677" w:rsidRDefault="00663112" w:rsidP="00660CB3">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663112" w:rsidRPr="00B97677" w:rsidRDefault="00663112" w:rsidP="00660CB3">
            <w:pPr>
              <w:pStyle w:val="Default"/>
              <w:numPr>
                <w:ilvl w:val="0"/>
                <w:numId w:val="6"/>
              </w:numPr>
              <w:tabs>
                <w:tab w:val="left" w:pos="323"/>
              </w:tabs>
              <w:ind w:left="176" w:hanging="142"/>
              <w:rPr>
                <w:sz w:val="20"/>
                <w:szCs w:val="20"/>
              </w:rPr>
            </w:pPr>
            <w:r w:rsidRPr="00B97677">
              <w:rPr>
                <w:sz w:val="20"/>
                <w:szCs w:val="20"/>
              </w:rPr>
              <w:t>Gestantes</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8" w:type="dxa"/>
            <w:gridSpan w:val="3"/>
            <w:vAlign w:val="center"/>
          </w:tcPr>
          <w:p w:rsidR="00663112" w:rsidRPr="00B97677" w:rsidRDefault="00663112" w:rsidP="00663112">
            <w:pPr>
              <w:pStyle w:val="Default"/>
              <w:numPr>
                <w:ilvl w:val="0"/>
                <w:numId w:val="6"/>
              </w:numPr>
              <w:tabs>
                <w:tab w:val="left" w:pos="323"/>
              </w:tabs>
              <w:ind w:left="176" w:hanging="142"/>
              <w:rPr>
                <w:b/>
                <w:sz w:val="20"/>
                <w:szCs w:val="20"/>
              </w:rPr>
            </w:pPr>
            <w:r w:rsidRPr="00B97677">
              <w:rPr>
                <w:sz w:val="20"/>
                <w:szCs w:val="20"/>
              </w:rPr>
              <w:t>SMS;</w:t>
            </w:r>
          </w:p>
          <w:p w:rsidR="00663112" w:rsidRPr="00B97677" w:rsidRDefault="00663112" w:rsidP="00663112">
            <w:pPr>
              <w:pStyle w:val="Default"/>
              <w:numPr>
                <w:ilvl w:val="0"/>
                <w:numId w:val="6"/>
              </w:numPr>
              <w:tabs>
                <w:tab w:val="left" w:pos="323"/>
              </w:tabs>
              <w:ind w:left="176" w:hanging="142"/>
              <w:rPr>
                <w:b/>
                <w:sz w:val="20"/>
                <w:szCs w:val="20"/>
              </w:rPr>
            </w:pPr>
            <w:r>
              <w:rPr>
                <w:sz w:val="20"/>
                <w:szCs w:val="20"/>
              </w:rPr>
              <w:t xml:space="preserve">Equipes de </w:t>
            </w:r>
            <w:proofErr w:type="spellStart"/>
            <w:r>
              <w:rPr>
                <w:sz w:val="20"/>
                <w:szCs w:val="20"/>
              </w:rPr>
              <w:t>saude</w:t>
            </w:r>
            <w:proofErr w:type="spellEnd"/>
            <w:r w:rsidRPr="00B97677">
              <w:rPr>
                <w:sz w:val="20"/>
                <w:szCs w:val="20"/>
              </w:rPr>
              <w:t>.</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8" w:type="dxa"/>
            <w:gridSpan w:val="3"/>
          </w:tcPr>
          <w:p w:rsidR="00663112" w:rsidRPr="00B97677" w:rsidRDefault="00663112" w:rsidP="00663112">
            <w:pPr>
              <w:pStyle w:val="NormalWeb"/>
              <w:numPr>
                <w:ilvl w:val="0"/>
                <w:numId w:val="7"/>
              </w:numPr>
              <w:spacing w:before="0" w:beforeAutospacing="0" w:after="0" w:afterAutospacing="0"/>
              <w:ind w:left="181" w:hanging="141"/>
              <w:rPr>
                <w:b/>
              </w:rPr>
            </w:pPr>
            <w:r w:rsidRPr="00B97677">
              <w:t>A</w:t>
            </w:r>
            <w:r>
              <w:t xml:space="preserve">colhimento adequado das </w:t>
            </w:r>
            <w:proofErr w:type="gramStart"/>
            <w:r>
              <w:t>gestantes classificação</w:t>
            </w:r>
            <w:proofErr w:type="gramEnd"/>
            <w:r>
              <w:t xml:space="preserve"> de risco e vulnerabilidade da gestante.</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8" w:type="dxa"/>
            <w:gridSpan w:val="3"/>
          </w:tcPr>
          <w:p w:rsidR="00663112" w:rsidRPr="00B97677" w:rsidRDefault="00663112" w:rsidP="00663112">
            <w:pPr>
              <w:pStyle w:val="NormalWeb"/>
              <w:spacing w:before="0" w:beforeAutospacing="0" w:after="0" w:afterAutospacing="0"/>
              <w:ind w:firstLine="0"/>
            </w:pPr>
            <w:r>
              <w:t>100% das gestantes acolhida e identificado risco gestacional.</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8" w:type="dxa"/>
            <w:gridSpan w:val="3"/>
          </w:tcPr>
          <w:p w:rsidR="00663112" w:rsidRPr="00B97677" w:rsidRDefault="00663112" w:rsidP="00660CB3">
            <w:pPr>
              <w:pStyle w:val="Default"/>
              <w:rPr>
                <w:b/>
                <w:sz w:val="20"/>
                <w:szCs w:val="20"/>
              </w:rPr>
            </w:pPr>
            <w:proofErr w:type="gramStart"/>
            <w:r w:rsidRPr="00B97677">
              <w:rPr>
                <w:sz w:val="20"/>
                <w:szCs w:val="20"/>
              </w:rPr>
              <w:t>SIS</w:t>
            </w:r>
            <w:r w:rsidR="00660CB3">
              <w:rPr>
                <w:sz w:val="20"/>
                <w:szCs w:val="20"/>
              </w:rPr>
              <w:t xml:space="preserve"> </w:t>
            </w:r>
            <w:r w:rsidR="00660CB3" w:rsidRPr="00B97677">
              <w:rPr>
                <w:sz w:val="20"/>
                <w:szCs w:val="20"/>
              </w:rPr>
              <w:t>pré-natal</w:t>
            </w:r>
            <w:proofErr w:type="gramEnd"/>
          </w:p>
        </w:tc>
      </w:tr>
      <w:tr w:rsidR="00663112" w:rsidRPr="00B97677" w:rsidTr="00663112">
        <w:trPr>
          <w:trHeight w:val="119"/>
        </w:trPr>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8" w:type="dxa"/>
            <w:gridSpan w:val="3"/>
          </w:tcPr>
          <w:p w:rsidR="00663112" w:rsidRPr="00B97677" w:rsidRDefault="00663112" w:rsidP="00663112">
            <w:pPr>
              <w:pStyle w:val="NormalWeb"/>
              <w:spacing w:before="0" w:beforeAutospacing="0" w:after="0" w:afterAutospacing="0"/>
              <w:ind w:firstLine="0"/>
            </w:pPr>
            <w:r w:rsidRPr="00B97677">
              <w:t>Contínuo</w:t>
            </w:r>
          </w:p>
        </w:tc>
      </w:tr>
      <w:tr w:rsidR="00663112" w:rsidRPr="00B97677" w:rsidTr="00660CB3">
        <w:trPr>
          <w:trHeight w:val="359"/>
        </w:trPr>
        <w:tc>
          <w:tcPr>
            <w:tcW w:w="1804" w:type="dxa"/>
            <w:vMerge/>
            <w:tcBorders>
              <w:bottom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tcBorders>
              <w:bottom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663112" w:rsidRDefault="00663112" w:rsidP="00663112">
            <w:pPr>
              <w:pStyle w:val="NormalWeb"/>
              <w:spacing w:before="0" w:beforeAutospacing="0" w:after="0" w:afterAutospacing="0"/>
              <w:ind w:firstLine="0"/>
            </w:pPr>
            <w:r>
              <w:t>SMS.</w:t>
            </w:r>
          </w:p>
          <w:p w:rsidR="00663112" w:rsidRPr="00B97677" w:rsidRDefault="00663112" w:rsidP="00663112">
            <w:pPr>
              <w:pStyle w:val="NormalWeb"/>
              <w:spacing w:before="0" w:beforeAutospacing="0" w:after="0" w:afterAutospacing="0"/>
              <w:ind w:firstLine="0"/>
            </w:pPr>
          </w:p>
        </w:tc>
      </w:tr>
      <w:tr w:rsidR="00663112" w:rsidRPr="00B97677" w:rsidTr="00570375">
        <w:tc>
          <w:tcPr>
            <w:tcW w:w="1804" w:type="dxa"/>
            <w:vMerge w:val="restart"/>
            <w:tcBorders>
              <w:top w:val="single" w:sz="18" w:space="0" w:color="auto"/>
            </w:tcBorders>
            <w:shd w:val="clear" w:color="auto" w:fill="D9D9D9" w:themeFill="background1" w:themeFillShade="D9"/>
            <w:vAlign w:val="center"/>
          </w:tcPr>
          <w:p w:rsidR="00663112" w:rsidRPr="002F2EF4" w:rsidRDefault="00663112" w:rsidP="00663112">
            <w:pPr>
              <w:pStyle w:val="NormalWeb"/>
              <w:spacing w:before="0" w:beforeAutospacing="0" w:after="0" w:afterAutospacing="0"/>
              <w:ind w:firstLine="0"/>
              <w:jc w:val="left"/>
              <w:rPr>
                <w:b/>
              </w:rPr>
            </w:pPr>
            <w:r w:rsidRPr="002F2EF4">
              <w:rPr>
                <w:b/>
              </w:rPr>
              <w:t xml:space="preserve">Atividade </w:t>
            </w:r>
            <w:proofErr w:type="gramStart"/>
            <w:r w:rsidRPr="002F2EF4">
              <w:rPr>
                <w:b/>
              </w:rPr>
              <w:t>3</w:t>
            </w:r>
            <w:proofErr w:type="gramEnd"/>
            <w:r w:rsidRPr="002F2EF4">
              <w:rPr>
                <w:b/>
              </w:rPr>
              <w:t>:</w:t>
            </w:r>
          </w:p>
          <w:p w:rsidR="00663112" w:rsidRPr="00B97677" w:rsidRDefault="00592554" w:rsidP="00592554">
            <w:pPr>
              <w:pStyle w:val="NormalWeb"/>
              <w:spacing w:before="0" w:beforeAutospacing="0" w:after="0" w:afterAutospacing="0"/>
              <w:ind w:firstLine="0"/>
              <w:jc w:val="left"/>
              <w:rPr>
                <w:b/>
              </w:rPr>
            </w:pPr>
            <w:r>
              <w:t xml:space="preserve">Implantação de protocolos de atendimento e </w:t>
            </w:r>
            <w:r>
              <w:lastRenderedPageBreak/>
              <w:t>encaminhamento a gestante de alto risco.</w:t>
            </w:r>
          </w:p>
        </w:tc>
        <w:tc>
          <w:tcPr>
            <w:tcW w:w="1984" w:type="dxa"/>
            <w:tcBorders>
              <w:top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lastRenderedPageBreak/>
              <w:t>Publico alvo</w:t>
            </w:r>
          </w:p>
        </w:tc>
        <w:tc>
          <w:tcPr>
            <w:tcW w:w="5818" w:type="dxa"/>
            <w:gridSpan w:val="3"/>
            <w:tcBorders>
              <w:top w:val="single" w:sz="18" w:space="0" w:color="auto"/>
            </w:tcBorders>
          </w:tcPr>
          <w:p w:rsidR="00663112" w:rsidRPr="00B97677" w:rsidRDefault="00592554" w:rsidP="00663112">
            <w:pPr>
              <w:pStyle w:val="NormalWeb"/>
              <w:spacing w:before="0" w:beforeAutospacing="0" w:after="0" w:afterAutospacing="0"/>
              <w:ind w:firstLine="0"/>
              <w:rPr>
                <w:b/>
              </w:rPr>
            </w:pPr>
            <w:r>
              <w:t>Gestantes em situação de vulnerabilidade.</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8" w:type="dxa"/>
            <w:gridSpan w:val="3"/>
          </w:tcPr>
          <w:p w:rsidR="00663112" w:rsidRPr="00B97677" w:rsidRDefault="00663112" w:rsidP="00663112">
            <w:pPr>
              <w:pStyle w:val="NormalWeb"/>
              <w:spacing w:before="0" w:beforeAutospacing="0" w:after="0" w:afterAutospacing="0"/>
              <w:ind w:firstLine="0"/>
              <w:rPr>
                <w:b/>
              </w:rPr>
            </w:pPr>
            <w:r w:rsidRPr="00B97677">
              <w:t>Equipe de Saúde</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8" w:type="dxa"/>
            <w:gridSpan w:val="3"/>
          </w:tcPr>
          <w:p w:rsidR="00663112" w:rsidRPr="00B97677" w:rsidRDefault="00663112" w:rsidP="00663112">
            <w:pPr>
              <w:pStyle w:val="NormalWeb"/>
              <w:spacing w:before="0" w:beforeAutospacing="0" w:after="0" w:afterAutospacing="0"/>
              <w:ind w:firstLine="0"/>
              <w:rPr>
                <w:b/>
              </w:rPr>
            </w:pPr>
            <w:r w:rsidRPr="00B97677">
              <w:t>Acol</w:t>
            </w:r>
            <w:r w:rsidR="00592554">
              <w:t>himento e classificação de risco em tempo oportuno.</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8" w:type="dxa"/>
            <w:gridSpan w:val="3"/>
          </w:tcPr>
          <w:p w:rsidR="00663112" w:rsidRPr="00B97677" w:rsidRDefault="00663112" w:rsidP="00663112">
            <w:pPr>
              <w:pStyle w:val="NormalWeb"/>
              <w:spacing w:before="0" w:beforeAutospacing="0" w:after="0" w:afterAutospacing="0"/>
              <w:ind w:firstLine="0"/>
              <w:rPr>
                <w:b/>
              </w:rPr>
            </w:pPr>
            <w:r>
              <w:t>100</w:t>
            </w:r>
            <w:r w:rsidRPr="00B97677">
              <w:t xml:space="preserve">% </w:t>
            </w:r>
            <w:r w:rsidR="00592554">
              <w:t>gestantes cadastradas.</w:t>
            </w:r>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8" w:type="dxa"/>
            <w:gridSpan w:val="3"/>
          </w:tcPr>
          <w:p w:rsidR="00663112" w:rsidRPr="00B97677" w:rsidRDefault="00663112" w:rsidP="00663112">
            <w:pPr>
              <w:pStyle w:val="NormalWeb"/>
              <w:spacing w:before="0" w:beforeAutospacing="0" w:after="0" w:afterAutospacing="0"/>
              <w:ind w:firstLine="0"/>
              <w:rPr>
                <w:b/>
              </w:rPr>
            </w:pPr>
            <w:proofErr w:type="spellStart"/>
            <w:r w:rsidRPr="00B97677">
              <w:t>SIS-prenatal</w:t>
            </w:r>
            <w:proofErr w:type="spellEnd"/>
          </w:p>
        </w:tc>
      </w:tr>
      <w:tr w:rsidR="00663112" w:rsidRPr="00B97677" w:rsidTr="00663112">
        <w:tc>
          <w:tcPr>
            <w:tcW w:w="1804"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8" w:type="dxa"/>
            <w:gridSpan w:val="3"/>
          </w:tcPr>
          <w:p w:rsidR="00663112" w:rsidRPr="002F2EF4" w:rsidRDefault="00663112" w:rsidP="00663112">
            <w:pPr>
              <w:pStyle w:val="NormalWeb"/>
              <w:spacing w:before="0" w:beforeAutospacing="0" w:after="0" w:afterAutospacing="0"/>
              <w:ind w:firstLine="0"/>
            </w:pPr>
            <w:r w:rsidRPr="002F2EF4">
              <w:t>2013/2014</w:t>
            </w:r>
          </w:p>
        </w:tc>
      </w:tr>
      <w:tr w:rsidR="00663112" w:rsidRPr="00B97677" w:rsidTr="00BE46B4">
        <w:tc>
          <w:tcPr>
            <w:tcW w:w="1804" w:type="dxa"/>
            <w:vMerge/>
            <w:tcBorders>
              <w:bottom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rPr>
                <w:b/>
              </w:rPr>
            </w:pPr>
          </w:p>
        </w:tc>
        <w:tc>
          <w:tcPr>
            <w:tcW w:w="1984" w:type="dxa"/>
            <w:tcBorders>
              <w:bottom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663112" w:rsidRPr="00B97677" w:rsidRDefault="00592554" w:rsidP="00663112">
            <w:pPr>
              <w:pStyle w:val="NormalWeb"/>
              <w:spacing w:before="0" w:beforeAutospacing="0" w:after="0" w:afterAutospacing="0"/>
              <w:ind w:firstLine="0"/>
            </w:pPr>
            <w:r>
              <w:t>SMS.</w:t>
            </w:r>
          </w:p>
        </w:tc>
      </w:tr>
      <w:tr w:rsidR="00570375" w:rsidRPr="00B97677" w:rsidTr="00BE46B4">
        <w:tc>
          <w:tcPr>
            <w:tcW w:w="1804" w:type="dxa"/>
            <w:vMerge w:val="restart"/>
            <w:tcBorders>
              <w:top w:val="single" w:sz="18" w:space="0" w:color="auto"/>
            </w:tcBorders>
            <w:shd w:val="clear" w:color="auto" w:fill="D9D9D9" w:themeFill="background1" w:themeFillShade="D9"/>
            <w:vAlign w:val="center"/>
          </w:tcPr>
          <w:p w:rsidR="00570375" w:rsidRPr="00B97677" w:rsidRDefault="00570375" w:rsidP="009B0605">
            <w:pPr>
              <w:pStyle w:val="NormalWeb"/>
              <w:spacing w:before="0" w:beforeAutospacing="0" w:after="0" w:afterAutospacing="0"/>
              <w:ind w:firstLine="0"/>
              <w:jc w:val="left"/>
              <w:rPr>
                <w:b/>
              </w:rPr>
            </w:pPr>
            <w:r>
              <w:rPr>
                <w:b/>
              </w:rPr>
              <w:t xml:space="preserve">Atividade </w:t>
            </w:r>
            <w:proofErr w:type="gramStart"/>
            <w:r>
              <w:rPr>
                <w:b/>
              </w:rPr>
              <w:t>4</w:t>
            </w:r>
            <w:proofErr w:type="gramEnd"/>
            <w:r>
              <w:rPr>
                <w:b/>
              </w:rPr>
              <w:t xml:space="preserve">: </w:t>
            </w:r>
            <w:r w:rsidRPr="00570375">
              <w:t xml:space="preserve"> Implantação do protocolo intra-hospitalar de alta de crianças que passaram por UTI ou UCI</w:t>
            </w:r>
            <w:r>
              <w:t xml:space="preserve">,ou permaneceram mais tempo que o necessário com nota de alta e contato do hospital </w:t>
            </w:r>
            <w:r w:rsidR="00954B95">
              <w:t xml:space="preserve">com </w:t>
            </w:r>
            <w:r>
              <w:t xml:space="preserve">a unidade de saúde de referência da mãe. </w:t>
            </w:r>
          </w:p>
        </w:tc>
        <w:tc>
          <w:tcPr>
            <w:tcW w:w="1984" w:type="dxa"/>
            <w:tcBorders>
              <w:top w:val="single" w:sz="18" w:space="0" w:color="auto"/>
            </w:tcBorders>
            <w:vAlign w:val="center"/>
          </w:tcPr>
          <w:p w:rsidR="00570375" w:rsidRPr="00B97677" w:rsidRDefault="00570375" w:rsidP="009B0605">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570375" w:rsidRPr="00B97677" w:rsidRDefault="00570375" w:rsidP="009B0605">
            <w:pPr>
              <w:pStyle w:val="Default"/>
              <w:numPr>
                <w:ilvl w:val="0"/>
                <w:numId w:val="6"/>
              </w:numPr>
              <w:tabs>
                <w:tab w:val="left" w:pos="459"/>
              </w:tabs>
              <w:ind w:left="176" w:hanging="142"/>
              <w:rPr>
                <w:b/>
                <w:sz w:val="20"/>
                <w:szCs w:val="20"/>
              </w:rPr>
            </w:pPr>
            <w:r>
              <w:rPr>
                <w:sz w:val="20"/>
                <w:szCs w:val="20"/>
              </w:rPr>
              <w:t>Hospitais com atendimento ao parto e recém-nascido.</w:t>
            </w:r>
          </w:p>
        </w:tc>
      </w:tr>
      <w:tr w:rsidR="00570375" w:rsidRPr="00B97677" w:rsidTr="00663112">
        <w:tc>
          <w:tcPr>
            <w:tcW w:w="1804" w:type="dxa"/>
            <w:vMerge/>
            <w:shd w:val="clear" w:color="auto" w:fill="D9D9D9" w:themeFill="background1" w:themeFillShade="D9"/>
          </w:tcPr>
          <w:p w:rsidR="00570375" w:rsidRPr="00B97677" w:rsidRDefault="00570375" w:rsidP="00663112">
            <w:pPr>
              <w:pStyle w:val="NormalWeb"/>
              <w:spacing w:before="0" w:beforeAutospacing="0" w:after="0" w:afterAutospacing="0"/>
              <w:ind w:firstLine="0"/>
              <w:rPr>
                <w:b/>
              </w:rPr>
            </w:pPr>
          </w:p>
        </w:tc>
        <w:tc>
          <w:tcPr>
            <w:tcW w:w="1984" w:type="dxa"/>
            <w:vAlign w:val="center"/>
          </w:tcPr>
          <w:p w:rsidR="00570375" w:rsidRPr="00B97677" w:rsidRDefault="00570375" w:rsidP="00663112">
            <w:pPr>
              <w:pStyle w:val="NormalWeb"/>
              <w:spacing w:before="0" w:beforeAutospacing="0" w:after="0" w:afterAutospacing="0"/>
              <w:ind w:firstLine="0"/>
              <w:jc w:val="left"/>
            </w:pPr>
            <w:r w:rsidRPr="00B97677">
              <w:t>Responsabilidades</w:t>
            </w:r>
          </w:p>
        </w:tc>
        <w:tc>
          <w:tcPr>
            <w:tcW w:w="5818" w:type="dxa"/>
            <w:gridSpan w:val="3"/>
          </w:tcPr>
          <w:p w:rsidR="00570375" w:rsidRPr="00B97677" w:rsidRDefault="00570375" w:rsidP="009B0605">
            <w:pPr>
              <w:pStyle w:val="Default"/>
              <w:numPr>
                <w:ilvl w:val="0"/>
                <w:numId w:val="6"/>
              </w:numPr>
              <w:ind w:left="317" w:hanging="218"/>
              <w:rPr>
                <w:b/>
                <w:sz w:val="20"/>
                <w:szCs w:val="20"/>
              </w:rPr>
            </w:pPr>
            <w:r w:rsidRPr="00B97677">
              <w:rPr>
                <w:sz w:val="20"/>
                <w:szCs w:val="20"/>
              </w:rPr>
              <w:t>SMS</w:t>
            </w:r>
          </w:p>
          <w:p w:rsidR="00570375" w:rsidRPr="00570375" w:rsidRDefault="00570375" w:rsidP="009B0605">
            <w:pPr>
              <w:pStyle w:val="Default"/>
              <w:numPr>
                <w:ilvl w:val="0"/>
                <w:numId w:val="6"/>
              </w:numPr>
              <w:ind w:left="317" w:hanging="218"/>
              <w:rPr>
                <w:b/>
                <w:sz w:val="20"/>
                <w:szCs w:val="20"/>
              </w:rPr>
            </w:pPr>
            <w:r>
              <w:rPr>
                <w:sz w:val="20"/>
                <w:szCs w:val="20"/>
              </w:rPr>
              <w:t>G</w:t>
            </w:r>
            <w:r w:rsidRPr="00B97677">
              <w:rPr>
                <w:sz w:val="20"/>
                <w:szCs w:val="20"/>
              </w:rPr>
              <w:t>ERSA</w:t>
            </w:r>
          </w:p>
          <w:p w:rsidR="00570375" w:rsidRPr="00B97677" w:rsidRDefault="00570375" w:rsidP="00663112">
            <w:pPr>
              <w:pStyle w:val="Default"/>
              <w:numPr>
                <w:ilvl w:val="0"/>
                <w:numId w:val="6"/>
              </w:numPr>
              <w:ind w:left="317" w:hanging="218"/>
              <w:rPr>
                <w:b/>
                <w:sz w:val="20"/>
                <w:szCs w:val="20"/>
              </w:rPr>
            </w:pPr>
            <w:r>
              <w:rPr>
                <w:sz w:val="20"/>
                <w:szCs w:val="20"/>
              </w:rPr>
              <w:t>Hospitais.</w:t>
            </w:r>
          </w:p>
        </w:tc>
      </w:tr>
      <w:tr w:rsidR="00570375" w:rsidRPr="00B97677" w:rsidTr="00663112">
        <w:tc>
          <w:tcPr>
            <w:tcW w:w="1804" w:type="dxa"/>
            <w:vMerge/>
            <w:shd w:val="clear" w:color="auto" w:fill="D9D9D9" w:themeFill="background1" w:themeFillShade="D9"/>
          </w:tcPr>
          <w:p w:rsidR="00570375" w:rsidRPr="00B97677" w:rsidRDefault="00570375" w:rsidP="00663112">
            <w:pPr>
              <w:pStyle w:val="NormalWeb"/>
              <w:spacing w:before="0" w:beforeAutospacing="0" w:after="0" w:afterAutospacing="0"/>
              <w:ind w:firstLine="0"/>
              <w:rPr>
                <w:b/>
              </w:rPr>
            </w:pPr>
          </w:p>
        </w:tc>
        <w:tc>
          <w:tcPr>
            <w:tcW w:w="1984" w:type="dxa"/>
            <w:vAlign w:val="center"/>
          </w:tcPr>
          <w:p w:rsidR="00570375" w:rsidRPr="00B97677" w:rsidRDefault="00570375" w:rsidP="00663112">
            <w:pPr>
              <w:pStyle w:val="NormalWeb"/>
              <w:spacing w:before="0" w:beforeAutospacing="0" w:after="0" w:afterAutospacing="0"/>
              <w:ind w:firstLine="0"/>
              <w:jc w:val="left"/>
            </w:pPr>
            <w:r w:rsidRPr="00B97677">
              <w:t>Ações específicas</w:t>
            </w:r>
          </w:p>
        </w:tc>
        <w:tc>
          <w:tcPr>
            <w:tcW w:w="5818" w:type="dxa"/>
            <w:gridSpan w:val="3"/>
          </w:tcPr>
          <w:p w:rsidR="00570375" w:rsidRPr="00B97677" w:rsidRDefault="00570375" w:rsidP="00663112">
            <w:pPr>
              <w:pStyle w:val="NormalWeb"/>
              <w:spacing w:before="0" w:beforeAutospacing="0" w:after="0" w:afterAutospacing="0"/>
              <w:ind w:firstLine="0"/>
              <w:rPr>
                <w:b/>
              </w:rPr>
            </w:pPr>
            <w:r>
              <w:t>Implantação do protocolo intra-hospitalar</w:t>
            </w:r>
          </w:p>
        </w:tc>
      </w:tr>
      <w:tr w:rsidR="00570375" w:rsidRPr="00B97677" w:rsidTr="00663112">
        <w:tc>
          <w:tcPr>
            <w:tcW w:w="1804" w:type="dxa"/>
            <w:vMerge/>
            <w:shd w:val="clear" w:color="auto" w:fill="D9D9D9" w:themeFill="background1" w:themeFillShade="D9"/>
          </w:tcPr>
          <w:p w:rsidR="00570375" w:rsidRPr="00B97677" w:rsidRDefault="00570375" w:rsidP="00663112">
            <w:pPr>
              <w:pStyle w:val="NormalWeb"/>
              <w:spacing w:before="0" w:beforeAutospacing="0" w:after="0" w:afterAutospacing="0"/>
              <w:ind w:firstLine="0"/>
              <w:rPr>
                <w:b/>
              </w:rPr>
            </w:pPr>
          </w:p>
        </w:tc>
        <w:tc>
          <w:tcPr>
            <w:tcW w:w="1984" w:type="dxa"/>
            <w:vAlign w:val="center"/>
          </w:tcPr>
          <w:p w:rsidR="00570375" w:rsidRPr="00B97677" w:rsidRDefault="00570375" w:rsidP="00663112">
            <w:pPr>
              <w:pStyle w:val="NormalWeb"/>
              <w:spacing w:before="0" w:beforeAutospacing="0" w:after="0" w:afterAutospacing="0"/>
              <w:ind w:firstLine="0"/>
              <w:jc w:val="left"/>
            </w:pPr>
            <w:r w:rsidRPr="00B97677">
              <w:t>Metas</w:t>
            </w:r>
          </w:p>
        </w:tc>
        <w:tc>
          <w:tcPr>
            <w:tcW w:w="5818" w:type="dxa"/>
            <w:gridSpan w:val="3"/>
          </w:tcPr>
          <w:p w:rsidR="00570375" w:rsidRPr="002914B3" w:rsidRDefault="00570375" w:rsidP="00570375">
            <w:pPr>
              <w:pStyle w:val="NormalWeb"/>
              <w:spacing w:before="0" w:beforeAutospacing="0" w:after="0" w:afterAutospacing="0"/>
              <w:ind w:firstLine="0"/>
            </w:pPr>
            <w:r>
              <w:t>100% dos hospitais com leitos obstétricos com protocolos implantados.</w:t>
            </w:r>
          </w:p>
        </w:tc>
      </w:tr>
      <w:tr w:rsidR="00570375" w:rsidRPr="00B97677" w:rsidTr="00663112">
        <w:tc>
          <w:tcPr>
            <w:tcW w:w="1804" w:type="dxa"/>
            <w:vMerge/>
            <w:shd w:val="clear" w:color="auto" w:fill="D9D9D9" w:themeFill="background1" w:themeFillShade="D9"/>
          </w:tcPr>
          <w:p w:rsidR="00570375" w:rsidRPr="00B97677" w:rsidRDefault="00570375" w:rsidP="00663112">
            <w:pPr>
              <w:pStyle w:val="NormalWeb"/>
              <w:spacing w:before="0" w:beforeAutospacing="0" w:after="0" w:afterAutospacing="0"/>
              <w:ind w:firstLine="0"/>
              <w:rPr>
                <w:b/>
              </w:rPr>
            </w:pPr>
          </w:p>
        </w:tc>
        <w:tc>
          <w:tcPr>
            <w:tcW w:w="1984" w:type="dxa"/>
            <w:vAlign w:val="center"/>
          </w:tcPr>
          <w:p w:rsidR="00570375" w:rsidRPr="00B97677" w:rsidRDefault="00570375" w:rsidP="00663112">
            <w:pPr>
              <w:pStyle w:val="NormalWeb"/>
              <w:spacing w:before="0" w:beforeAutospacing="0" w:after="0" w:afterAutospacing="0"/>
              <w:ind w:firstLine="0"/>
              <w:jc w:val="left"/>
            </w:pPr>
            <w:r w:rsidRPr="00B97677">
              <w:t>Meios de Avaliação</w:t>
            </w:r>
          </w:p>
        </w:tc>
        <w:tc>
          <w:tcPr>
            <w:tcW w:w="5818" w:type="dxa"/>
            <w:gridSpan w:val="3"/>
          </w:tcPr>
          <w:p w:rsidR="00570375" w:rsidRPr="00570375" w:rsidRDefault="00570375" w:rsidP="009B0605">
            <w:pPr>
              <w:pStyle w:val="NormalWeb"/>
              <w:numPr>
                <w:ilvl w:val="0"/>
                <w:numId w:val="8"/>
              </w:numPr>
              <w:spacing w:before="0" w:beforeAutospacing="0" w:after="0" w:afterAutospacing="0"/>
              <w:ind w:left="181" w:hanging="141"/>
              <w:rPr>
                <w:b/>
              </w:rPr>
            </w:pPr>
            <w:r>
              <w:t>Atas;</w:t>
            </w:r>
          </w:p>
          <w:p w:rsidR="00570375" w:rsidRPr="00B97677" w:rsidRDefault="00570375" w:rsidP="00663112">
            <w:pPr>
              <w:pStyle w:val="NormalWeb"/>
              <w:numPr>
                <w:ilvl w:val="0"/>
                <w:numId w:val="8"/>
              </w:numPr>
              <w:spacing w:before="0" w:beforeAutospacing="0" w:after="0" w:afterAutospacing="0"/>
              <w:ind w:left="181" w:hanging="141"/>
              <w:rPr>
                <w:b/>
              </w:rPr>
            </w:pPr>
            <w:r>
              <w:t>Portarias publicadas.</w:t>
            </w:r>
          </w:p>
        </w:tc>
      </w:tr>
      <w:tr w:rsidR="00570375" w:rsidRPr="00B97677" w:rsidTr="00663112">
        <w:tc>
          <w:tcPr>
            <w:tcW w:w="1804" w:type="dxa"/>
            <w:vMerge/>
            <w:shd w:val="clear" w:color="auto" w:fill="D9D9D9" w:themeFill="background1" w:themeFillShade="D9"/>
          </w:tcPr>
          <w:p w:rsidR="00570375" w:rsidRPr="00B97677" w:rsidRDefault="00570375" w:rsidP="00663112">
            <w:pPr>
              <w:pStyle w:val="NormalWeb"/>
              <w:spacing w:before="0" w:beforeAutospacing="0" w:after="0" w:afterAutospacing="0"/>
              <w:ind w:firstLine="0"/>
              <w:rPr>
                <w:b/>
              </w:rPr>
            </w:pPr>
          </w:p>
        </w:tc>
        <w:tc>
          <w:tcPr>
            <w:tcW w:w="1984" w:type="dxa"/>
            <w:vAlign w:val="center"/>
          </w:tcPr>
          <w:p w:rsidR="00570375" w:rsidRPr="00B97677" w:rsidRDefault="00570375" w:rsidP="00663112">
            <w:pPr>
              <w:pStyle w:val="NormalWeb"/>
              <w:spacing w:before="0" w:beforeAutospacing="0" w:after="0" w:afterAutospacing="0"/>
              <w:ind w:firstLine="0"/>
              <w:jc w:val="left"/>
            </w:pPr>
            <w:r w:rsidRPr="00B97677">
              <w:t>Prazo</w:t>
            </w:r>
          </w:p>
        </w:tc>
        <w:tc>
          <w:tcPr>
            <w:tcW w:w="5818" w:type="dxa"/>
            <w:gridSpan w:val="3"/>
          </w:tcPr>
          <w:p w:rsidR="00570375" w:rsidRPr="002914B3" w:rsidRDefault="00570375" w:rsidP="00663112">
            <w:pPr>
              <w:pStyle w:val="NormalWeb"/>
              <w:spacing w:before="0" w:beforeAutospacing="0" w:after="0" w:afterAutospacing="0"/>
              <w:ind w:firstLine="0"/>
            </w:pPr>
            <w:r w:rsidRPr="002914B3">
              <w:t>2013/2014</w:t>
            </w:r>
          </w:p>
        </w:tc>
      </w:tr>
      <w:tr w:rsidR="00570375" w:rsidRPr="00B97677" w:rsidTr="00BE46B4">
        <w:tc>
          <w:tcPr>
            <w:tcW w:w="1804" w:type="dxa"/>
            <w:vMerge/>
            <w:tcBorders>
              <w:bottom w:val="single" w:sz="18" w:space="0" w:color="auto"/>
            </w:tcBorders>
            <w:shd w:val="clear" w:color="auto" w:fill="D9D9D9" w:themeFill="background1" w:themeFillShade="D9"/>
          </w:tcPr>
          <w:p w:rsidR="00570375" w:rsidRPr="00B97677" w:rsidRDefault="00570375" w:rsidP="00663112">
            <w:pPr>
              <w:pStyle w:val="NormalWeb"/>
              <w:spacing w:before="0" w:beforeAutospacing="0" w:after="0" w:afterAutospacing="0"/>
              <w:ind w:firstLine="0"/>
              <w:rPr>
                <w:b/>
              </w:rPr>
            </w:pPr>
          </w:p>
        </w:tc>
        <w:tc>
          <w:tcPr>
            <w:tcW w:w="1984" w:type="dxa"/>
            <w:tcBorders>
              <w:bottom w:val="single" w:sz="18" w:space="0" w:color="auto"/>
            </w:tcBorders>
            <w:vAlign w:val="center"/>
          </w:tcPr>
          <w:p w:rsidR="00570375" w:rsidRPr="00B97677" w:rsidRDefault="00570375" w:rsidP="00663112">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570375" w:rsidRDefault="00570375" w:rsidP="009B0605">
            <w:pPr>
              <w:pStyle w:val="NormalWeb"/>
              <w:spacing w:before="0" w:beforeAutospacing="0" w:after="0" w:afterAutospacing="0"/>
              <w:ind w:firstLine="0"/>
            </w:pPr>
            <w:r>
              <w:t>Hospitais;</w:t>
            </w:r>
          </w:p>
          <w:p w:rsidR="00570375" w:rsidRPr="002914B3" w:rsidRDefault="00570375" w:rsidP="00663112">
            <w:pPr>
              <w:pStyle w:val="NormalWeb"/>
              <w:spacing w:before="0" w:beforeAutospacing="0" w:after="0" w:afterAutospacing="0"/>
              <w:ind w:firstLine="0"/>
            </w:pPr>
            <w:r>
              <w:t>SMS</w:t>
            </w:r>
          </w:p>
        </w:tc>
      </w:tr>
      <w:tr w:rsidR="00BE46B4" w:rsidRPr="00B97677" w:rsidTr="00BE46B4">
        <w:tc>
          <w:tcPr>
            <w:tcW w:w="1804" w:type="dxa"/>
            <w:vMerge w:val="restart"/>
            <w:tcBorders>
              <w:top w:val="single" w:sz="18" w:space="0" w:color="auto"/>
            </w:tcBorders>
            <w:shd w:val="clear" w:color="auto" w:fill="D9D9D9" w:themeFill="background1" w:themeFillShade="D9"/>
            <w:vAlign w:val="center"/>
          </w:tcPr>
          <w:p w:rsidR="00BE46B4" w:rsidRPr="00B97677" w:rsidRDefault="00BE46B4" w:rsidP="00BE46B4">
            <w:pPr>
              <w:pStyle w:val="NormalWeb"/>
              <w:spacing w:before="0" w:beforeAutospacing="0" w:after="0" w:afterAutospacing="0"/>
              <w:ind w:firstLine="0"/>
              <w:jc w:val="left"/>
              <w:rPr>
                <w:b/>
              </w:rPr>
            </w:pPr>
            <w:r>
              <w:rPr>
                <w:b/>
              </w:rPr>
              <w:t xml:space="preserve">Atividade </w:t>
            </w:r>
            <w:proofErr w:type="gramStart"/>
            <w:r>
              <w:rPr>
                <w:b/>
              </w:rPr>
              <w:t>5</w:t>
            </w:r>
            <w:proofErr w:type="gramEnd"/>
            <w:r>
              <w:rPr>
                <w:b/>
              </w:rPr>
              <w:t xml:space="preserve">: </w:t>
            </w:r>
            <w:r w:rsidRPr="00570375">
              <w:t xml:space="preserve"> Implantação do protocolo </w:t>
            </w:r>
            <w:r>
              <w:t xml:space="preserve">de atendimento a criança de 0 a 24 meses. </w:t>
            </w:r>
          </w:p>
        </w:tc>
        <w:tc>
          <w:tcPr>
            <w:tcW w:w="1984" w:type="dxa"/>
            <w:tcBorders>
              <w:top w:val="single" w:sz="18" w:space="0" w:color="auto"/>
            </w:tcBorders>
            <w:vAlign w:val="center"/>
          </w:tcPr>
          <w:p w:rsidR="00BE46B4" w:rsidRPr="00B97677" w:rsidRDefault="00BE46B4" w:rsidP="009B0605">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BE46B4" w:rsidRPr="00BE46B4" w:rsidRDefault="00BE46B4" w:rsidP="009B0605">
            <w:pPr>
              <w:pStyle w:val="Default"/>
              <w:numPr>
                <w:ilvl w:val="0"/>
                <w:numId w:val="6"/>
              </w:numPr>
              <w:tabs>
                <w:tab w:val="left" w:pos="459"/>
              </w:tabs>
              <w:ind w:left="176" w:hanging="142"/>
              <w:rPr>
                <w:b/>
                <w:sz w:val="20"/>
                <w:szCs w:val="20"/>
              </w:rPr>
            </w:pPr>
            <w:r>
              <w:rPr>
                <w:sz w:val="20"/>
                <w:szCs w:val="20"/>
              </w:rPr>
              <w:t>Médicos;</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Enfermeiros;</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Tec. Enfermagem;</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ACS;</w:t>
            </w:r>
          </w:p>
          <w:p w:rsidR="00BE46B4" w:rsidRPr="00BE46B4" w:rsidRDefault="00BE46B4" w:rsidP="009B0605">
            <w:pPr>
              <w:pStyle w:val="Default"/>
              <w:numPr>
                <w:ilvl w:val="0"/>
                <w:numId w:val="6"/>
              </w:numPr>
              <w:tabs>
                <w:tab w:val="left" w:pos="459"/>
              </w:tabs>
              <w:ind w:left="176" w:hanging="142"/>
              <w:rPr>
                <w:b/>
                <w:sz w:val="20"/>
                <w:szCs w:val="20"/>
              </w:rPr>
            </w:pPr>
            <w:proofErr w:type="spellStart"/>
            <w:r>
              <w:rPr>
                <w:sz w:val="20"/>
                <w:szCs w:val="20"/>
              </w:rPr>
              <w:t>Odontólogos</w:t>
            </w:r>
            <w:proofErr w:type="spellEnd"/>
            <w:r>
              <w:rPr>
                <w:sz w:val="20"/>
                <w:szCs w:val="20"/>
              </w:rPr>
              <w:t xml:space="preserve">; </w:t>
            </w:r>
          </w:p>
          <w:p w:rsidR="00BE46B4" w:rsidRPr="00660CB3" w:rsidRDefault="00BE46B4" w:rsidP="00660CB3">
            <w:pPr>
              <w:pStyle w:val="Default"/>
              <w:numPr>
                <w:ilvl w:val="0"/>
                <w:numId w:val="6"/>
              </w:numPr>
              <w:tabs>
                <w:tab w:val="left" w:pos="459"/>
              </w:tabs>
              <w:ind w:left="176" w:hanging="142"/>
              <w:rPr>
                <w:b/>
                <w:sz w:val="20"/>
                <w:szCs w:val="20"/>
              </w:rPr>
            </w:pPr>
            <w:r>
              <w:rPr>
                <w:sz w:val="20"/>
                <w:szCs w:val="20"/>
              </w:rPr>
              <w:t>Equipes NASF.</w:t>
            </w: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Responsabilidades</w:t>
            </w:r>
          </w:p>
        </w:tc>
        <w:tc>
          <w:tcPr>
            <w:tcW w:w="5818" w:type="dxa"/>
            <w:gridSpan w:val="3"/>
          </w:tcPr>
          <w:p w:rsidR="00BE46B4" w:rsidRPr="00B97677" w:rsidRDefault="00BE46B4" w:rsidP="009B0605">
            <w:pPr>
              <w:pStyle w:val="Default"/>
              <w:numPr>
                <w:ilvl w:val="0"/>
                <w:numId w:val="6"/>
              </w:numPr>
              <w:ind w:left="317" w:hanging="218"/>
              <w:rPr>
                <w:b/>
                <w:sz w:val="20"/>
                <w:szCs w:val="20"/>
              </w:rPr>
            </w:pPr>
            <w:r w:rsidRPr="00B97677">
              <w:rPr>
                <w:sz w:val="20"/>
                <w:szCs w:val="20"/>
              </w:rPr>
              <w:t>SMS</w:t>
            </w:r>
          </w:p>
          <w:p w:rsidR="00BE46B4" w:rsidRPr="00660CB3" w:rsidRDefault="00BE46B4" w:rsidP="00660CB3">
            <w:pPr>
              <w:pStyle w:val="Default"/>
              <w:numPr>
                <w:ilvl w:val="0"/>
                <w:numId w:val="6"/>
              </w:numPr>
              <w:ind w:left="317" w:hanging="218"/>
              <w:rPr>
                <w:b/>
                <w:sz w:val="20"/>
                <w:szCs w:val="20"/>
              </w:rPr>
            </w:pPr>
            <w:r>
              <w:rPr>
                <w:sz w:val="20"/>
                <w:szCs w:val="20"/>
              </w:rPr>
              <w:t>G</w:t>
            </w:r>
            <w:r w:rsidRPr="00B97677">
              <w:rPr>
                <w:sz w:val="20"/>
                <w:szCs w:val="20"/>
              </w:rPr>
              <w:t>ERSA</w:t>
            </w:r>
            <w:r>
              <w:rPr>
                <w:b/>
                <w:sz w:val="20"/>
                <w:szCs w:val="20"/>
              </w:rPr>
              <w:t>.</w:t>
            </w: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Ações específicas</w:t>
            </w:r>
          </w:p>
        </w:tc>
        <w:tc>
          <w:tcPr>
            <w:tcW w:w="5818" w:type="dxa"/>
            <w:gridSpan w:val="3"/>
          </w:tcPr>
          <w:p w:rsidR="00BE46B4" w:rsidRDefault="00BE46B4" w:rsidP="00BE46B4">
            <w:pPr>
              <w:pStyle w:val="NormalWeb"/>
              <w:numPr>
                <w:ilvl w:val="0"/>
                <w:numId w:val="12"/>
              </w:numPr>
              <w:spacing w:before="0" w:beforeAutospacing="0" w:after="0" w:afterAutospacing="0"/>
            </w:pPr>
            <w:r>
              <w:t>Aprovação do protocolo pelo CMS.</w:t>
            </w:r>
          </w:p>
          <w:p w:rsidR="00BE46B4" w:rsidRPr="00BE46B4" w:rsidRDefault="00BE46B4" w:rsidP="00660CB3">
            <w:pPr>
              <w:pStyle w:val="NormalWeb"/>
              <w:numPr>
                <w:ilvl w:val="0"/>
                <w:numId w:val="12"/>
              </w:numPr>
              <w:spacing w:before="0" w:beforeAutospacing="0" w:after="0" w:afterAutospacing="0"/>
            </w:pPr>
            <w:r>
              <w:t xml:space="preserve">Publicação em portaria </w:t>
            </w: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Metas</w:t>
            </w:r>
          </w:p>
        </w:tc>
        <w:tc>
          <w:tcPr>
            <w:tcW w:w="5818" w:type="dxa"/>
            <w:gridSpan w:val="3"/>
          </w:tcPr>
          <w:p w:rsidR="00BE46B4" w:rsidRDefault="00BE46B4" w:rsidP="00BE46B4">
            <w:pPr>
              <w:pStyle w:val="NormalWeb"/>
              <w:spacing w:before="0" w:beforeAutospacing="0" w:after="0" w:afterAutospacing="0"/>
              <w:ind w:firstLine="0"/>
            </w:pPr>
            <w:r>
              <w:t>100% das unidades utilizando o protocolo</w:t>
            </w:r>
          </w:p>
          <w:p w:rsidR="00660CB3" w:rsidRPr="002914B3" w:rsidRDefault="00660CB3" w:rsidP="00BE46B4">
            <w:pPr>
              <w:pStyle w:val="NormalWeb"/>
              <w:spacing w:before="0" w:beforeAutospacing="0" w:after="0" w:afterAutospacing="0"/>
              <w:ind w:firstLine="0"/>
            </w:pP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Meios de Avaliação</w:t>
            </w:r>
          </w:p>
        </w:tc>
        <w:tc>
          <w:tcPr>
            <w:tcW w:w="5818" w:type="dxa"/>
            <w:gridSpan w:val="3"/>
          </w:tcPr>
          <w:p w:rsidR="00BE46B4" w:rsidRPr="00570375" w:rsidRDefault="00BE46B4" w:rsidP="009B0605">
            <w:pPr>
              <w:pStyle w:val="NormalWeb"/>
              <w:numPr>
                <w:ilvl w:val="0"/>
                <w:numId w:val="8"/>
              </w:numPr>
              <w:spacing w:before="0" w:beforeAutospacing="0" w:after="0" w:afterAutospacing="0"/>
              <w:ind w:left="181" w:hanging="141"/>
              <w:rPr>
                <w:b/>
              </w:rPr>
            </w:pPr>
            <w:r>
              <w:t xml:space="preserve">Atas de </w:t>
            </w:r>
          </w:p>
          <w:p w:rsidR="00BE46B4" w:rsidRPr="00660CB3" w:rsidRDefault="00BE46B4" w:rsidP="00660CB3">
            <w:pPr>
              <w:pStyle w:val="NormalWeb"/>
              <w:numPr>
                <w:ilvl w:val="0"/>
                <w:numId w:val="8"/>
              </w:numPr>
              <w:spacing w:before="0" w:beforeAutospacing="0" w:after="0" w:afterAutospacing="0"/>
              <w:ind w:left="181" w:hanging="141"/>
              <w:rPr>
                <w:b/>
              </w:rPr>
            </w:pPr>
            <w:r>
              <w:t>Portarias publicadas.</w:t>
            </w: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Prazo</w:t>
            </w:r>
          </w:p>
        </w:tc>
        <w:tc>
          <w:tcPr>
            <w:tcW w:w="5818" w:type="dxa"/>
            <w:gridSpan w:val="3"/>
          </w:tcPr>
          <w:p w:rsidR="00BE46B4" w:rsidRDefault="00BE46B4" w:rsidP="009B0605">
            <w:pPr>
              <w:pStyle w:val="NormalWeb"/>
              <w:spacing w:before="0" w:beforeAutospacing="0" w:after="0" w:afterAutospacing="0"/>
              <w:ind w:firstLine="0"/>
            </w:pPr>
            <w:r w:rsidRPr="002914B3">
              <w:t>2013/2014</w:t>
            </w:r>
          </w:p>
          <w:p w:rsidR="00BE46B4" w:rsidRPr="002914B3" w:rsidRDefault="00BE46B4" w:rsidP="009B0605">
            <w:pPr>
              <w:pStyle w:val="NormalWeb"/>
              <w:spacing w:before="0" w:beforeAutospacing="0" w:after="0" w:afterAutospacing="0"/>
              <w:ind w:firstLine="0"/>
            </w:pPr>
          </w:p>
        </w:tc>
      </w:tr>
      <w:tr w:rsidR="00BE46B4" w:rsidRPr="00B97677" w:rsidTr="00BE46B4">
        <w:tc>
          <w:tcPr>
            <w:tcW w:w="1804" w:type="dxa"/>
            <w:vMerge/>
            <w:tcBorders>
              <w:bottom w:val="single" w:sz="18" w:space="0" w:color="auto"/>
            </w:tcBorders>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tcBorders>
              <w:bottom w:val="single" w:sz="18" w:space="0" w:color="auto"/>
            </w:tcBorders>
            <w:vAlign w:val="center"/>
          </w:tcPr>
          <w:p w:rsidR="00BE46B4" w:rsidRPr="00B97677" w:rsidRDefault="00BE46B4" w:rsidP="009B0605">
            <w:pPr>
              <w:pStyle w:val="NormalWeb"/>
              <w:spacing w:before="0" w:beforeAutospacing="0" w:after="0" w:afterAutospacing="0"/>
              <w:ind w:firstLine="0"/>
              <w:jc w:val="left"/>
            </w:pPr>
            <w:r w:rsidRPr="00B97677">
              <w:t>Recursos</w:t>
            </w:r>
          </w:p>
        </w:tc>
        <w:tc>
          <w:tcPr>
            <w:tcW w:w="5818" w:type="dxa"/>
            <w:gridSpan w:val="3"/>
            <w:tcBorders>
              <w:bottom w:val="single" w:sz="18" w:space="0" w:color="auto"/>
            </w:tcBorders>
          </w:tcPr>
          <w:p w:rsidR="00BE46B4" w:rsidRDefault="00BE46B4" w:rsidP="009B0605">
            <w:pPr>
              <w:pStyle w:val="NormalWeb"/>
              <w:spacing w:before="0" w:beforeAutospacing="0" w:after="0" w:afterAutospacing="0"/>
              <w:ind w:firstLine="0"/>
            </w:pPr>
            <w:r>
              <w:t>SMS</w:t>
            </w:r>
          </w:p>
          <w:p w:rsidR="00BE46B4" w:rsidRPr="002914B3" w:rsidRDefault="00BE46B4" w:rsidP="009B0605">
            <w:pPr>
              <w:pStyle w:val="NormalWeb"/>
              <w:spacing w:before="0" w:beforeAutospacing="0" w:after="0" w:afterAutospacing="0"/>
              <w:ind w:firstLine="0"/>
            </w:pPr>
          </w:p>
        </w:tc>
      </w:tr>
      <w:tr w:rsidR="00BE46B4" w:rsidRPr="00B97677" w:rsidTr="00BE46B4">
        <w:tc>
          <w:tcPr>
            <w:tcW w:w="1804" w:type="dxa"/>
            <w:vMerge w:val="restart"/>
            <w:tcBorders>
              <w:top w:val="single" w:sz="18" w:space="0" w:color="auto"/>
            </w:tcBorders>
            <w:shd w:val="clear" w:color="auto" w:fill="D9D9D9" w:themeFill="background1" w:themeFillShade="D9"/>
            <w:vAlign w:val="center"/>
          </w:tcPr>
          <w:p w:rsidR="00BE46B4" w:rsidRPr="00BE46B4" w:rsidRDefault="00954B95" w:rsidP="009B0605">
            <w:pPr>
              <w:pStyle w:val="NormalWeb"/>
              <w:spacing w:before="0" w:beforeAutospacing="0" w:after="0" w:afterAutospacing="0"/>
              <w:ind w:firstLine="0"/>
              <w:jc w:val="left"/>
            </w:pPr>
            <w:r>
              <w:rPr>
                <w:b/>
              </w:rPr>
              <w:t xml:space="preserve">Atividade </w:t>
            </w:r>
            <w:proofErr w:type="gramStart"/>
            <w:r>
              <w:rPr>
                <w:b/>
              </w:rPr>
              <w:t>6</w:t>
            </w:r>
            <w:proofErr w:type="gramEnd"/>
            <w:r w:rsidR="00BE46B4">
              <w:rPr>
                <w:b/>
              </w:rPr>
              <w:t>:</w:t>
            </w:r>
          </w:p>
          <w:p w:rsidR="00BE46B4" w:rsidRPr="00B97677" w:rsidRDefault="00BE46B4" w:rsidP="00BE46B4">
            <w:pPr>
              <w:pStyle w:val="NormalWeb"/>
              <w:spacing w:before="0" w:beforeAutospacing="0" w:after="0" w:afterAutospacing="0"/>
              <w:ind w:firstLine="0"/>
              <w:jc w:val="left"/>
              <w:rPr>
                <w:b/>
              </w:rPr>
            </w:pPr>
            <w:r w:rsidRPr="00BE46B4">
              <w:t xml:space="preserve">Capacitação dos profissionais de saúde, cada um </w:t>
            </w:r>
            <w:r>
              <w:t>no seu nível de capacitação no acompanhamento da criança</w:t>
            </w:r>
            <w:r w:rsidR="00954B95">
              <w:t xml:space="preserve"> </w:t>
            </w:r>
            <w:r>
              <w:t>de 0 a 24 meses.</w:t>
            </w:r>
          </w:p>
        </w:tc>
        <w:tc>
          <w:tcPr>
            <w:tcW w:w="1984" w:type="dxa"/>
            <w:tcBorders>
              <w:top w:val="single" w:sz="18" w:space="0" w:color="auto"/>
            </w:tcBorders>
            <w:vAlign w:val="center"/>
          </w:tcPr>
          <w:p w:rsidR="00BE46B4" w:rsidRPr="00B97677" w:rsidRDefault="00BE46B4" w:rsidP="009B0605">
            <w:pPr>
              <w:pStyle w:val="NormalWeb"/>
              <w:spacing w:before="0" w:beforeAutospacing="0" w:after="0" w:afterAutospacing="0"/>
              <w:ind w:firstLine="0"/>
              <w:jc w:val="left"/>
            </w:pPr>
            <w:r w:rsidRPr="00B97677">
              <w:t>Publico alvo</w:t>
            </w:r>
          </w:p>
        </w:tc>
        <w:tc>
          <w:tcPr>
            <w:tcW w:w="5818" w:type="dxa"/>
            <w:gridSpan w:val="3"/>
            <w:tcBorders>
              <w:top w:val="single" w:sz="18" w:space="0" w:color="auto"/>
            </w:tcBorders>
          </w:tcPr>
          <w:p w:rsidR="00BE46B4" w:rsidRPr="00BE46B4" w:rsidRDefault="00BE46B4" w:rsidP="009B0605">
            <w:pPr>
              <w:pStyle w:val="Default"/>
              <w:numPr>
                <w:ilvl w:val="0"/>
                <w:numId w:val="6"/>
              </w:numPr>
              <w:tabs>
                <w:tab w:val="left" w:pos="459"/>
              </w:tabs>
              <w:ind w:left="176" w:hanging="142"/>
              <w:rPr>
                <w:b/>
                <w:sz w:val="20"/>
                <w:szCs w:val="20"/>
              </w:rPr>
            </w:pPr>
            <w:r>
              <w:rPr>
                <w:sz w:val="20"/>
                <w:szCs w:val="20"/>
              </w:rPr>
              <w:t>Médicos;</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Enfermeiros;</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Tec. Enfermagem;</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ACS;</w:t>
            </w:r>
          </w:p>
          <w:p w:rsidR="00BE46B4" w:rsidRPr="00BE46B4" w:rsidRDefault="00BE46B4" w:rsidP="009B0605">
            <w:pPr>
              <w:pStyle w:val="Default"/>
              <w:numPr>
                <w:ilvl w:val="0"/>
                <w:numId w:val="6"/>
              </w:numPr>
              <w:tabs>
                <w:tab w:val="left" w:pos="459"/>
              </w:tabs>
              <w:ind w:left="176" w:hanging="142"/>
              <w:rPr>
                <w:b/>
                <w:sz w:val="20"/>
                <w:szCs w:val="20"/>
              </w:rPr>
            </w:pPr>
            <w:proofErr w:type="spellStart"/>
            <w:r>
              <w:rPr>
                <w:sz w:val="20"/>
                <w:szCs w:val="20"/>
              </w:rPr>
              <w:t>Odontólogos</w:t>
            </w:r>
            <w:proofErr w:type="spellEnd"/>
            <w:r>
              <w:rPr>
                <w:sz w:val="20"/>
                <w:szCs w:val="20"/>
              </w:rPr>
              <w:t xml:space="preserve">; </w:t>
            </w:r>
          </w:p>
          <w:p w:rsidR="00BE46B4" w:rsidRPr="00BE46B4" w:rsidRDefault="00BE46B4" w:rsidP="009B0605">
            <w:pPr>
              <w:pStyle w:val="Default"/>
              <w:numPr>
                <w:ilvl w:val="0"/>
                <w:numId w:val="6"/>
              </w:numPr>
              <w:tabs>
                <w:tab w:val="left" w:pos="459"/>
              </w:tabs>
              <w:ind w:left="176" w:hanging="142"/>
              <w:rPr>
                <w:b/>
                <w:sz w:val="20"/>
                <w:szCs w:val="20"/>
              </w:rPr>
            </w:pPr>
            <w:r>
              <w:rPr>
                <w:sz w:val="20"/>
                <w:szCs w:val="20"/>
              </w:rPr>
              <w:t>Equipes NASF.</w:t>
            </w:r>
          </w:p>
          <w:p w:rsidR="00BE46B4" w:rsidRPr="00BE46B4" w:rsidRDefault="00BE46B4" w:rsidP="009B0605">
            <w:pPr>
              <w:pStyle w:val="Default"/>
              <w:tabs>
                <w:tab w:val="left" w:pos="459"/>
              </w:tabs>
              <w:ind w:left="176"/>
              <w:rPr>
                <w:b/>
                <w:sz w:val="20"/>
                <w:szCs w:val="20"/>
              </w:rPr>
            </w:pP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Responsabilidades</w:t>
            </w:r>
          </w:p>
        </w:tc>
        <w:tc>
          <w:tcPr>
            <w:tcW w:w="5818" w:type="dxa"/>
            <w:gridSpan w:val="3"/>
          </w:tcPr>
          <w:p w:rsidR="00BE46B4" w:rsidRPr="00B97677" w:rsidRDefault="00BE46B4" w:rsidP="009B0605">
            <w:pPr>
              <w:pStyle w:val="Default"/>
              <w:numPr>
                <w:ilvl w:val="0"/>
                <w:numId w:val="6"/>
              </w:numPr>
              <w:ind w:left="317" w:hanging="218"/>
              <w:rPr>
                <w:b/>
                <w:sz w:val="20"/>
                <w:szCs w:val="20"/>
              </w:rPr>
            </w:pPr>
            <w:r w:rsidRPr="00B97677">
              <w:rPr>
                <w:sz w:val="20"/>
                <w:szCs w:val="20"/>
              </w:rPr>
              <w:t>SMS</w:t>
            </w:r>
          </w:p>
          <w:p w:rsidR="00BE46B4" w:rsidRDefault="00BE46B4" w:rsidP="009B0605">
            <w:pPr>
              <w:pStyle w:val="Default"/>
              <w:numPr>
                <w:ilvl w:val="0"/>
                <w:numId w:val="6"/>
              </w:numPr>
              <w:ind w:left="317" w:hanging="218"/>
              <w:rPr>
                <w:b/>
                <w:sz w:val="20"/>
                <w:szCs w:val="20"/>
              </w:rPr>
            </w:pPr>
            <w:r>
              <w:rPr>
                <w:sz w:val="20"/>
                <w:szCs w:val="20"/>
              </w:rPr>
              <w:t>G</w:t>
            </w:r>
            <w:r w:rsidRPr="00B97677">
              <w:rPr>
                <w:sz w:val="20"/>
                <w:szCs w:val="20"/>
              </w:rPr>
              <w:t>ERSA</w:t>
            </w:r>
            <w:r>
              <w:rPr>
                <w:b/>
                <w:sz w:val="20"/>
                <w:szCs w:val="20"/>
              </w:rPr>
              <w:t>.</w:t>
            </w:r>
          </w:p>
          <w:p w:rsidR="00BE46B4" w:rsidRPr="00BE46B4" w:rsidRDefault="00BE46B4" w:rsidP="009B0605">
            <w:pPr>
              <w:pStyle w:val="Default"/>
              <w:ind w:left="317"/>
              <w:rPr>
                <w:b/>
                <w:sz w:val="20"/>
                <w:szCs w:val="20"/>
              </w:rPr>
            </w:pP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Ações específicas</w:t>
            </w:r>
          </w:p>
        </w:tc>
        <w:tc>
          <w:tcPr>
            <w:tcW w:w="5818" w:type="dxa"/>
            <w:gridSpan w:val="3"/>
          </w:tcPr>
          <w:p w:rsidR="00BE46B4" w:rsidRDefault="00BE46B4" w:rsidP="00BE46B4">
            <w:pPr>
              <w:pStyle w:val="NormalWeb"/>
              <w:numPr>
                <w:ilvl w:val="0"/>
                <w:numId w:val="12"/>
              </w:numPr>
              <w:spacing w:before="0" w:beforeAutospacing="0" w:after="0" w:afterAutospacing="0"/>
              <w:ind w:left="452" w:hanging="284"/>
            </w:pPr>
            <w:proofErr w:type="gramStart"/>
            <w:r>
              <w:t>Oficinas praticas</w:t>
            </w:r>
            <w:proofErr w:type="gramEnd"/>
            <w:r>
              <w:t xml:space="preserve"> (como fazer)</w:t>
            </w:r>
          </w:p>
          <w:p w:rsidR="00BE46B4" w:rsidRPr="00BE46B4" w:rsidRDefault="00BE46B4" w:rsidP="009B0605">
            <w:pPr>
              <w:pStyle w:val="NormalWeb"/>
              <w:spacing w:before="0" w:beforeAutospacing="0" w:after="0" w:afterAutospacing="0"/>
              <w:ind w:left="720" w:firstLine="0"/>
            </w:pP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Metas</w:t>
            </w:r>
          </w:p>
        </w:tc>
        <w:tc>
          <w:tcPr>
            <w:tcW w:w="5818" w:type="dxa"/>
            <w:gridSpan w:val="3"/>
          </w:tcPr>
          <w:p w:rsidR="00BE46B4" w:rsidRDefault="00BE46B4" w:rsidP="009B0605">
            <w:pPr>
              <w:pStyle w:val="NormalWeb"/>
              <w:spacing w:before="0" w:beforeAutospacing="0" w:after="0" w:afterAutospacing="0"/>
              <w:ind w:firstLine="0"/>
            </w:pPr>
            <w:r>
              <w:t>100% equipes capacitadas.</w:t>
            </w:r>
          </w:p>
          <w:p w:rsidR="00BE46B4" w:rsidRPr="002914B3" w:rsidRDefault="00BE46B4" w:rsidP="009B0605">
            <w:pPr>
              <w:pStyle w:val="NormalWeb"/>
              <w:spacing w:before="0" w:beforeAutospacing="0" w:after="0" w:afterAutospacing="0"/>
              <w:ind w:firstLine="0"/>
            </w:pP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Meios de Avaliação</w:t>
            </w:r>
          </w:p>
        </w:tc>
        <w:tc>
          <w:tcPr>
            <w:tcW w:w="5818" w:type="dxa"/>
            <w:gridSpan w:val="3"/>
          </w:tcPr>
          <w:p w:rsidR="00BE46B4" w:rsidRPr="00954B95" w:rsidRDefault="00954B95" w:rsidP="009B0605">
            <w:pPr>
              <w:pStyle w:val="NormalWeb"/>
              <w:numPr>
                <w:ilvl w:val="0"/>
                <w:numId w:val="8"/>
              </w:numPr>
              <w:spacing w:before="0" w:beforeAutospacing="0" w:after="0" w:afterAutospacing="0"/>
              <w:ind w:left="181" w:hanging="141"/>
            </w:pPr>
            <w:r>
              <w:t xml:space="preserve">Lista de presença </w:t>
            </w:r>
          </w:p>
          <w:p w:rsidR="00BE46B4" w:rsidRPr="00B97677" w:rsidRDefault="00954B95" w:rsidP="009B0605">
            <w:pPr>
              <w:pStyle w:val="NormalWeb"/>
              <w:numPr>
                <w:ilvl w:val="0"/>
                <w:numId w:val="8"/>
              </w:numPr>
              <w:spacing w:before="0" w:beforeAutospacing="0" w:after="0" w:afterAutospacing="0"/>
              <w:ind w:left="181" w:hanging="141"/>
              <w:rPr>
                <w:b/>
              </w:rPr>
            </w:pPr>
            <w:r w:rsidRPr="00954B95">
              <w:t>Avaliação das oficinas</w:t>
            </w: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Prazo</w:t>
            </w:r>
          </w:p>
        </w:tc>
        <w:tc>
          <w:tcPr>
            <w:tcW w:w="5818" w:type="dxa"/>
            <w:gridSpan w:val="3"/>
          </w:tcPr>
          <w:p w:rsidR="00BE46B4" w:rsidRDefault="00BE46B4" w:rsidP="009B0605">
            <w:pPr>
              <w:pStyle w:val="NormalWeb"/>
              <w:spacing w:before="0" w:beforeAutospacing="0" w:after="0" w:afterAutospacing="0"/>
              <w:ind w:firstLine="0"/>
            </w:pPr>
            <w:r w:rsidRPr="002914B3">
              <w:t>2013/2014</w:t>
            </w:r>
          </w:p>
          <w:p w:rsidR="00BE46B4" w:rsidRPr="002914B3" w:rsidRDefault="00BE46B4" w:rsidP="009B0605">
            <w:pPr>
              <w:pStyle w:val="NormalWeb"/>
              <w:spacing w:before="0" w:beforeAutospacing="0" w:after="0" w:afterAutospacing="0"/>
              <w:ind w:firstLine="0"/>
            </w:pPr>
          </w:p>
        </w:tc>
      </w:tr>
      <w:tr w:rsidR="00BE46B4" w:rsidRPr="00B97677" w:rsidTr="00663112">
        <w:tc>
          <w:tcPr>
            <w:tcW w:w="1804" w:type="dxa"/>
            <w:vMerge/>
            <w:shd w:val="clear" w:color="auto" w:fill="D9D9D9" w:themeFill="background1" w:themeFillShade="D9"/>
          </w:tcPr>
          <w:p w:rsidR="00BE46B4" w:rsidRPr="00B97677" w:rsidRDefault="00BE46B4" w:rsidP="009B0605">
            <w:pPr>
              <w:pStyle w:val="NormalWeb"/>
              <w:spacing w:before="0" w:beforeAutospacing="0" w:after="0" w:afterAutospacing="0"/>
              <w:ind w:firstLine="0"/>
              <w:rPr>
                <w:b/>
              </w:rPr>
            </w:pPr>
          </w:p>
        </w:tc>
        <w:tc>
          <w:tcPr>
            <w:tcW w:w="1984" w:type="dxa"/>
            <w:vAlign w:val="center"/>
          </w:tcPr>
          <w:p w:rsidR="00BE46B4" w:rsidRPr="00B97677" w:rsidRDefault="00BE46B4" w:rsidP="009B0605">
            <w:pPr>
              <w:pStyle w:val="NormalWeb"/>
              <w:spacing w:before="0" w:beforeAutospacing="0" w:after="0" w:afterAutospacing="0"/>
              <w:ind w:firstLine="0"/>
              <w:jc w:val="left"/>
            </w:pPr>
            <w:r w:rsidRPr="00B97677">
              <w:t>Recursos</w:t>
            </w:r>
          </w:p>
        </w:tc>
        <w:tc>
          <w:tcPr>
            <w:tcW w:w="5818" w:type="dxa"/>
            <w:gridSpan w:val="3"/>
          </w:tcPr>
          <w:p w:rsidR="00BE46B4" w:rsidRDefault="00BE46B4" w:rsidP="009B0605">
            <w:pPr>
              <w:pStyle w:val="NormalWeb"/>
              <w:spacing w:before="0" w:beforeAutospacing="0" w:after="0" w:afterAutospacing="0"/>
              <w:ind w:firstLine="0"/>
            </w:pPr>
            <w:r>
              <w:t>SMS</w:t>
            </w:r>
          </w:p>
          <w:p w:rsidR="00BE46B4" w:rsidRPr="002914B3" w:rsidRDefault="00BE46B4" w:rsidP="009B0605">
            <w:pPr>
              <w:pStyle w:val="NormalWeb"/>
              <w:spacing w:before="0" w:beforeAutospacing="0" w:after="0" w:afterAutospacing="0"/>
              <w:ind w:firstLine="0"/>
            </w:pPr>
          </w:p>
        </w:tc>
      </w:tr>
    </w:tbl>
    <w:p w:rsidR="009D34D4" w:rsidRPr="007403B8" w:rsidRDefault="00663112" w:rsidP="007403B8">
      <w:pPr>
        <w:pStyle w:val="NormalWeb"/>
        <w:spacing w:before="0" w:beforeAutospacing="0" w:after="0" w:afterAutospacing="0" w:line="360" w:lineRule="auto"/>
        <w:ind w:firstLine="0"/>
      </w:pPr>
      <w:r w:rsidRPr="00375B95">
        <w:t>Fonte: pla</w:t>
      </w:r>
      <w:r>
        <w:t xml:space="preserve">nejamento </w:t>
      </w:r>
      <w:r w:rsidRPr="00375B95">
        <w:t>elaborad</w:t>
      </w:r>
      <w:r>
        <w:t>o</w:t>
      </w:r>
      <w:r w:rsidRPr="00375B95">
        <w:t xml:space="preserve"> pelo grupo condutor</w:t>
      </w:r>
      <w:r w:rsidR="007403B8">
        <w:t xml:space="preserve">, </w:t>
      </w:r>
      <w:proofErr w:type="gramStart"/>
      <w:r w:rsidR="007403B8">
        <w:t>2013</w:t>
      </w:r>
      <w:proofErr w:type="gramEnd"/>
    </w:p>
    <w:p w:rsidR="005A4C4C" w:rsidRPr="00A1216A" w:rsidRDefault="00A1216A" w:rsidP="009D34D4">
      <w:pPr>
        <w:pStyle w:val="alineas"/>
        <w:spacing w:before="0" w:beforeAutospacing="0" w:after="0" w:afterAutospacing="0" w:line="360" w:lineRule="auto"/>
        <w:ind w:left="0"/>
        <w:rPr>
          <w:b/>
          <w:sz w:val="24"/>
        </w:rPr>
      </w:pPr>
      <w:r>
        <w:rPr>
          <w:b/>
          <w:sz w:val="24"/>
        </w:rPr>
        <w:lastRenderedPageBreak/>
        <w:t xml:space="preserve">3.3.4 </w:t>
      </w:r>
      <w:proofErr w:type="gramStart"/>
      <w:r>
        <w:rPr>
          <w:b/>
          <w:sz w:val="24"/>
        </w:rPr>
        <w:t>I</w:t>
      </w:r>
      <w:r w:rsidRPr="00A1216A">
        <w:rPr>
          <w:b/>
          <w:sz w:val="24"/>
        </w:rPr>
        <w:t>mplementação</w:t>
      </w:r>
      <w:proofErr w:type="gramEnd"/>
      <w:r w:rsidRPr="00A1216A">
        <w:rPr>
          <w:b/>
          <w:sz w:val="24"/>
        </w:rPr>
        <w:t xml:space="preserve"> de estratégias de comunicação social e programas educativos relacionados à saúd</w:t>
      </w:r>
      <w:r>
        <w:rPr>
          <w:b/>
          <w:sz w:val="24"/>
        </w:rPr>
        <w:t>e sexual e à saúde reprodutiva</w:t>
      </w:r>
    </w:p>
    <w:p w:rsidR="001524E8" w:rsidRDefault="001524E8" w:rsidP="009D34D4">
      <w:pPr>
        <w:pStyle w:val="alineas"/>
        <w:spacing w:before="0" w:beforeAutospacing="0" w:after="0" w:afterAutospacing="0" w:line="360" w:lineRule="auto"/>
        <w:ind w:left="0"/>
        <w:rPr>
          <w:sz w:val="24"/>
        </w:rPr>
      </w:pPr>
    </w:p>
    <w:p w:rsidR="005420E5" w:rsidRDefault="005420E5" w:rsidP="005420E5">
      <w:pPr>
        <w:pStyle w:val="alineas"/>
        <w:spacing w:before="0" w:beforeAutospacing="0" w:after="0" w:afterAutospacing="0" w:line="360" w:lineRule="auto"/>
        <w:ind w:left="0" w:firstLine="1134"/>
        <w:rPr>
          <w:sz w:val="24"/>
        </w:rPr>
      </w:pPr>
      <w:r>
        <w:rPr>
          <w:sz w:val="24"/>
        </w:rPr>
        <w:t>A saúde reprodutiva da mulher propicia a ela melhor qualidade de vida, maior poder de decisão sobre sua vida e sua própria história.</w:t>
      </w:r>
    </w:p>
    <w:p w:rsidR="005420E5" w:rsidRDefault="005420E5" w:rsidP="00660CB3">
      <w:pPr>
        <w:pStyle w:val="alineas"/>
        <w:spacing w:before="0" w:beforeAutospacing="0" w:after="0" w:afterAutospacing="0"/>
        <w:ind w:left="0"/>
        <w:rPr>
          <w:sz w:val="24"/>
        </w:rPr>
      </w:pPr>
    </w:p>
    <w:p w:rsidR="00954B95" w:rsidRDefault="00954B95" w:rsidP="00954B95">
      <w:pPr>
        <w:pStyle w:val="alineas"/>
        <w:spacing w:before="0" w:beforeAutospacing="0" w:after="0" w:afterAutospacing="0"/>
        <w:ind w:left="0"/>
        <w:rPr>
          <w:sz w:val="24"/>
        </w:rPr>
      </w:pPr>
      <w:r w:rsidRPr="00832816">
        <w:rPr>
          <w:sz w:val="24"/>
        </w:rPr>
        <w:t xml:space="preserve">Diretriz: </w:t>
      </w:r>
      <w:proofErr w:type="gramStart"/>
      <w:r w:rsidRPr="00832816">
        <w:rPr>
          <w:sz w:val="24"/>
        </w:rPr>
        <w:t>Implementação</w:t>
      </w:r>
      <w:proofErr w:type="gramEnd"/>
      <w:r w:rsidRPr="00832816">
        <w:rPr>
          <w:sz w:val="24"/>
        </w:rPr>
        <w:t xml:space="preserve"> de estratégias de comunicação social e programas educativos relacionados à saúde sexual e à saúde reprodutiva</w:t>
      </w:r>
    </w:p>
    <w:tbl>
      <w:tblPr>
        <w:tblStyle w:val="Tabelacomgrade"/>
        <w:tblW w:w="9606" w:type="dxa"/>
        <w:tblLook w:val="04A0"/>
      </w:tblPr>
      <w:tblGrid>
        <w:gridCol w:w="1798"/>
        <w:gridCol w:w="2076"/>
        <w:gridCol w:w="2769"/>
        <w:gridCol w:w="267"/>
        <w:gridCol w:w="2696"/>
      </w:tblGrid>
      <w:tr w:rsidR="00954B95" w:rsidRPr="00832816" w:rsidTr="009B0605">
        <w:tc>
          <w:tcPr>
            <w:tcW w:w="9606" w:type="dxa"/>
            <w:gridSpan w:val="5"/>
            <w:shd w:val="clear" w:color="auto" w:fill="D9D9D9" w:themeFill="background1" w:themeFillShade="D9"/>
          </w:tcPr>
          <w:p w:rsidR="00954B95" w:rsidRPr="00832816" w:rsidRDefault="005420E5" w:rsidP="005420E5">
            <w:pPr>
              <w:pStyle w:val="NormalWeb"/>
              <w:spacing w:before="0" w:beforeAutospacing="0" w:after="0" w:afterAutospacing="0"/>
              <w:ind w:firstLine="0"/>
              <w:rPr>
                <w:b/>
                <w:sz w:val="22"/>
                <w:szCs w:val="22"/>
              </w:rPr>
            </w:pPr>
            <w:r>
              <w:rPr>
                <w:b/>
                <w:sz w:val="22"/>
                <w:szCs w:val="22"/>
              </w:rPr>
              <w:t xml:space="preserve">Ação: </w:t>
            </w:r>
            <w:r w:rsidRPr="005420E5">
              <w:rPr>
                <w:sz w:val="22"/>
                <w:szCs w:val="22"/>
              </w:rPr>
              <w:t>Implementação d</w:t>
            </w:r>
            <w:r>
              <w:rPr>
                <w:sz w:val="22"/>
                <w:szCs w:val="22"/>
              </w:rPr>
              <w:t xml:space="preserve">e estratégias relacionadas </w:t>
            </w:r>
            <w:proofErr w:type="gramStart"/>
            <w:r>
              <w:rPr>
                <w:sz w:val="22"/>
                <w:szCs w:val="22"/>
              </w:rPr>
              <w:t>a</w:t>
            </w:r>
            <w:proofErr w:type="gramEnd"/>
            <w:r>
              <w:rPr>
                <w:sz w:val="22"/>
                <w:szCs w:val="22"/>
              </w:rPr>
              <w:t xml:space="preserve"> saúde sexual e saúde reprodutiva da mulher.</w:t>
            </w:r>
          </w:p>
        </w:tc>
      </w:tr>
      <w:tr w:rsidR="00954B95" w:rsidRPr="00832816" w:rsidTr="00660CB3">
        <w:trPr>
          <w:trHeight w:val="772"/>
        </w:trPr>
        <w:tc>
          <w:tcPr>
            <w:tcW w:w="1798" w:type="dxa"/>
            <w:vMerge w:val="restart"/>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1</w:t>
            </w:r>
            <w:proofErr w:type="gramEnd"/>
            <w:r w:rsidRPr="00832816">
              <w:rPr>
                <w:b/>
                <w:sz w:val="22"/>
                <w:szCs w:val="22"/>
              </w:rPr>
              <w:t>:</w:t>
            </w:r>
            <w:r w:rsidRPr="00832816">
              <w:rPr>
                <w:sz w:val="22"/>
                <w:szCs w:val="22"/>
              </w:rPr>
              <w:t xml:space="preserve"> Elaborar e executar oficinas de manejo a atenção a pré-concepção.</w:t>
            </w:r>
          </w:p>
        </w:tc>
        <w:tc>
          <w:tcPr>
            <w:tcW w:w="2076" w:type="dxa"/>
            <w:tcBorders>
              <w:bottom w:val="single" w:sz="4" w:space="0" w:color="auto"/>
              <w:right w:val="single" w:sz="4" w:space="0" w:color="auto"/>
            </w:tcBorders>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Publico alvo</w:t>
            </w:r>
          </w:p>
        </w:tc>
        <w:tc>
          <w:tcPr>
            <w:tcW w:w="2769" w:type="dxa"/>
            <w:tcBorders>
              <w:top w:val="single" w:sz="4" w:space="0" w:color="auto"/>
              <w:left w:val="single" w:sz="4" w:space="0" w:color="auto"/>
              <w:bottom w:val="single" w:sz="4" w:space="0" w:color="auto"/>
              <w:right w:val="nil"/>
            </w:tcBorders>
          </w:tcPr>
          <w:p w:rsidR="00954B95" w:rsidRPr="00832816" w:rsidRDefault="00954B95" w:rsidP="009B0605">
            <w:pPr>
              <w:pStyle w:val="Default"/>
              <w:numPr>
                <w:ilvl w:val="0"/>
                <w:numId w:val="6"/>
              </w:numPr>
              <w:tabs>
                <w:tab w:val="left" w:pos="459"/>
              </w:tabs>
              <w:ind w:left="176" w:hanging="142"/>
              <w:rPr>
                <w:sz w:val="22"/>
                <w:szCs w:val="22"/>
              </w:rPr>
            </w:pPr>
            <w:r w:rsidRPr="00832816">
              <w:rPr>
                <w:sz w:val="22"/>
                <w:szCs w:val="22"/>
              </w:rPr>
              <w:t>Médicos</w:t>
            </w:r>
          </w:p>
          <w:p w:rsidR="00954B95" w:rsidRPr="00832816" w:rsidRDefault="00954B95" w:rsidP="009B0605">
            <w:pPr>
              <w:pStyle w:val="Default"/>
              <w:numPr>
                <w:ilvl w:val="0"/>
                <w:numId w:val="6"/>
              </w:numPr>
              <w:tabs>
                <w:tab w:val="left" w:pos="459"/>
              </w:tabs>
              <w:ind w:left="176" w:hanging="142"/>
              <w:rPr>
                <w:sz w:val="22"/>
                <w:szCs w:val="22"/>
              </w:rPr>
            </w:pPr>
            <w:r w:rsidRPr="00832816">
              <w:rPr>
                <w:sz w:val="22"/>
                <w:szCs w:val="22"/>
              </w:rPr>
              <w:t>Enfermeiros</w:t>
            </w:r>
          </w:p>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Tec. Enfermagem</w:t>
            </w:r>
          </w:p>
        </w:tc>
        <w:tc>
          <w:tcPr>
            <w:tcW w:w="267" w:type="dxa"/>
            <w:tcBorders>
              <w:left w:val="nil"/>
              <w:bottom w:val="single" w:sz="4" w:space="0" w:color="auto"/>
              <w:right w:val="nil"/>
            </w:tcBorders>
          </w:tcPr>
          <w:p w:rsidR="00954B95" w:rsidRPr="00832816" w:rsidRDefault="00954B95" w:rsidP="009B0605">
            <w:pPr>
              <w:rPr>
                <w:rFonts w:ascii="Arial" w:hAnsi="Arial" w:cs="Arial"/>
                <w:b/>
                <w:color w:val="000000"/>
              </w:rPr>
            </w:pPr>
          </w:p>
          <w:p w:rsidR="00954B95" w:rsidRPr="00832816" w:rsidRDefault="00954B95" w:rsidP="009B0605">
            <w:pPr>
              <w:rPr>
                <w:rFonts w:ascii="Arial" w:hAnsi="Arial" w:cs="Arial"/>
                <w:b/>
                <w:color w:val="000000"/>
              </w:rPr>
            </w:pPr>
          </w:p>
          <w:p w:rsidR="00954B95" w:rsidRPr="00832816" w:rsidRDefault="00954B95" w:rsidP="009B0605">
            <w:pPr>
              <w:rPr>
                <w:rFonts w:ascii="Arial" w:hAnsi="Arial" w:cs="Arial"/>
                <w:b/>
                <w:color w:val="000000"/>
              </w:rPr>
            </w:pPr>
          </w:p>
          <w:p w:rsidR="00954B95" w:rsidRPr="00832816" w:rsidRDefault="00954B95" w:rsidP="009B0605">
            <w:pPr>
              <w:pStyle w:val="Default"/>
              <w:tabs>
                <w:tab w:val="left" w:pos="459"/>
              </w:tabs>
              <w:rPr>
                <w:b/>
                <w:sz w:val="22"/>
                <w:szCs w:val="22"/>
              </w:rPr>
            </w:pPr>
          </w:p>
        </w:tc>
        <w:tc>
          <w:tcPr>
            <w:tcW w:w="2696" w:type="dxa"/>
            <w:tcBorders>
              <w:left w:val="nil"/>
              <w:bottom w:val="single" w:sz="4" w:space="0" w:color="auto"/>
            </w:tcBorders>
          </w:tcPr>
          <w:p w:rsidR="00954B95" w:rsidRPr="00832816" w:rsidRDefault="00954B95" w:rsidP="009B0605">
            <w:pPr>
              <w:pStyle w:val="Default"/>
              <w:numPr>
                <w:ilvl w:val="0"/>
                <w:numId w:val="6"/>
              </w:numPr>
              <w:tabs>
                <w:tab w:val="left" w:pos="459"/>
              </w:tabs>
              <w:ind w:left="176" w:hanging="142"/>
              <w:rPr>
                <w:sz w:val="22"/>
                <w:szCs w:val="22"/>
              </w:rPr>
            </w:pPr>
            <w:r w:rsidRPr="00832816">
              <w:rPr>
                <w:sz w:val="22"/>
                <w:szCs w:val="22"/>
              </w:rPr>
              <w:t>ACS.</w:t>
            </w:r>
          </w:p>
          <w:p w:rsidR="00954B95" w:rsidRPr="00832816" w:rsidRDefault="00954B95" w:rsidP="009B0605">
            <w:pPr>
              <w:pStyle w:val="Default"/>
              <w:numPr>
                <w:ilvl w:val="0"/>
                <w:numId w:val="6"/>
              </w:numPr>
              <w:tabs>
                <w:tab w:val="left" w:pos="459"/>
              </w:tabs>
              <w:ind w:left="176" w:hanging="142"/>
              <w:rPr>
                <w:b/>
                <w:sz w:val="22"/>
                <w:szCs w:val="22"/>
              </w:rPr>
            </w:pPr>
            <w:proofErr w:type="spellStart"/>
            <w:r w:rsidRPr="00832816">
              <w:rPr>
                <w:sz w:val="22"/>
                <w:szCs w:val="22"/>
              </w:rPr>
              <w:t>Odontólogo</w:t>
            </w:r>
            <w:proofErr w:type="spellEnd"/>
          </w:p>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Profissionais NASF</w:t>
            </w:r>
          </w:p>
        </w:tc>
      </w:tr>
      <w:tr w:rsidR="00954B95" w:rsidRPr="00832816" w:rsidTr="009B0605">
        <w:trPr>
          <w:trHeight w:val="526"/>
        </w:trPr>
        <w:tc>
          <w:tcPr>
            <w:tcW w:w="1798" w:type="dxa"/>
            <w:vMerge/>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p>
        </w:tc>
        <w:tc>
          <w:tcPr>
            <w:tcW w:w="2076" w:type="dxa"/>
            <w:tcBorders>
              <w:bottom w:val="single" w:sz="4" w:space="0" w:color="auto"/>
              <w:right w:val="single" w:sz="4" w:space="0" w:color="auto"/>
            </w:tcBorders>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Borders>
              <w:top w:val="single" w:sz="4" w:space="0" w:color="auto"/>
              <w:left w:val="single" w:sz="4" w:space="0" w:color="auto"/>
            </w:tcBorders>
          </w:tcPr>
          <w:p w:rsidR="00954B95" w:rsidRPr="00832816" w:rsidRDefault="00954B95" w:rsidP="009B0605">
            <w:pPr>
              <w:pStyle w:val="Default"/>
              <w:numPr>
                <w:ilvl w:val="0"/>
                <w:numId w:val="6"/>
              </w:numPr>
              <w:ind w:left="175" w:hanging="141"/>
              <w:rPr>
                <w:b/>
                <w:sz w:val="22"/>
                <w:szCs w:val="22"/>
              </w:rPr>
            </w:pPr>
            <w:r w:rsidRPr="00832816">
              <w:rPr>
                <w:sz w:val="22"/>
                <w:szCs w:val="22"/>
              </w:rPr>
              <w:t>SMS</w:t>
            </w:r>
          </w:p>
          <w:p w:rsidR="00954B95" w:rsidRPr="00832816" w:rsidRDefault="00954B95" w:rsidP="009B0605">
            <w:pPr>
              <w:pStyle w:val="Default"/>
              <w:numPr>
                <w:ilvl w:val="0"/>
                <w:numId w:val="6"/>
              </w:numPr>
              <w:ind w:left="175" w:hanging="141"/>
              <w:rPr>
                <w:b/>
                <w:sz w:val="22"/>
                <w:szCs w:val="22"/>
              </w:rPr>
            </w:pPr>
            <w:r w:rsidRPr="00832816">
              <w:rPr>
                <w:sz w:val="22"/>
                <w:szCs w:val="22"/>
              </w:rPr>
              <w:t>GERSA</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tcPr>
          <w:p w:rsidR="00954B95" w:rsidRPr="00832816" w:rsidRDefault="00954B95" w:rsidP="009B0605">
            <w:pPr>
              <w:pStyle w:val="Default"/>
              <w:numPr>
                <w:ilvl w:val="0"/>
                <w:numId w:val="6"/>
              </w:numPr>
              <w:ind w:left="317" w:hanging="241"/>
              <w:rPr>
                <w:sz w:val="22"/>
                <w:szCs w:val="22"/>
              </w:rPr>
            </w:pPr>
            <w:r w:rsidRPr="00832816">
              <w:rPr>
                <w:sz w:val="22"/>
                <w:szCs w:val="22"/>
              </w:rPr>
              <w:t>Oficinas práticas (o fazer)</w:t>
            </w:r>
          </w:p>
          <w:p w:rsidR="00954B95" w:rsidRPr="00832816" w:rsidRDefault="00954B95" w:rsidP="009B0605">
            <w:pPr>
              <w:pStyle w:val="Default"/>
              <w:numPr>
                <w:ilvl w:val="0"/>
                <w:numId w:val="6"/>
              </w:numPr>
              <w:ind w:left="175" w:hanging="141"/>
              <w:rPr>
                <w:b/>
                <w:sz w:val="22"/>
                <w:szCs w:val="22"/>
              </w:rPr>
            </w:pPr>
            <w:r w:rsidRPr="00832816">
              <w:rPr>
                <w:sz w:val="22"/>
                <w:szCs w:val="22"/>
              </w:rPr>
              <w:t>Implantação do protocolo de atendimento do MS.</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954B95" w:rsidRPr="00832816" w:rsidRDefault="00954B95" w:rsidP="009B0605">
            <w:pPr>
              <w:pStyle w:val="Default"/>
              <w:rPr>
                <w:b/>
                <w:sz w:val="22"/>
                <w:szCs w:val="22"/>
              </w:rPr>
            </w:pPr>
            <w:r w:rsidRPr="00832816">
              <w:rPr>
                <w:sz w:val="22"/>
                <w:szCs w:val="22"/>
              </w:rPr>
              <w:t>01 oficina por equipe.</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 xml:space="preserve">Listas de presença </w:t>
            </w:r>
          </w:p>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Avaliação das oficinas</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954B95" w:rsidRPr="00832816" w:rsidRDefault="00954B95" w:rsidP="009B0605">
            <w:pPr>
              <w:pStyle w:val="NormalWeb"/>
              <w:spacing w:before="0" w:beforeAutospacing="0" w:after="0" w:afterAutospacing="0"/>
              <w:ind w:firstLine="0"/>
              <w:rPr>
                <w:sz w:val="22"/>
                <w:szCs w:val="22"/>
              </w:rPr>
            </w:pPr>
            <w:r w:rsidRPr="00832816">
              <w:rPr>
                <w:sz w:val="22"/>
                <w:szCs w:val="22"/>
              </w:rPr>
              <w:t>2013/2014</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Pr>
          <w:p w:rsidR="00954B95" w:rsidRPr="00832816" w:rsidRDefault="00954B95" w:rsidP="009B0605">
            <w:pPr>
              <w:pStyle w:val="NormalWeb"/>
              <w:numPr>
                <w:ilvl w:val="0"/>
                <w:numId w:val="10"/>
              </w:numPr>
              <w:spacing w:before="0" w:beforeAutospacing="0" w:after="0" w:afterAutospacing="0"/>
              <w:ind w:left="181" w:hanging="141"/>
              <w:rPr>
                <w:sz w:val="22"/>
                <w:szCs w:val="22"/>
              </w:rPr>
            </w:pPr>
            <w:r w:rsidRPr="00832816">
              <w:rPr>
                <w:sz w:val="22"/>
                <w:szCs w:val="22"/>
              </w:rPr>
              <w:t>SMS</w:t>
            </w:r>
          </w:p>
          <w:p w:rsidR="00954B95" w:rsidRPr="00832816" w:rsidRDefault="00954B95" w:rsidP="009B0605">
            <w:pPr>
              <w:pStyle w:val="NormalWeb"/>
              <w:numPr>
                <w:ilvl w:val="0"/>
                <w:numId w:val="10"/>
              </w:numPr>
              <w:spacing w:before="0" w:beforeAutospacing="0" w:after="0" w:afterAutospacing="0"/>
              <w:ind w:left="181" w:hanging="141"/>
              <w:rPr>
                <w:sz w:val="22"/>
                <w:szCs w:val="22"/>
              </w:rPr>
            </w:pPr>
            <w:r w:rsidRPr="00832816">
              <w:rPr>
                <w:sz w:val="22"/>
                <w:szCs w:val="22"/>
              </w:rPr>
              <w:t>SES</w:t>
            </w:r>
          </w:p>
        </w:tc>
      </w:tr>
      <w:tr w:rsidR="00954B95" w:rsidRPr="00832816" w:rsidTr="009B0605">
        <w:tc>
          <w:tcPr>
            <w:tcW w:w="1798" w:type="dxa"/>
            <w:vMerge w:val="restart"/>
            <w:tcBorders>
              <w:top w:val="single" w:sz="18" w:space="0" w:color="auto"/>
            </w:tcBorders>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2</w:t>
            </w:r>
            <w:proofErr w:type="gramEnd"/>
            <w:r w:rsidRPr="00832816">
              <w:rPr>
                <w:b/>
                <w:sz w:val="22"/>
                <w:szCs w:val="22"/>
              </w:rPr>
              <w:t>:</w:t>
            </w:r>
            <w:r w:rsidRPr="00832816">
              <w:rPr>
                <w:sz w:val="22"/>
                <w:szCs w:val="22"/>
              </w:rPr>
              <w:t xml:space="preserve"> Articular com outros programas programação educativa para o público em geral</w:t>
            </w:r>
          </w:p>
        </w:tc>
        <w:tc>
          <w:tcPr>
            <w:tcW w:w="2076" w:type="dxa"/>
            <w:tcBorders>
              <w:top w:val="single" w:sz="18" w:space="0" w:color="auto"/>
            </w:tcBorders>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Publico alvo</w:t>
            </w:r>
          </w:p>
        </w:tc>
        <w:tc>
          <w:tcPr>
            <w:tcW w:w="5732" w:type="dxa"/>
            <w:gridSpan w:val="3"/>
            <w:tcBorders>
              <w:top w:val="single" w:sz="18" w:space="0" w:color="auto"/>
            </w:tcBorders>
          </w:tcPr>
          <w:p w:rsidR="00954B95" w:rsidRPr="00832816" w:rsidRDefault="00954B95" w:rsidP="009B0605">
            <w:pPr>
              <w:pStyle w:val="Default"/>
              <w:numPr>
                <w:ilvl w:val="0"/>
                <w:numId w:val="6"/>
              </w:numPr>
              <w:tabs>
                <w:tab w:val="left" w:pos="459"/>
              </w:tabs>
              <w:ind w:left="176" w:hanging="142"/>
              <w:rPr>
                <w:sz w:val="22"/>
                <w:szCs w:val="22"/>
              </w:rPr>
            </w:pPr>
            <w:r w:rsidRPr="00832816">
              <w:rPr>
                <w:sz w:val="22"/>
                <w:szCs w:val="22"/>
              </w:rPr>
              <w:t>Equipes ESF</w:t>
            </w:r>
          </w:p>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Equipes PSE</w:t>
            </w:r>
          </w:p>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Secretaria de Ação social (clube de mães)</w:t>
            </w:r>
          </w:p>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Secretaria de Educação</w:t>
            </w:r>
          </w:p>
        </w:tc>
      </w:tr>
      <w:tr w:rsidR="00954B95" w:rsidRPr="00832816" w:rsidTr="009B0605">
        <w:tc>
          <w:tcPr>
            <w:tcW w:w="1798" w:type="dxa"/>
            <w:vMerge/>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Pr>
          <w:p w:rsidR="00954B95" w:rsidRPr="00832816" w:rsidRDefault="00954B95" w:rsidP="009B0605">
            <w:pPr>
              <w:pStyle w:val="Default"/>
              <w:numPr>
                <w:ilvl w:val="0"/>
                <w:numId w:val="6"/>
              </w:numPr>
              <w:ind w:left="175" w:hanging="141"/>
              <w:rPr>
                <w:b/>
                <w:sz w:val="22"/>
                <w:szCs w:val="22"/>
              </w:rPr>
            </w:pPr>
            <w:r w:rsidRPr="00832816">
              <w:rPr>
                <w:sz w:val="22"/>
                <w:szCs w:val="22"/>
              </w:rPr>
              <w:t>SMS</w:t>
            </w:r>
          </w:p>
          <w:p w:rsidR="00954B95" w:rsidRPr="00832816" w:rsidRDefault="00954B95" w:rsidP="009B0605">
            <w:pPr>
              <w:pStyle w:val="Default"/>
              <w:numPr>
                <w:ilvl w:val="0"/>
                <w:numId w:val="6"/>
              </w:numPr>
              <w:ind w:left="175" w:hanging="141"/>
              <w:rPr>
                <w:b/>
                <w:sz w:val="22"/>
                <w:szCs w:val="22"/>
              </w:rPr>
            </w:pPr>
            <w:r w:rsidRPr="00832816">
              <w:rPr>
                <w:sz w:val="22"/>
                <w:szCs w:val="22"/>
              </w:rPr>
              <w:t>Secretaria de Educação;</w:t>
            </w:r>
          </w:p>
          <w:p w:rsidR="00954B95" w:rsidRPr="00832816" w:rsidRDefault="00954B95" w:rsidP="009B0605">
            <w:pPr>
              <w:pStyle w:val="Default"/>
              <w:numPr>
                <w:ilvl w:val="0"/>
                <w:numId w:val="6"/>
              </w:numPr>
              <w:ind w:left="175" w:hanging="141"/>
              <w:rPr>
                <w:b/>
                <w:sz w:val="22"/>
                <w:szCs w:val="22"/>
              </w:rPr>
            </w:pPr>
            <w:r w:rsidRPr="00832816">
              <w:rPr>
                <w:sz w:val="22"/>
                <w:szCs w:val="22"/>
              </w:rPr>
              <w:t>Secretaria de Ação Social;</w:t>
            </w:r>
          </w:p>
          <w:p w:rsidR="00954B95" w:rsidRPr="00832816" w:rsidRDefault="00954B95" w:rsidP="009B0605">
            <w:pPr>
              <w:pStyle w:val="Default"/>
              <w:numPr>
                <w:ilvl w:val="0"/>
                <w:numId w:val="6"/>
              </w:numPr>
              <w:ind w:left="175" w:hanging="141"/>
              <w:rPr>
                <w:b/>
                <w:sz w:val="22"/>
                <w:szCs w:val="22"/>
              </w:rPr>
            </w:pPr>
            <w:r w:rsidRPr="00832816">
              <w:rPr>
                <w:sz w:val="22"/>
                <w:szCs w:val="22"/>
              </w:rPr>
              <w:t>GERSA</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tcPr>
          <w:p w:rsidR="00954B95" w:rsidRPr="00832816" w:rsidRDefault="00954B95" w:rsidP="009B0605">
            <w:pPr>
              <w:pStyle w:val="Default"/>
              <w:numPr>
                <w:ilvl w:val="0"/>
                <w:numId w:val="6"/>
              </w:numPr>
              <w:ind w:left="317" w:hanging="241"/>
              <w:rPr>
                <w:sz w:val="22"/>
                <w:szCs w:val="22"/>
              </w:rPr>
            </w:pPr>
            <w:r w:rsidRPr="00832816">
              <w:rPr>
                <w:sz w:val="22"/>
                <w:szCs w:val="22"/>
              </w:rPr>
              <w:t>Oficinas práticas (o fazer)</w:t>
            </w:r>
          </w:p>
          <w:p w:rsidR="00954B95" w:rsidRPr="00832816" w:rsidRDefault="00954B95" w:rsidP="009B0605">
            <w:pPr>
              <w:pStyle w:val="Default"/>
              <w:numPr>
                <w:ilvl w:val="0"/>
                <w:numId w:val="6"/>
              </w:numPr>
              <w:ind w:left="317" w:hanging="241"/>
              <w:rPr>
                <w:b/>
                <w:sz w:val="22"/>
                <w:szCs w:val="22"/>
              </w:rPr>
            </w:pPr>
            <w:r w:rsidRPr="00832816">
              <w:rPr>
                <w:sz w:val="22"/>
                <w:szCs w:val="22"/>
              </w:rPr>
              <w:t>Planejamento.</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954B95" w:rsidRPr="00832816" w:rsidRDefault="00954B95" w:rsidP="009B0605">
            <w:pPr>
              <w:pStyle w:val="Default"/>
              <w:rPr>
                <w:b/>
                <w:sz w:val="22"/>
                <w:szCs w:val="22"/>
              </w:rPr>
            </w:pPr>
            <w:r w:rsidRPr="00832816">
              <w:rPr>
                <w:sz w:val="22"/>
                <w:szCs w:val="22"/>
              </w:rPr>
              <w:t xml:space="preserve">Desenvolver ações que estimulem ações educativas relacionada </w:t>
            </w:r>
            <w:proofErr w:type="gramStart"/>
            <w:r w:rsidRPr="00832816">
              <w:rPr>
                <w:sz w:val="22"/>
                <w:szCs w:val="22"/>
              </w:rPr>
              <w:t>a</w:t>
            </w:r>
            <w:proofErr w:type="gramEnd"/>
            <w:r w:rsidRPr="00832816">
              <w:rPr>
                <w:sz w:val="22"/>
                <w:szCs w:val="22"/>
              </w:rPr>
              <w:t xml:space="preserve"> saúde sexual e reprodutiva.</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 xml:space="preserve">Listas de presença </w:t>
            </w:r>
          </w:p>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Avaliação das oficinas</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954B95" w:rsidRPr="00832816" w:rsidRDefault="00954B95" w:rsidP="009B0605">
            <w:pPr>
              <w:pStyle w:val="NormalWeb"/>
              <w:spacing w:before="0" w:beforeAutospacing="0" w:after="0" w:afterAutospacing="0"/>
              <w:ind w:firstLine="0"/>
              <w:rPr>
                <w:sz w:val="22"/>
                <w:szCs w:val="22"/>
              </w:rPr>
            </w:pPr>
            <w:r w:rsidRPr="00832816">
              <w:rPr>
                <w:sz w:val="22"/>
                <w:szCs w:val="22"/>
              </w:rPr>
              <w:t>2013/2014</w:t>
            </w:r>
          </w:p>
        </w:tc>
      </w:tr>
      <w:tr w:rsidR="00954B95" w:rsidRPr="00832816" w:rsidTr="009B0605">
        <w:tc>
          <w:tcPr>
            <w:tcW w:w="1798" w:type="dxa"/>
            <w:vMerge/>
            <w:tcBorders>
              <w:bottom w:val="single" w:sz="18" w:space="0" w:color="auto"/>
            </w:tcBorders>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tcBorders>
              <w:bottom w:val="single" w:sz="18" w:space="0" w:color="auto"/>
            </w:tcBorders>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Borders>
              <w:bottom w:val="single" w:sz="18" w:space="0" w:color="auto"/>
            </w:tcBorders>
          </w:tcPr>
          <w:p w:rsidR="00954B95" w:rsidRPr="00832816" w:rsidRDefault="00954B95" w:rsidP="009B0605">
            <w:pPr>
              <w:pStyle w:val="NormalWeb"/>
              <w:numPr>
                <w:ilvl w:val="0"/>
                <w:numId w:val="10"/>
              </w:numPr>
              <w:spacing w:before="0" w:beforeAutospacing="0" w:after="0" w:afterAutospacing="0"/>
              <w:ind w:left="181" w:hanging="141"/>
              <w:rPr>
                <w:sz w:val="22"/>
                <w:szCs w:val="22"/>
              </w:rPr>
            </w:pPr>
            <w:r w:rsidRPr="00832816">
              <w:rPr>
                <w:sz w:val="22"/>
                <w:szCs w:val="22"/>
              </w:rPr>
              <w:t>SMS.</w:t>
            </w:r>
          </w:p>
        </w:tc>
      </w:tr>
      <w:tr w:rsidR="00954B95" w:rsidRPr="00832816" w:rsidTr="009B0605">
        <w:tc>
          <w:tcPr>
            <w:tcW w:w="1798" w:type="dxa"/>
            <w:vMerge w:val="restart"/>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b/>
                <w:sz w:val="22"/>
                <w:szCs w:val="22"/>
              </w:rPr>
              <w:t xml:space="preserve">Atividade </w:t>
            </w:r>
            <w:proofErr w:type="gramStart"/>
            <w:r w:rsidRPr="00832816">
              <w:rPr>
                <w:b/>
                <w:sz w:val="22"/>
                <w:szCs w:val="22"/>
              </w:rPr>
              <w:t>3</w:t>
            </w:r>
            <w:proofErr w:type="gramEnd"/>
            <w:r w:rsidRPr="00832816">
              <w:rPr>
                <w:b/>
                <w:sz w:val="22"/>
                <w:szCs w:val="22"/>
              </w:rPr>
              <w:t>:</w:t>
            </w:r>
            <w:r w:rsidRPr="00832816">
              <w:rPr>
                <w:sz w:val="22"/>
                <w:szCs w:val="22"/>
              </w:rPr>
              <w:t xml:space="preserve"> Ofertar teste rápido de gravidez as MIF com suspeita de gravidez.</w:t>
            </w: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Publico alvo</w:t>
            </w:r>
          </w:p>
        </w:tc>
        <w:tc>
          <w:tcPr>
            <w:tcW w:w="5732" w:type="dxa"/>
            <w:gridSpan w:val="3"/>
          </w:tcPr>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Mulheres MIF</w:t>
            </w:r>
          </w:p>
        </w:tc>
      </w:tr>
      <w:tr w:rsidR="00954B95" w:rsidRPr="00832816" w:rsidTr="009B0605">
        <w:tc>
          <w:tcPr>
            <w:tcW w:w="1798" w:type="dxa"/>
            <w:vMerge/>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Pr>
          <w:p w:rsidR="00954B95" w:rsidRPr="00832816" w:rsidRDefault="00954B95" w:rsidP="009B0605">
            <w:pPr>
              <w:pStyle w:val="Default"/>
              <w:numPr>
                <w:ilvl w:val="0"/>
                <w:numId w:val="6"/>
              </w:numPr>
              <w:ind w:left="175" w:hanging="141"/>
              <w:rPr>
                <w:b/>
                <w:sz w:val="22"/>
                <w:szCs w:val="22"/>
              </w:rPr>
            </w:pPr>
            <w:r w:rsidRPr="00832816">
              <w:rPr>
                <w:sz w:val="22"/>
                <w:szCs w:val="22"/>
              </w:rPr>
              <w:t>Equipes de saúde.</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tcPr>
          <w:p w:rsidR="00954B95" w:rsidRPr="00832816" w:rsidRDefault="00954B95" w:rsidP="009B0605">
            <w:pPr>
              <w:pStyle w:val="Default"/>
              <w:numPr>
                <w:ilvl w:val="0"/>
                <w:numId w:val="6"/>
              </w:numPr>
              <w:tabs>
                <w:tab w:val="left" w:pos="120"/>
              </w:tabs>
              <w:ind w:left="237" w:hanging="197"/>
              <w:rPr>
                <w:b/>
                <w:sz w:val="22"/>
                <w:szCs w:val="22"/>
              </w:rPr>
            </w:pPr>
            <w:r w:rsidRPr="00832816">
              <w:rPr>
                <w:sz w:val="22"/>
                <w:szCs w:val="22"/>
              </w:rPr>
              <w:t xml:space="preserve">Acolhimento adequado </w:t>
            </w:r>
            <w:proofErr w:type="gramStart"/>
            <w:r w:rsidRPr="00832816">
              <w:rPr>
                <w:sz w:val="22"/>
                <w:szCs w:val="22"/>
              </w:rPr>
              <w:t>a</w:t>
            </w:r>
            <w:proofErr w:type="gramEnd"/>
            <w:r w:rsidRPr="00832816">
              <w:rPr>
                <w:sz w:val="22"/>
                <w:szCs w:val="22"/>
              </w:rPr>
              <w:t xml:space="preserve"> população MIF.</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954B95" w:rsidRPr="00832816" w:rsidRDefault="00954B95" w:rsidP="009B0605">
            <w:pPr>
              <w:pStyle w:val="Default"/>
              <w:numPr>
                <w:ilvl w:val="0"/>
                <w:numId w:val="6"/>
              </w:numPr>
              <w:ind w:left="237" w:hanging="197"/>
              <w:rPr>
                <w:b/>
                <w:sz w:val="22"/>
                <w:szCs w:val="22"/>
              </w:rPr>
            </w:pPr>
            <w:r w:rsidRPr="00832816">
              <w:rPr>
                <w:sz w:val="22"/>
                <w:szCs w:val="22"/>
              </w:rPr>
              <w:t xml:space="preserve">100% das MIF que forem acolhidas </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Produção ambulatorial</w:t>
            </w:r>
          </w:p>
          <w:p w:rsidR="00954B95" w:rsidRPr="00832816" w:rsidRDefault="00954B95" w:rsidP="009B0605">
            <w:pPr>
              <w:pStyle w:val="NormalWeb"/>
              <w:numPr>
                <w:ilvl w:val="0"/>
                <w:numId w:val="8"/>
              </w:numPr>
              <w:spacing w:before="0" w:beforeAutospacing="0" w:after="0" w:afterAutospacing="0"/>
              <w:ind w:left="181" w:hanging="141"/>
              <w:rPr>
                <w:sz w:val="22"/>
                <w:szCs w:val="22"/>
              </w:rPr>
            </w:pPr>
            <w:proofErr w:type="gramStart"/>
            <w:r w:rsidRPr="00832816">
              <w:rPr>
                <w:sz w:val="22"/>
                <w:szCs w:val="22"/>
              </w:rPr>
              <w:t>SIS pré-natal</w:t>
            </w:r>
            <w:proofErr w:type="gramEnd"/>
            <w:r w:rsidRPr="00832816">
              <w:rPr>
                <w:sz w:val="22"/>
                <w:szCs w:val="22"/>
              </w:rPr>
              <w:t>.</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954B95" w:rsidRPr="00832816" w:rsidRDefault="00954B95" w:rsidP="009B0605">
            <w:pPr>
              <w:pStyle w:val="NormalWeb"/>
              <w:spacing w:before="0" w:beforeAutospacing="0" w:after="0" w:afterAutospacing="0"/>
              <w:ind w:firstLine="0"/>
              <w:rPr>
                <w:sz w:val="22"/>
                <w:szCs w:val="22"/>
              </w:rPr>
            </w:pPr>
            <w:r w:rsidRPr="00832816">
              <w:rPr>
                <w:sz w:val="22"/>
                <w:szCs w:val="22"/>
              </w:rPr>
              <w:t>2013/2014</w:t>
            </w:r>
          </w:p>
        </w:tc>
      </w:tr>
      <w:tr w:rsidR="00954B95" w:rsidRPr="00832816" w:rsidTr="009B0605">
        <w:tc>
          <w:tcPr>
            <w:tcW w:w="1798" w:type="dxa"/>
            <w:vMerge/>
            <w:tcBorders>
              <w:bottom w:val="single" w:sz="18" w:space="0" w:color="auto"/>
            </w:tcBorders>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tcBorders>
              <w:bottom w:val="single" w:sz="18" w:space="0" w:color="auto"/>
            </w:tcBorders>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Borders>
              <w:bottom w:val="single" w:sz="18" w:space="0" w:color="auto"/>
            </w:tcBorders>
          </w:tcPr>
          <w:p w:rsidR="00954B95" w:rsidRPr="00832816" w:rsidRDefault="00954B95" w:rsidP="009B0605">
            <w:pPr>
              <w:pStyle w:val="NormalWeb"/>
              <w:numPr>
                <w:ilvl w:val="0"/>
                <w:numId w:val="10"/>
              </w:numPr>
              <w:spacing w:before="0" w:beforeAutospacing="0" w:after="0" w:afterAutospacing="0"/>
              <w:ind w:left="181" w:hanging="141"/>
              <w:rPr>
                <w:sz w:val="22"/>
                <w:szCs w:val="22"/>
              </w:rPr>
            </w:pPr>
            <w:r w:rsidRPr="00832816">
              <w:rPr>
                <w:sz w:val="22"/>
                <w:szCs w:val="22"/>
              </w:rPr>
              <w:t>SMS;</w:t>
            </w:r>
          </w:p>
          <w:p w:rsidR="00954B95" w:rsidRPr="00832816" w:rsidRDefault="00954B95" w:rsidP="009B0605">
            <w:pPr>
              <w:pStyle w:val="NormalWeb"/>
              <w:numPr>
                <w:ilvl w:val="0"/>
                <w:numId w:val="10"/>
              </w:numPr>
              <w:spacing w:before="0" w:beforeAutospacing="0" w:after="0" w:afterAutospacing="0"/>
              <w:ind w:left="181" w:hanging="141"/>
              <w:rPr>
                <w:sz w:val="22"/>
                <w:szCs w:val="22"/>
              </w:rPr>
            </w:pPr>
            <w:r w:rsidRPr="00832816">
              <w:rPr>
                <w:sz w:val="22"/>
                <w:szCs w:val="22"/>
              </w:rPr>
              <w:lastRenderedPageBreak/>
              <w:t xml:space="preserve">MS. </w:t>
            </w:r>
          </w:p>
        </w:tc>
      </w:tr>
      <w:tr w:rsidR="00954B95" w:rsidRPr="00832816" w:rsidTr="009B0605">
        <w:tc>
          <w:tcPr>
            <w:tcW w:w="1798" w:type="dxa"/>
            <w:vMerge w:val="restart"/>
            <w:tcBorders>
              <w:top w:val="single" w:sz="18" w:space="0" w:color="auto"/>
            </w:tcBorders>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b/>
                <w:sz w:val="22"/>
                <w:szCs w:val="22"/>
              </w:rPr>
              <w:lastRenderedPageBreak/>
              <w:t xml:space="preserve">Atividade </w:t>
            </w:r>
            <w:proofErr w:type="gramStart"/>
            <w:r w:rsidRPr="00832816">
              <w:rPr>
                <w:b/>
                <w:sz w:val="22"/>
                <w:szCs w:val="22"/>
              </w:rPr>
              <w:t>4</w:t>
            </w:r>
            <w:proofErr w:type="gramEnd"/>
            <w:r w:rsidRPr="00832816">
              <w:rPr>
                <w:b/>
                <w:sz w:val="22"/>
                <w:szCs w:val="22"/>
              </w:rPr>
              <w:t>:</w:t>
            </w:r>
            <w:r w:rsidRPr="00832816">
              <w:rPr>
                <w:sz w:val="22"/>
                <w:szCs w:val="22"/>
              </w:rPr>
              <w:t xml:space="preserve"> Capacitar médicos e enfermeiros para a realização de anticoncepção de acordo com especificidade de cada profissão.</w:t>
            </w:r>
          </w:p>
        </w:tc>
        <w:tc>
          <w:tcPr>
            <w:tcW w:w="2076" w:type="dxa"/>
            <w:tcBorders>
              <w:top w:val="single" w:sz="18" w:space="0" w:color="auto"/>
            </w:tcBorders>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Publico alvo</w:t>
            </w:r>
          </w:p>
        </w:tc>
        <w:tc>
          <w:tcPr>
            <w:tcW w:w="5732" w:type="dxa"/>
            <w:gridSpan w:val="3"/>
            <w:tcBorders>
              <w:top w:val="single" w:sz="18" w:space="0" w:color="auto"/>
            </w:tcBorders>
          </w:tcPr>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Médicos</w:t>
            </w:r>
          </w:p>
          <w:p w:rsidR="00954B95" w:rsidRPr="00832816" w:rsidRDefault="00954B95" w:rsidP="009B0605">
            <w:pPr>
              <w:pStyle w:val="Default"/>
              <w:numPr>
                <w:ilvl w:val="0"/>
                <w:numId w:val="6"/>
              </w:numPr>
              <w:tabs>
                <w:tab w:val="left" w:pos="459"/>
              </w:tabs>
              <w:ind w:left="176" w:hanging="142"/>
              <w:rPr>
                <w:b/>
                <w:sz w:val="22"/>
                <w:szCs w:val="22"/>
              </w:rPr>
            </w:pPr>
            <w:r w:rsidRPr="00832816">
              <w:rPr>
                <w:sz w:val="22"/>
                <w:szCs w:val="22"/>
              </w:rPr>
              <w:t>Enfermeiros</w:t>
            </w:r>
          </w:p>
        </w:tc>
      </w:tr>
      <w:tr w:rsidR="00954B95" w:rsidRPr="00832816" w:rsidTr="009B0605">
        <w:tc>
          <w:tcPr>
            <w:tcW w:w="1798" w:type="dxa"/>
            <w:vMerge/>
            <w:shd w:val="clear" w:color="auto" w:fill="D9D9D9" w:themeFill="background1" w:themeFillShade="D9"/>
            <w:vAlign w:val="center"/>
          </w:tcPr>
          <w:p w:rsidR="00954B95" w:rsidRPr="00832816" w:rsidRDefault="00954B95" w:rsidP="009B0605">
            <w:pPr>
              <w:pStyle w:val="NormalWeb"/>
              <w:spacing w:before="0" w:beforeAutospacing="0" w:after="0" w:afterAutospacing="0"/>
              <w:ind w:firstLine="0"/>
              <w:jc w:val="left"/>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Responsabilidades</w:t>
            </w:r>
          </w:p>
        </w:tc>
        <w:tc>
          <w:tcPr>
            <w:tcW w:w="5732" w:type="dxa"/>
            <w:gridSpan w:val="3"/>
          </w:tcPr>
          <w:p w:rsidR="00954B95" w:rsidRPr="00832816" w:rsidRDefault="00954B95" w:rsidP="009B0605">
            <w:pPr>
              <w:pStyle w:val="Default"/>
              <w:numPr>
                <w:ilvl w:val="0"/>
                <w:numId w:val="6"/>
              </w:numPr>
              <w:ind w:left="175" w:hanging="141"/>
              <w:rPr>
                <w:b/>
                <w:sz w:val="22"/>
                <w:szCs w:val="22"/>
              </w:rPr>
            </w:pPr>
            <w:r w:rsidRPr="00832816">
              <w:rPr>
                <w:sz w:val="22"/>
                <w:szCs w:val="22"/>
              </w:rPr>
              <w:t>SMS</w:t>
            </w:r>
          </w:p>
          <w:p w:rsidR="00954B95" w:rsidRPr="00832816" w:rsidRDefault="00954B95" w:rsidP="009B0605">
            <w:pPr>
              <w:pStyle w:val="Default"/>
              <w:numPr>
                <w:ilvl w:val="0"/>
                <w:numId w:val="6"/>
              </w:numPr>
              <w:ind w:left="175" w:hanging="141"/>
              <w:rPr>
                <w:b/>
                <w:sz w:val="22"/>
                <w:szCs w:val="22"/>
              </w:rPr>
            </w:pPr>
            <w:r w:rsidRPr="00832816">
              <w:rPr>
                <w:sz w:val="22"/>
                <w:szCs w:val="22"/>
              </w:rPr>
              <w:t>GERSA</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Ações específicas</w:t>
            </w:r>
          </w:p>
        </w:tc>
        <w:tc>
          <w:tcPr>
            <w:tcW w:w="5732" w:type="dxa"/>
            <w:gridSpan w:val="3"/>
            <w:vAlign w:val="center"/>
          </w:tcPr>
          <w:p w:rsidR="00954B95" w:rsidRPr="00832816" w:rsidRDefault="00954B95" w:rsidP="009B0605">
            <w:pPr>
              <w:pStyle w:val="Default"/>
              <w:numPr>
                <w:ilvl w:val="0"/>
                <w:numId w:val="6"/>
              </w:numPr>
              <w:ind w:left="237" w:hanging="204"/>
              <w:jc w:val="both"/>
              <w:rPr>
                <w:sz w:val="22"/>
                <w:szCs w:val="22"/>
              </w:rPr>
            </w:pPr>
            <w:r w:rsidRPr="00832816">
              <w:rPr>
                <w:sz w:val="22"/>
                <w:szCs w:val="22"/>
              </w:rPr>
              <w:t>Realização de oficinas (como fazer) – grupos de 10</w:t>
            </w:r>
          </w:p>
          <w:p w:rsidR="00954B95" w:rsidRPr="00832816" w:rsidRDefault="00954B95" w:rsidP="009B0605">
            <w:pPr>
              <w:pStyle w:val="Default"/>
              <w:ind w:left="317"/>
              <w:jc w:val="both"/>
              <w:rPr>
                <w:sz w:val="22"/>
                <w:szCs w:val="22"/>
              </w:rPr>
            </w:pPr>
            <w:r w:rsidRPr="00832816">
              <w:rPr>
                <w:sz w:val="22"/>
                <w:szCs w:val="22"/>
              </w:rPr>
              <w:t>As SMS podem realizar oficinas regionais.</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Metas</w:t>
            </w:r>
          </w:p>
        </w:tc>
        <w:tc>
          <w:tcPr>
            <w:tcW w:w="5732" w:type="dxa"/>
            <w:gridSpan w:val="3"/>
          </w:tcPr>
          <w:p w:rsidR="00954B95" w:rsidRPr="00832816" w:rsidRDefault="00954B95" w:rsidP="009B0605">
            <w:pPr>
              <w:pStyle w:val="Default"/>
              <w:numPr>
                <w:ilvl w:val="0"/>
                <w:numId w:val="6"/>
              </w:numPr>
              <w:ind w:left="237" w:hanging="197"/>
              <w:rPr>
                <w:b/>
                <w:sz w:val="22"/>
                <w:szCs w:val="22"/>
              </w:rPr>
            </w:pPr>
            <w:r w:rsidRPr="00832816">
              <w:rPr>
                <w:sz w:val="22"/>
                <w:szCs w:val="22"/>
              </w:rPr>
              <w:t>100% das equipes capacitadas.</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Meios de Avaliação</w:t>
            </w:r>
          </w:p>
        </w:tc>
        <w:tc>
          <w:tcPr>
            <w:tcW w:w="5732" w:type="dxa"/>
            <w:gridSpan w:val="3"/>
          </w:tcPr>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Lista de presença</w:t>
            </w:r>
          </w:p>
          <w:p w:rsidR="00954B95" w:rsidRPr="00832816" w:rsidRDefault="00954B95" w:rsidP="009B0605">
            <w:pPr>
              <w:pStyle w:val="NormalWeb"/>
              <w:numPr>
                <w:ilvl w:val="0"/>
                <w:numId w:val="8"/>
              </w:numPr>
              <w:spacing w:before="0" w:beforeAutospacing="0" w:after="0" w:afterAutospacing="0"/>
              <w:ind w:left="181" w:hanging="141"/>
              <w:rPr>
                <w:sz w:val="22"/>
                <w:szCs w:val="22"/>
              </w:rPr>
            </w:pPr>
            <w:r w:rsidRPr="00832816">
              <w:rPr>
                <w:sz w:val="22"/>
                <w:szCs w:val="22"/>
              </w:rPr>
              <w:t xml:space="preserve">Avaliação das oficinas. </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Prazo</w:t>
            </w:r>
          </w:p>
        </w:tc>
        <w:tc>
          <w:tcPr>
            <w:tcW w:w="5732" w:type="dxa"/>
            <w:gridSpan w:val="3"/>
          </w:tcPr>
          <w:p w:rsidR="00954B95" w:rsidRPr="00832816" w:rsidRDefault="00954B95" w:rsidP="009B0605">
            <w:pPr>
              <w:pStyle w:val="NormalWeb"/>
              <w:spacing w:before="0" w:beforeAutospacing="0" w:after="0" w:afterAutospacing="0"/>
              <w:ind w:firstLine="0"/>
              <w:rPr>
                <w:sz w:val="22"/>
                <w:szCs w:val="22"/>
              </w:rPr>
            </w:pPr>
            <w:r w:rsidRPr="00832816">
              <w:rPr>
                <w:sz w:val="22"/>
                <w:szCs w:val="22"/>
              </w:rPr>
              <w:t>2013/2014</w:t>
            </w:r>
          </w:p>
        </w:tc>
      </w:tr>
      <w:tr w:rsidR="00954B95" w:rsidRPr="00832816" w:rsidTr="009B0605">
        <w:tc>
          <w:tcPr>
            <w:tcW w:w="1798" w:type="dxa"/>
            <w:vMerge/>
            <w:shd w:val="clear" w:color="auto" w:fill="D9D9D9" w:themeFill="background1" w:themeFillShade="D9"/>
          </w:tcPr>
          <w:p w:rsidR="00954B95" w:rsidRPr="00832816" w:rsidRDefault="00954B95" w:rsidP="009B0605">
            <w:pPr>
              <w:pStyle w:val="NormalWeb"/>
              <w:spacing w:before="0" w:beforeAutospacing="0" w:after="0" w:afterAutospacing="0"/>
              <w:ind w:firstLine="0"/>
              <w:rPr>
                <w:sz w:val="22"/>
                <w:szCs w:val="22"/>
              </w:rPr>
            </w:pPr>
          </w:p>
        </w:tc>
        <w:tc>
          <w:tcPr>
            <w:tcW w:w="2076" w:type="dxa"/>
            <w:vAlign w:val="center"/>
          </w:tcPr>
          <w:p w:rsidR="00954B95" w:rsidRPr="00832816" w:rsidRDefault="00954B95" w:rsidP="009B0605">
            <w:pPr>
              <w:pStyle w:val="NormalWeb"/>
              <w:spacing w:before="0" w:beforeAutospacing="0" w:after="0" w:afterAutospacing="0"/>
              <w:ind w:firstLine="0"/>
              <w:jc w:val="left"/>
              <w:rPr>
                <w:sz w:val="22"/>
                <w:szCs w:val="22"/>
              </w:rPr>
            </w:pPr>
            <w:r w:rsidRPr="00832816">
              <w:rPr>
                <w:sz w:val="22"/>
                <w:szCs w:val="22"/>
              </w:rPr>
              <w:t>Recursos</w:t>
            </w:r>
          </w:p>
        </w:tc>
        <w:tc>
          <w:tcPr>
            <w:tcW w:w="5732" w:type="dxa"/>
            <w:gridSpan w:val="3"/>
          </w:tcPr>
          <w:p w:rsidR="00954B95" w:rsidRPr="00832816" w:rsidRDefault="00954B95" w:rsidP="009B0605">
            <w:pPr>
              <w:pStyle w:val="NormalWeb"/>
              <w:numPr>
                <w:ilvl w:val="0"/>
                <w:numId w:val="10"/>
              </w:numPr>
              <w:spacing w:before="0" w:beforeAutospacing="0" w:after="0" w:afterAutospacing="0"/>
              <w:ind w:left="181" w:hanging="141"/>
              <w:rPr>
                <w:sz w:val="22"/>
                <w:szCs w:val="22"/>
              </w:rPr>
            </w:pPr>
            <w:r w:rsidRPr="00832816">
              <w:rPr>
                <w:sz w:val="22"/>
                <w:szCs w:val="22"/>
              </w:rPr>
              <w:t>SMS.</w:t>
            </w:r>
          </w:p>
        </w:tc>
      </w:tr>
    </w:tbl>
    <w:p w:rsidR="00954B95" w:rsidRDefault="00954B95" w:rsidP="00954B95">
      <w:pPr>
        <w:pStyle w:val="alineas"/>
        <w:spacing w:before="0" w:beforeAutospacing="0" w:after="0" w:afterAutospacing="0"/>
        <w:ind w:left="0"/>
      </w:pPr>
      <w:r w:rsidRPr="00375B95">
        <w:t>Fonte: pla</w:t>
      </w:r>
      <w:r>
        <w:t xml:space="preserve">nejamento </w:t>
      </w:r>
      <w:r w:rsidRPr="00375B95">
        <w:t>elaborad</w:t>
      </w:r>
      <w:r>
        <w:t>o</w:t>
      </w:r>
      <w:r w:rsidRPr="00375B95">
        <w:t xml:space="preserve"> pelo grupo condutor</w:t>
      </w:r>
      <w:r>
        <w:t>, 2013.</w:t>
      </w:r>
    </w:p>
    <w:p w:rsidR="00954B95" w:rsidRDefault="00954B95" w:rsidP="00954B95">
      <w:pPr>
        <w:pStyle w:val="alineas"/>
        <w:spacing w:before="0" w:beforeAutospacing="0" w:after="0" w:afterAutospacing="0"/>
        <w:ind w:left="0"/>
      </w:pPr>
    </w:p>
    <w:p w:rsidR="00954B95" w:rsidRPr="002216BE" w:rsidRDefault="00954B95" w:rsidP="009D34D4">
      <w:pPr>
        <w:pStyle w:val="alineas"/>
        <w:spacing w:before="0" w:beforeAutospacing="0" w:after="0" w:afterAutospacing="0" w:line="360" w:lineRule="auto"/>
        <w:ind w:left="0"/>
        <w:rPr>
          <w:sz w:val="24"/>
        </w:rPr>
      </w:pPr>
    </w:p>
    <w:p w:rsidR="009D34D4" w:rsidRDefault="009D34D4" w:rsidP="002216BE">
      <w:pPr>
        <w:pStyle w:val="alineas"/>
        <w:spacing w:before="0" w:beforeAutospacing="0" w:after="0" w:afterAutospacing="0" w:line="360" w:lineRule="auto"/>
        <w:rPr>
          <w:sz w:val="24"/>
        </w:rPr>
      </w:pPr>
    </w:p>
    <w:p w:rsidR="001524E8" w:rsidRDefault="00A1216A" w:rsidP="009D34D4">
      <w:pPr>
        <w:pStyle w:val="alineas"/>
        <w:spacing w:before="0" w:beforeAutospacing="0" w:after="0" w:afterAutospacing="0" w:line="360" w:lineRule="auto"/>
        <w:ind w:left="0"/>
        <w:rPr>
          <w:b/>
          <w:sz w:val="24"/>
        </w:rPr>
      </w:pPr>
      <w:r>
        <w:rPr>
          <w:b/>
          <w:sz w:val="24"/>
        </w:rPr>
        <w:t>3.3.5 P</w:t>
      </w:r>
      <w:r w:rsidRPr="00A1216A">
        <w:rPr>
          <w:b/>
          <w:sz w:val="24"/>
        </w:rPr>
        <w:t xml:space="preserve">revenção e tratamento das DST/HIV/AIDS e </w:t>
      </w:r>
      <w:r>
        <w:rPr>
          <w:b/>
          <w:sz w:val="24"/>
        </w:rPr>
        <w:t>Hepatites Virais</w:t>
      </w:r>
    </w:p>
    <w:p w:rsidR="007403B8" w:rsidRPr="007403B8" w:rsidRDefault="007403B8" w:rsidP="009D34D4">
      <w:pPr>
        <w:pStyle w:val="alineas"/>
        <w:spacing w:before="0" w:beforeAutospacing="0" w:after="0" w:afterAutospacing="0" w:line="360" w:lineRule="auto"/>
        <w:ind w:left="0"/>
        <w:rPr>
          <w:b/>
          <w:sz w:val="24"/>
        </w:rPr>
      </w:pPr>
    </w:p>
    <w:p w:rsidR="009D34D4" w:rsidRDefault="009D34D4" w:rsidP="009D34D4">
      <w:pPr>
        <w:pStyle w:val="alineas"/>
        <w:spacing w:before="0" w:beforeAutospacing="0" w:after="0" w:afterAutospacing="0" w:line="360" w:lineRule="auto"/>
        <w:ind w:left="0" w:firstLine="1134"/>
        <w:rPr>
          <w:sz w:val="24"/>
        </w:rPr>
      </w:pPr>
      <w:r>
        <w:rPr>
          <w:sz w:val="24"/>
        </w:rPr>
        <w:t xml:space="preserve">A descentralização da oferta do aconselhamento e </w:t>
      </w:r>
      <w:proofErr w:type="spellStart"/>
      <w:r>
        <w:rPr>
          <w:sz w:val="24"/>
        </w:rPr>
        <w:t>testagem</w:t>
      </w:r>
      <w:proofErr w:type="spellEnd"/>
      <w:r>
        <w:rPr>
          <w:sz w:val="24"/>
        </w:rPr>
        <w:t xml:space="preserve"> do HIV, Sífilis e Hepatites já esta sendo realizada pela Gerencia Estadual DST/HIV/</w:t>
      </w:r>
      <w:proofErr w:type="spellStart"/>
      <w:proofErr w:type="gramStart"/>
      <w:r>
        <w:rPr>
          <w:sz w:val="24"/>
        </w:rPr>
        <w:t>Aids</w:t>
      </w:r>
      <w:proofErr w:type="spellEnd"/>
      <w:proofErr w:type="gramEnd"/>
      <w:r>
        <w:rPr>
          <w:sz w:val="24"/>
        </w:rPr>
        <w:t>/HV para o segundo semestre 3013.</w:t>
      </w:r>
    </w:p>
    <w:p w:rsidR="009D34D4" w:rsidRDefault="009D34D4" w:rsidP="009D34D4">
      <w:pPr>
        <w:pStyle w:val="alineas"/>
        <w:spacing w:before="0" w:beforeAutospacing="0" w:after="0" w:afterAutospacing="0" w:line="360" w:lineRule="auto"/>
        <w:ind w:left="0" w:firstLine="1134"/>
        <w:rPr>
          <w:sz w:val="24"/>
        </w:rPr>
      </w:pPr>
      <w:r>
        <w:rPr>
          <w:sz w:val="24"/>
        </w:rPr>
        <w:t xml:space="preserve">A equipe que será capacitada para o treinamento do aconselhamento já esta definida na região carbonífera, faltando </w:t>
      </w:r>
      <w:proofErr w:type="gramStart"/>
      <w:r>
        <w:rPr>
          <w:sz w:val="24"/>
        </w:rPr>
        <w:t>a</w:t>
      </w:r>
      <w:proofErr w:type="gramEnd"/>
      <w:r>
        <w:rPr>
          <w:sz w:val="24"/>
        </w:rPr>
        <w:t xml:space="preserve"> definição do treinamento da realização dos testes- rápido pelo LACEN regional.</w:t>
      </w:r>
    </w:p>
    <w:p w:rsidR="00492B84" w:rsidRDefault="00492B84" w:rsidP="009D34D4">
      <w:pPr>
        <w:pStyle w:val="alineas"/>
        <w:spacing w:before="0" w:beforeAutospacing="0" w:after="0" w:afterAutospacing="0" w:line="360" w:lineRule="auto"/>
        <w:ind w:left="0" w:firstLine="1134"/>
        <w:rPr>
          <w:sz w:val="24"/>
        </w:rPr>
      </w:pPr>
    </w:p>
    <w:p w:rsidR="00832816" w:rsidRPr="00832816" w:rsidRDefault="00832816" w:rsidP="00832816">
      <w:pPr>
        <w:pStyle w:val="alineas"/>
        <w:spacing w:before="0" w:beforeAutospacing="0" w:after="0" w:afterAutospacing="0"/>
        <w:ind w:left="0"/>
        <w:rPr>
          <w:sz w:val="24"/>
        </w:rPr>
      </w:pPr>
      <w:r w:rsidRPr="00832816">
        <w:rPr>
          <w:sz w:val="24"/>
        </w:rPr>
        <w:t>Diretriz: Prevenção e tratamento das DST/HIV/</w:t>
      </w:r>
      <w:proofErr w:type="spellStart"/>
      <w:proofErr w:type="gramStart"/>
      <w:r w:rsidRPr="00832816">
        <w:rPr>
          <w:sz w:val="24"/>
        </w:rPr>
        <w:t>Aids</w:t>
      </w:r>
      <w:proofErr w:type="spellEnd"/>
      <w:proofErr w:type="gramEnd"/>
      <w:r w:rsidRPr="00832816">
        <w:rPr>
          <w:sz w:val="24"/>
        </w:rPr>
        <w:t xml:space="preserve"> e Hepatites</w:t>
      </w:r>
    </w:p>
    <w:tbl>
      <w:tblPr>
        <w:tblStyle w:val="Tabelacomgrade"/>
        <w:tblW w:w="9606" w:type="dxa"/>
        <w:tblLook w:val="04A0"/>
      </w:tblPr>
      <w:tblGrid>
        <w:gridCol w:w="1804"/>
        <w:gridCol w:w="1984"/>
        <w:gridCol w:w="2814"/>
        <w:gridCol w:w="269"/>
        <w:gridCol w:w="2735"/>
      </w:tblGrid>
      <w:tr w:rsidR="00832816" w:rsidRPr="005420E5" w:rsidTr="00663112">
        <w:tc>
          <w:tcPr>
            <w:tcW w:w="9606" w:type="dxa"/>
            <w:gridSpan w:val="5"/>
            <w:shd w:val="clear" w:color="auto" w:fill="D9D9D9" w:themeFill="background1" w:themeFillShade="D9"/>
          </w:tcPr>
          <w:p w:rsidR="00832816" w:rsidRPr="005420E5" w:rsidRDefault="00832816" w:rsidP="005420E5">
            <w:pPr>
              <w:pStyle w:val="alineas"/>
              <w:spacing w:before="0" w:beforeAutospacing="0" w:after="0" w:afterAutospacing="0" w:line="276" w:lineRule="auto"/>
              <w:ind w:left="0"/>
            </w:pPr>
            <w:r w:rsidRPr="005420E5">
              <w:rPr>
                <w:b/>
              </w:rPr>
              <w:t xml:space="preserve">Ação: </w:t>
            </w:r>
            <w:r w:rsidRPr="005420E5">
              <w:t xml:space="preserve">Capacitar as equipes para a </w:t>
            </w:r>
            <w:proofErr w:type="spellStart"/>
            <w:r w:rsidRPr="005420E5">
              <w:t>testagem</w:t>
            </w:r>
            <w:proofErr w:type="spellEnd"/>
            <w:r w:rsidRPr="005420E5">
              <w:t xml:space="preserve"> e aconselhamento nos testes rápidos HIV/Sífilis e hepatites B e C para atenção básica</w:t>
            </w:r>
          </w:p>
        </w:tc>
      </w:tr>
      <w:tr w:rsidR="00832816" w:rsidRPr="005420E5" w:rsidTr="005420E5">
        <w:trPr>
          <w:trHeight w:val="644"/>
        </w:trPr>
        <w:tc>
          <w:tcPr>
            <w:tcW w:w="1804" w:type="dxa"/>
            <w:vMerge w:val="restart"/>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r w:rsidRPr="005420E5">
              <w:rPr>
                <w:b/>
              </w:rPr>
              <w:t xml:space="preserve">Atividade </w:t>
            </w:r>
            <w:proofErr w:type="gramStart"/>
            <w:r w:rsidRPr="005420E5">
              <w:rPr>
                <w:b/>
              </w:rPr>
              <w:t>1</w:t>
            </w:r>
            <w:proofErr w:type="gramEnd"/>
            <w:r w:rsidRPr="005420E5">
              <w:rPr>
                <w:b/>
              </w:rPr>
              <w:t>:</w:t>
            </w:r>
            <w:r w:rsidRPr="005420E5">
              <w:t xml:space="preserve"> Elaborar e executar oficinas de aconselhamento.</w:t>
            </w:r>
          </w:p>
        </w:tc>
        <w:tc>
          <w:tcPr>
            <w:tcW w:w="1984" w:type="dxa"/>
            <w:tcBorders>
              <w:bottom w:val="single" w:sz="4" w:space="0" w:color="auto"/>
              <w:right w:val="single" w:sz="4" w:space="0" w:color="auto"/>
            </w:tcBorders>
            <w:vAlign w:val="center"/>
          </w:tcPr>
          <w:p w:rsidR="00832816" w:rsidRPr="005420E5" w:rsidRDefault="00832816" w:rsidP="00663112">
            <w:pPr>
              <w:pStyle w:val="NormalWeb"/>
              <w:spacing w:before="0" w:beforeAutospacing="0" w:after="0" w:afterAutospacing="0"/>
              <w:ind w:firstLine="0"/>
              <w:jc w:val="left"/>
            </w:pPr>
            <w:r w:rsidRPr="005420E5">
              <w:t>Publico alvo</w:t>
            </w:r>
          </w:p>
        </w:tc>
        <w:tc>
          <w:tcPr>
            <w:tcW w:w="2814" w:type="dxa"/>
            <w:tcBorders>
              <w:top w:val="single" w:sz="4" w:space="0" w:color="auto"/>
              <w:left w:val="single" w:sz="4" w:space="0" w:color="auto"/>
              <w:bottom w:val="single" w:sz="4" w:space="0" w:color="auto"/>
              <w:right w:val="nil"/>
            </w:tcBorders>
          </w:tcPr>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Médicos</w:t>
            </w:r>
          </w:p>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Enfermeiros</w:t>
            </w:r>
          </w:p>
          <w:p w:rsidR="00832816" w:rsidRPr="005420E5" w:rsidRDefault="00832816" w:rsidP="00663112">
            <w:pPr>
              <w:pStyle w:val="Default"/>
              <w:numPr>
                <w:ilvl w:val="0"/>
                <w:numId w:val="6"/>
              </w:numPr>
              <w:tabs>
                <w:tab w:val="left" w:pos="459"/>
              </w:tabs>
              <w:ind w:left="176" w:hanging="142"/>
              <w:rPr>
                <w:b/>
                <w:sz w:val="20"/>
                <w:szCs w:val="20"/>
              </w:rPr>
            </w:pPr>
            <w:r w:rsidRPr="005420E5">
              <w:rPr>
                <w:sz w:val="20"/>
                <w:szCs w:val="20"/>
              </w:rPr>
              <w:t>Tec. Enfermagem</w:t>
            </w:r>
          </w:p>
        </w:tc>
        <w:tc>
          <w:tcPr>
            <w:tcW w:w="269" w:type="dxa"/>
            <w:tcBorders>
              <w:left w:val="nil"/>
              <w:bottom w:val="single" w:sz="4" w:space="0" w:color="auto"/>
              <w:right w:val="nil"/>
            </w:tcBorders>
          </w:tcPr>
          <w:p w:rsidR="00832816" w:rsidRPr="005420E5" w:rsidRDefault="00832816" w:rsidP="00663112">
            <w:pPr>
              <w:rPr>
                <w:rFonts w:ascii="Arial" w:hAnsi="Arial" w:cs="Arial"/>
                <w:b/>
                <w:color w:val="000000"/>
                <w:sz w:val="20"/>
                <w:szCs w:val="20"/>
              </w:rPr>
            </w:pPr>
          </w:p>
          <w:p w:rsidR="00832816" w:rsidRPr="005420E5" w:rsidRDefault="00832816" w:rsidP="00663112">
            <w:pPr>
              <w:rPr>
                <w:rFonts w:ascii="Arial" w:hAnsi="Arial" w:cs="Arial"/>
                <w:b/>
                <w:color w:val="000000"/>
                <w:sz w:val="20"/>
                <w:szCs w:val="20"/>
              </w:rPr>
            </w:pPr>
          </w:p>
          <w:p w:rsidR="00832816" w:rsidRPr="005420E5" w:rsidRDefault="00832816" w:rsidP="00663112">
            <w:pPr>
              <w:rPr>
                <w:rFonts w:ascii="Arial" w:hAnsi="Arial" w:cs="Arial"/>
                <w:b/>
                <w:color w:val="000000"/>
                <w:sz w:val="20"/>
                <w:szCs w:val="20"/>
              </w:rPr>
            </w:pPr>
          </w:p>
          <w:p w:rsidR="00832816" w:rsidRPr="005420E5" w:rsidRDefault="00832816" w:rsidP="00663112">
            <w:pPr>
              <w:pStyle w:val="Default"/>
              <w:tabs>
                <w:tab w:val="left" w:pos="459"/>
              </w:tabs>
              <w:rPr>
                <w:b/>
                <w:sz w:val="20"/>
                <w:szCs w:val="20"/>
              </w:rPr>
            </w:pPr>
          </w:p>
        </w:tc>
        <w:tc>
          <w:tcPr>
            <w:tcW w:w="2735" w:type="dxa"/>
            <w:tcBorders>
              <w:left w:val="nil"/>
              <w:bottom w:val="single" w:sz="4" w:space="0" w:color="auto"/>
            </w:tcBorders>
          </w:tcPr>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ACS.</w:t>
            </w:r>
          </w:p>
          <w:p w:rsidR="00832816" w:rsidRPr="005420E5" w:rsidRDefault="00832816" w:rsidP="00663112">
            <w:pPr>
              <w:pStyle w:val="Default"/>
              <w:numPr>
                <w:ilvl w:val="0"/>
                <w:numId w:val="6"/>
              </w:numPr>
              <w:tabs>
                <w:tab w:val="left" w:pos="459"/>
              </w:tabs>
              <w:ind w:left="176" w:hanging="142"/>
              <w:rPr>
                <w:b/>
                <w:sz w:val="20"/>
                <w:szCs w:val="20"/>
              </w:rPr>
            </w:pPr>
            <w:proofErr w:type="spellStart"/>
            <w:r w:rsidRPr="005420E5">
              <w:rPr>
                <w:sz w:val="20"/>
                <w:szCs w:val="20"/>
              </w:rPr>
              <w:t>Odontólogo</w:t>
            </w:r>
            <w:proofErr w:type="spellEnd"/>
          </w:p>
          <w:p w:rsidR="00832816" w:rsidRPr="005420E5" w:rsidRDefault="00832816" w:rsidP="00663112">
            <w:pPr>
              <w:pStyle w:val="Default"/>
              <w:numPr>
                <w:ilvl w:val="0"/>
                <w:numId w:val="6"/>
              </w:numPr>
              <w:tabs>
                <w:tab w:val="left" w:pos="459"/>
              </w:tabs>
              <w:ind w:left="176" w:hanging="142"/>
              <w:rPr>
                <w:b/>
                <w:sz w:val="20"/>
                <w:szCs w:val="20"/>
              </w:rPr>
            </w:pPr>
            <w:r w:rsidRPr="005420E5">
              <w:rPr>
                <w:sz w:val="20"/>
                <w:szCs w:val="20"/>
              </w:rPr>
              <w:t>Profissionais NASF</w:t>
            </w:r>
          </w:p>
        </w:tc>
      </w:tr>
      <w:tr w:rsidR="00832816" w:rsidRPr="005420E5" w:rsidTr="00663112">
        <w:trPr>
          <w:trHeight w:val="526"/>
        </w:trPr>
        <w:tc>
          <w:tcPr>
            <w:tcW w:w="1804" w:type="dxa"/>
            <w:vMerge/>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832816" w:rsidRPr="005420E5" w:rsidRDefault="00832816" w:rsidP="00663112">
            <w:pPr>
              <w:pStyle w:val="NormalWeb"/>
              <w:spacing w:before="0" w:beforeAutospacing="0" w:after="0" w:afterAutospacing="0"/>
              <w:ind w:firstLine="0"/>
              <w:jc w:val="left"/>
            </w:pPr>
            <w:r w:rsidRPr="005420E5">
              <w:t>Responsabilidades</w:t>
            </w:r>
          </w:p>
        </w:tc>
        <w:tc>
          <w:tcPr>
            <w:tcW w:w="5818" w:type="dxa"/>
            <w:gridSpan w:val="3"/>
            <w:tcBorders>
              <w:top w:val="single" w:sz="4" w:space="0" w:color="auto"/>
              <w:left w:val="single" w:sz="4" w:space="0" w:color="auto"/>
            </w:tcBorders>
          </w:tcPr>
          <w:p w:rsidR="00832816" w:rsidRPr="005420E5" w:rsidRDefault="00832816" w:rsidP="00663112">
            <w:pPr>
              <w:pStyle w:val="Default"/>
              <w:numPr>
                <w:ilvl w:val="0"/>
                <w:numId w:val="6"/>
              </w:numPr>
              <w:ind w:left="175" w:hanging="141"/>
              <w:rPr>
                <w:b/>
                <w:sz w:val="20"/>
                <w:szCs w:val="20"/>
              </w:rPr>
            </w:pPr>
            <w:r w:rsidRPr="005420E5">
              <w:rPr>
                <w:sz w:val="20"/>
                <w:szCs w:val="20"/>
              </w:rPr>
              <w:t>SMS</w:t>
            </w:r>
          </w:p>
          <w:p w:rsidR="00832816" w:rsidRPr="005420E5" w:rsidRDefault="00832816" w:rsidP="00663112">
            <w:pPr>
              <w:pStyle w:val="Default"/>
              <w:numPr>
                <w:ilvl w:val="0"/>
                <w:numId w:val="6"/>
              </w:numPr>
              <w:ind w:left="175" w:hanging="141"/>
              <w:rPr>
                <w:b/>
                <w:sz w:val="20"/>
                <w:szCs w:val="20"/>
              </w:rPr>
            </w:pPr>
            <w:r w:rsidRPr="005420E5">
              <w:rPr>
                <w:sz w:val="20"/>
                <w:szCs w:val="20"/>
              </w:rPr>
              <w:t>GERSA</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Ações específicas</w:t>
            </w:r>
          </w:p>
        </w:tc>
        <w:tc>
          <w:tcPr>
            <w:tcW w:w="5818" w:type="dxa"/>
            <w:gridSpan w:val="3"/>
          </w:tcPr>
          <w:p w:rsidR="00832816" w:rsidRPr="005420E5" w:rsidRDefault="00832816" w:rsidP="00663112">
            <w:pPr>
              <w:pStyle w:val="Default"/>
              <w:numPr>
                <w:ilvl w:val="0"/>
                <w:numId w:val="6"/>
              </w:numPr>
              <w:ind w:left="317" w:hanging="241"/>
              <w:rPr>
                <w:sz w:val="20"/>
                <w:szCs w:val="20"/>
              </w:rPr>
            </w:pPr>
            <w:r w:rsidRPr="005420E5">
              <w:rPr>
                <w:sz w:val="20"/>
                <w:szCs w:val="20"/>
              </w:rPr>
              <w:t>Oficinas práticas (o fazer)</w:t>
            </w:r>
          </w:p>
          <w:p w:rsidR="00832816" w:rsidRPr="005420E5" w:rsidRDefault="00832816" w:rsidP="00663112">
            <w:pPr>
              <w:pStyle w:val="Default"/>
              <w:numPr>
                <w:ilvl w:val="0"/>
                <w:numId w:val="6"/>
              </w:numPr>
              <w:ind w:left="175" w:hanging="141"/>
              <w:rPr>
                <w:b/>
                <w:sz w:val="20"/>
                <w:szCs w:val="20"/>
              </w:rPr>
            </w:pPr>
            <w:r w:rsidRPr="005420E5">
              <w:rPr>
                <w:sz w:val="20"/>
                <w:szCs w:val="20"/>
              </w:rPr>
              <w:t>Implantação do protocolo de atendimento do MS.</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Metas</w:t>
            </w:r>
          </w:p>
        </w:tc>
        <w:tc>
          <w:tcPr>
            <w:tcW w:w="5818" w:type="dxa"/>
            <w:gridSpan w:val="3"/>
          </w:tcPr>
          <w:p w:rsidR="00832816" w:rsidRPr="005420E5" w:rsidRDefault="00832816" w:rsidP="00663112">
            <w:pPr>
              <w:pStyle w:val="Default"/>
              <w:numPr>
                <w:ilvl w:val="0"/>
                <w:numId w:val="6"/>
              </w:numPr>
              <w:ind w:left="218" w:hanging="141"/>
              <w:rPr>
                <w:sz w:val="20"/>
                <w:szCs w:val="20"/>
              </w:rPr>
            </w:pPr>
            <w:proofErr w:type="gramStart"/>
            <w:r w:rsidRPr="005420E5">
              <w:rPr>
                <w:sz w:val="20"/>
                <w:szCs w:val="20"/>
              </w:rPr>
              <w:t>2</w:t>
            </w:r>
            <w:proofErr w:type="gramEnd"/>
            <w:r w:rsidRPr="005420E5">
              <w:rPr>
                <w:sz w:val="20"/>
                <w:szCs w:val="20"/>
              </w:rPr>
              <w:t xml:space="preserve"> oficinas ( até 5 ESF)</w:t>
            </w:r>
          </w:p>
          <w:p w:rsidR="00832816" w:rsidRPr="005420E5" w:rsidRDefault="00832816" w:rsidP="00663112">
            <w:pPr>
              <w:pStyle w:val="Default"/>
              <w:numPr>
                <w:ilvl w:val="0"/>
                <w:numId w:val="6"/>
              </w:numPr>
              <w:ind w:left="218" w:hanging="141"/>
              <w:rPr>
                <w:b/>
                <w:sz w:val="20"/>
                <w:szCs w:val="20"/>
              </w:rPr>
            </w:pPr>
            <w:proofErr w:type="gramStart"/>
            <w:r w:rsidRPr="005420E5">
              <w:rPr>
                <w:sz w:val="20"/>
                <w:szCs w:val="20"/>
              </w:rPr>
              <w:t>4</w:t>
            </w:r>
            <w:proofErr w:type="gramEnd"/>
            <w:r w:rsidRPr="005420E5">
              <w:rPr>
                <w:sz w:val="20"/>
                <w:szCs w:val="20"/>
              </w:rPr>
              <w:t xml:space="preserve"> oficinas (6 a 8 ESF)</w:t>
            </w:r>
          </w:p>
          <w:p w:rsidR="00832816" w:rsidRPr="005420E5" w:rsidRDefault="00832816" w:rsidP="00663112">
            <w:pPr>
              <w:pStyle w:val="Default"/>
              <w:numPr>
                <w:ilvl w:val="0"/>
                <w:numId w:val="6"/>
              </w:numPr>
              <w:ind w:left="218" w:hanging="141"/>
              <w:rPr>
                <w:b/>
                <w:sz w:val="20"/>
                <w:szCs w:val="20"/>
              </w:rPr>
            </w:pPr>
            <w:r w:rsidRPr="005420E5">
              <w:rPr>
                <w:sz w:val="20"/>
                <w:szCs w:val="20"/>
              </w:rPr>
              <w:t>8 a 16</w:t>
            </w:r>
            <w:proofErr w:type="gramStart"/>
            <w:r w:rsidRPr="005420E5">
              <w:rPr>
                <w:sz w:val="20"/>
                <w:szCs w:val="20"/>
              </w:rPr>
              <w:t xml:space="preserve">  </w:t>
            </w:r>
            <w:proofErr w:type="gramEnd"/>
            <w:r w:rsidRPr="005420E5">
              <w:rPr>
                <w:sz w:val="20"/>
                <w:szCs w:val="20"/>
              </w:rPr>
              <w:t>oficinas (mais de 8 ESF).</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Meios de Avaliação</w:t>
            </w:r>
          </w:p>
        </w:tc>
        <w:tc>
          <w:tcPr>
            <w:tcW w:w="5818" w:type="dxa"/>
            <w:gridSpan w:val="3"/>
          </w:tcPr>
          <w:p w:rsidR="00832816" w:rsidRPr="005420E5" w:rsidRDefault="00832816" w:rsidP="00663112">
            <w:pPr>
              <w:pStyle w:val="NormalWeb"/>
              <w:numPr>
                <w:ilvl w:val="0"/>
                <w:numId w:val="8"/>
              </w:numPr>
              <w:spacing w:before="0" w:beforeAutospacing="0" w:after="0" w:afterAutospacing="0"/>
              <w:ind w:left="181" w:hanging="141"/>
            </w:pPr>
            <w:r w:rsidRPr="005420E5">
              <w:t xml:space="preserve">Listas de presença </w:t>
            </w:r>
          </w:p>
          <w:p w:rsidR="00832816" w:rsidRPr="005420E5" w:rsidRDefault="00832816" w:rsidP="00663112">
            <w:pPr>
              <w:pStyle w:val="NormalWeb"/>
              <w:numPr>
                <w:ilvl w:val="0"/>
                <w:numId w:val="8"/>
              </w:numPr>
              <w:spacing w:before="0" w:beforeAutospacing="0" w:after="0" w:afterAutospacing="0"/>
              <w:ind w:left="181" w:hanging="141"/>
            </w:pPr>
            <w:r w:rsidRPr="005420E5">
              <w:t>Avaliação das oficinas</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Prazo</w:t>
            </w:r>
          </w:p>
        </w:tc>
        <w:tc>
          <w:tcPr>
            <w:tcW w:w="5818" w:type="dxa"/>
            <w:gridSpan w:val="3"/>
          </w:tcPr>
          <w:p w:rsidR="00832816" w:rsidRPr="005420E5" w:rsidRDefault="00832816" w:rsidP="00663112">
            <w:pPr>
              <w:pStyle w:val="NormalWeb"/>
              <w:spacing w:before="0" w:beforeAutospacing="0" w:after="0" w:afterAutospacing="0"/>
              <w:ind w:firstLine="0"/>
            </w:pPr>
            <w:r w:rsidRPr="005420E5">
              <w:t>2013/2014</w:t>
            </w:r>
          </w:p>
        </w:tc>
      </w:tr>
      <w:tr w:rsidR="00832816" w:rsidRPr="005420E5" w:rsidTr="005420E5">
        <w:tc>
          <w:tcPr>
            <w:tcW w:w="1804" w:type="dxa"/>
            <w:vMerge/>
            <w:tcBorders>
              <w:bottom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tcBorders>
              <w:bottom w:val="single" w:sz="18" w:space="0" w:color="auto"/>
            </w:tcBorders>
            <w:vAlign w:val="center"/>
          </w:tcPr>
          <w:p w:rsidR="00832816" w:rsidRPr="005420E5" w:rsidRDefault="00832816" w:rsidP="00663112">
            <w:pPr>
              <w:pStyle w:val="NormalWeb"/>
              <w:spacing w:before="0" w:beforeAutospacing="0" w:after="0" w:afterAutospacing="0"/>
              <w:ind w:firstLine="0"/>
              <w:jc w:val="left"/>
            </w:pPr>
            <w:r w:rsidRPr="005420E5">
              <w:t>Recursos</w:t>
            </w:r>
          </w:p>
        </w:tc>
        <w:tc>
          <w:tcPr>
            <w:tcW w:w="5818" w:type="dxa"/>
            <w:gridSpan w:val="3"/>
            <w:tcBorders>
              <w:bottom w:val="single" w:sz="18" w:space="0" w:color="auto"/>
            </w:tcBorders>
          </w:tcPr>
          <w:p w:rsidR="00832816" w:rsidRPr="005420E5" w:rsidRDefault="00832816" w:rsidP="00663112">
            <w:pPr>
              <w:pStyle w:val="NormalWeb"/>
              <w:numPr>
                <w:ilvl w:val="0"/>
                <w:numId w:val="10"/>
              </w:numPr>
              <w:spacing w:before="0" w:beforeAutospacing="0" w:after="0" w:afterAutospacing="0"/>
              <w:ind w:left="181" w:hanging="141"/>
            </w:pPr>
            <w:r w:rsidRPr="005420E5">
              <w:t>SMS</w:t>
            </w:r>
          </w:p>
          <w:p w:rsidR="00832816" w:rsidRPr="005420E5" w:rsidRDefault="00832816" w:rsidP="00663112">
            <w:pPr>
              <w:pStyle w:val="NormalWeb"/>
              <w:numPr>
                <w:ilvl w:val="0"/>
                <w:numId w:val="10"/>
              </w:numPr>
              <w:spacing w:before="0" w:beforeAutospacing="0" w:after="0" w:afterAutospacing="0"/>
              <w:ind w:left="181" w:hanging="141"/>
            </w:pPr>
            <w:r w:rsidRPr="005420E5">
              <w:t>SES</w:t>
            </w:r>
          </w:p>
        </w:tc>
      </w:tr>
      <w:tr w:rsidR="00832816" w:rsidRPr="005420E5" w:rsidTr="005420E5">
        <w:tc>
          <w:tcPr>
            <w:tcW w:w="1804" w:type="dxa"/>
            <w:vMerge w:val="restart"/>
            <w:tcBorders>
              <w:top w:val="single" w:sz="18" w:space="0" w:color="auto"/>
            </w:tcBorders>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r w:rsidRPr="005420E5">
              <w:rPr>
                <w:b/>
              </w:rPr>
              <w:t xml:space="preserve">Atividade </w:t>
            </w:r>
            <w:proofErr w:type="gramStart"/>
            <w:r w:rsidRPr="005420E5">
              <w:rPr>
                <w:b/>
              </w:rPr>
              <w:t>2</w:t>
            </w:r>
            <w:proofErr w:type="gramEnd"/>
            <w:r w:rsidRPr="005420E5">
              <w:rPr>
                <w:b/>
              </w:rPr>
              <w:t>:</w:t>
            </w:r>
            <w:r w:rsidRPr="005420E5">
              <w:t xml:space="preserve"> Elaborar e executar oficinas </w:t>
            </w:r>
            <w:r w:rsidRPr="005420E5">
              <w:lastRenderedPageBreak/>
              <w:t>de realização dos testes rápidos.</w:t>
            </w:r>
          </w:p>
        </w:tc>
        <w:tc>
          <w:tcPr>
            <w:tcW w:w="1984" w:type="dxa"/>
            <w:tcBorders>
              <w:top w:val="single" w:sz="18" w:space="0" w:color="auto"/>
            </w:tcBorders>
            <w:vAlign w:val="center"/>
          </w:tcPr>
          <w:p w:rsidR="00832816" w:rsidRPr="005420E5" w:rsidRDefault="00832816" w:rsidP="00663112">
            <w:pPr>
              <w:pStyle w:val="NormalWeb"/>
              <w:spacing w:before="0" w:beforeAutospacing="0" w:after="0" w:afterAutospacing="0"/>
              <w:ind w:firstLine="0"/>
              <w:jc w:val="left"/>
            </w:pPr>
            <w:r w:rsidRPr="005420E5">
              <w:lastRenderedPageBreak/>
              <w:t>Publico alvo</w:t>
            </w:r>
          </w:p>
        </w:tc>
        <w:tc>
          <w:tcPr>
            <w:tcW w:w="5818" w:type="dxa"/>
            <w:gridSpan w:val="3"/>
            <w:tcBorders>
              <w:top w:val="single" w:sz="18" w:space="0" w:color="auto"/>
            </w:tcBorders>
          </w:tcPr>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Enfermeiros</w:t>
            </w:r>
          </w:p>
        </w:tc>
      </w:tr>
      <w:tr w:rsidR="00832816" w:rsidRPr="005420E5" w:rsidTr="005420E5">
        <w:tc>
          <w:tcPr>
            <w:tcW w:w="1804" w:type="dxa"/>
            <w:vMerge/>
            <w:tcBorders>
              <w:top w:val="single" w:sz="18" w:space="0" w:color="auto"/>
            </w:tcBorders>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Responsabilidades</w:t>
            </w:r>
          </w:p>
        </w:tc>
        <w:tc>
          <w:tcPr>
            <w:tcW w:w="5818" w:type="dxa"/>
            <w:gridSpan w:val="3"/>
          </w:tcPr>
          <w:p w:rsidR="00832816" w:rsidRPr="005420E5" w:rsidRDefault="00832816" w:rsidP="00663112">
            <w:pPr>
              <w:pStyle w:val="Default"/>
              <w:numPr>
                <w:ilvl w:val="0"/>
                <w:numId w:val="6"/>
              </w:numPr>
              <w:ind w:left="317" w:hanging="218"/>
              <w:rPr>
                <w:sz w:val="20"/>
                <w:szCs w:val="20"/>
              </w:rPr>
            </w:pPr>
            <w:r w:rsidRPr="005420E5">
              <w:rPr>
                <w:sz w:val="20"/>
                <w:szCs w:val="20"/>
              </w:rPr>
              <w:t>SMS;</w:t>
            </w:r>
          </w:p>
          <w:p w:rsidR="00832816" w:rsidRPr="005420E5" w:rsidRDefault="00832816" w:rsidP="00663112">
            <w:pPr>
              <w:pStyle w:val="Default"/>
              <w:numPr>
                <w:ilvl w:val="0"/>
                <w:numId w:val="6"/>
              </w:numPr>
              <w:ind w:left="317" w:hanging="218"/>
              <w:rPr>
                <w:sz w:val="20"/>
                <w:szCs w:val="20"/>
              </w:rPr>
            </w:pPr>
            <w:r w:rsidRPr="005420E5">
              <w:rPr>
                <w:sz w:val="20"/>
                <w:szCs w:val="20"/>
              </w:rPr>
              <w:t>GERSA;</w:t>
            </w:r>
          </w:p>
          <w:p w:rsidR="00832816" w:rsidRPr="005420E5" w:rsidRDefault="00832816" w:rsidP="00663112">
            <w:pPr>
              <w:pStyle w:val="Default"/>
              <w:numPr>
                <w:ilvl w:val="0"/>
                <w:numId w:val="6"/>
              </w:numPr>
              <w:ind w:left="317" w:hanging="218"/>
              <w:rPr>
                <w:sz w:val="20"/>
                <w:szCs w:val="20"/>
              </w:rPr>
            </w:pPr>
            <w:r w:rsidRPr="005420E5">
              <w:rPr>
                <w:sz w:val="20"/>
                <w:szCs w:val="20"/>
              </w:rPr>
              <w:lastRenderedPageBreak/>
              <w:t>LACEN regional.</w:t>
            </w:r>
          </w:p>
        </w:tc>
      </w:tr>
      <w:tr w:rsidR="00832816" w:rsidRPr="005420E5" w:rsidTr="005420E5">
        <w:tc>
          <w:tcPr>
            <w:tcW w:w="1804" w:type="dxa"/>
            <w:vMerge/>
            <w:tcBorders>
              <w:top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Ações específicas</w:t>
            </w:r>
          </w:p>
        </w:tc>
        <w:tc>
          <w:tcPr>
            <w:tcW w:w="5818" w:type="dxa"/>
            <w:gridSpan w:val="3"/>
          </w:tcPr>
          <w:p w:rsidR="00832816" w:rsidRPr="005420E5" w:rsidRDefault="00832816" w:rsidP="00663112">
            <w:pPr>
              <w:pStyle w:val="Default"/>
              <w:numPr>
                <w:ilvl w:val="0"/>
                <w:numId w:val="6"/>
              </w:numPr>
              <w:ind w:left="317" w:hanging="241"/>
              <w:rPr>
                <w:sz w:val="20"/>
                <w:szCs w:val="20"/>
              </w:rPr>
            </w:pPr>
            <w:r w:rsidRPr="005420E5">
              <w:rPr>
                <w:sz w:val="20"/>
                <w:szCs w:val="20"/>
              </w:rPr>
              <w:t>Oficinas práticas (o fazer)</w:t>
            </w:r>
          </w:p>
        </w:tc>
      </w:tr>
      <w:tr w:rsidR="00832816" w:rsidRPr="005420E5" w:rsidTr="005420E5">
        <w:tc>
          <w:tcPr>
            <w:tcW w:w="1804" w:type="dxa"/>
            <w:vMerge/>
            <w:tcBorders>
              <w:top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Metas</w:t>
            </w:r>
          </w:p>
        </w:tc>
        <w:tc>
          <w:tcPr>
            <w:tcW w:w="5818" w:type="dxa"/>
            <w:gridSpan w:val="3"/>
            <w:vAlign w:val="center"/>
          </w:tcPr>
          <w:p w:rsidR="00832816" w:rsidRPr="005420E5" w:rsidRDefault="00832816" w:rsidP="00663112">
            <w:pPr>
              <w:pStyle w:val="Default"/>
              <w:numPr>
                <w:ilvl w:val="0"/>
                <w:numId w:val="6"/>
              </w:numPr>
              <w:ind w:left="218" w:hanging="141"/>
              <w:rPr>
                <w:sz w:val="20"/>
                <w:szCs w:val="20"/>
              </w:rPr>
            </w:pPr>
            <w:proofErr w:type="gramStart"/>
            <w:r w:rsidRPr="005420E5">
              <w:rPr>
                <w:sz w:val="20"/>
                <w:szCs w:val="20"/>
              </w:rPr>
              <w:t>2</w:t>
            </w:r>
            <w:proofErr w:type="gramEnd"/>
            <w:r w:rsidRPr="005420E5">
              <w:rPr>
                <w:sz w:val="20"/>
                <w:szCs w:val="20"/>
              </w:rPr>
              <w:t xml:space="preserve"> oficinas ( até 5 ESF)</w:t>
            </w:r>
          </w:p>
          <w:p w:rsidR="00832816" w:rsidRPr="005420E5" w:rsidRDefault="00832816" w:rsidP="00663112">
            <w:pPr>
              <w:pStyle w:val="Default"/>
              <w:numPr>
                <w:ilvl w:val="0"/>
                <w:numId w:val="6"/>
              </w:numPr>
              <w:ind w:left="218" w:hanging="141"/>
              <w:rPr>
                <w:sz w:val="20"/>
                <w:szCs w:val="20"/>
              </w:rPr>
            </w:pPr>
            <w:proofErr w:type="gramStart"/>
            <w:r w:rsidRPr="005420E5">
              <w:rPr>
                <w:sz w:val="20"/>
                <w:szCs w:val="20"/>
              </w:rPr>
              <w:t>4</w:t>
            </w:r>
            <w:proofErr w:type="gramEnd"/>
            <w:r w:rsidRPr="005420E5">
              <w:rPr>
                <w:sz w:val="20"/>
                <w:szCs w:val="20"/>
              </w:rPr>
              <w:t xml:space="preserve"> oficinas (6 a 8 ESF)</w:t>
            </w:r>
          </w:p>
          <w:p w:rsidR="00832816" w:rsidRPr="005420E5" w:rsidRDefault="00832816" w:rsidP="00663112">
            <w:pPr>
              <w:pStyle w:val="Default"/>
              <w:numPr>
                <w:ilvl w:val="0"/>
                <w:numId w:val="6"/>
              </w:numPr>
              <w:ind w:left="218" w:hanging="141"/>
              <w:rPr>
                <w:sz w:val="20"/>
                <w:szCs w:val="20"/>
              </w:rPr>
            </w:pPr>
            <w:r w:rsidRPr="005420E5">
              <w:rPr>
                <w:sz w:val="20"/>
                <w:szCs w:val="20"/>
              </w:rPr>
              <w:t>8 a 16</w:t>
            </w:r>
            <w:proofErr w:type="gramStart"/>
            <w:r w:rsidRPr="005420E5">
              <w:rPr>
                <w:sz w:val="20"/>
                <w:szCs w:val="20"/>
              </w:rPr>
              <w:t xml:space="preserve">  </w:t>
            </w:r>
            <w:proofErr w:type="gramEnd"/>
            <w:r w:rsidRPr="005420E5">
              <w:rPr>
                <w:sz w:val="20"/>
                <w:szCs w:val="20"/>
              </w:rPr>
              <w:t>oficinas (mais de 8 ESF).</w:t>
            </w:r>
          </w:p>
        </w:tc>
      </w:tr>
      <w:tr w:rsidR="00832816" w:rsidRPr="005420E5" w:rsidTr="005420E5">
        <w:tc>
          <w:tcPr>
            <w:tcW w:w="1804" w:type="dxa"/>
            <w:vMerge/>
            <w:tcBorders>
              <w:top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Meios de Avaliação</w:t>
            </w:r>
          </w:p>
        </w:tc>
        <w:tc>
          <w:tcPr>
            <w:tcW w:w="5818" w:type="dxa"/>
            <w:gridSpan w:val="3"/>
          </w:tcPr>
          <w:p w:rsidR="00832816" w:rsidRPr="005420E5" w:rsidRDefault="00832816" w:rsidP="00663112">
            <w:pPr>
              <w:pStyle w:val="NormalWeb"/>
              <w:numPr>
                <w:ilvl w:val="0"/>
                <w:numId w:val="8"/>
              </w:numPr>
              <w:spacing w:before="0" w:beforeAutospacing="0" w:after="0" w:afterAutospacing="0"/>
              <w:ind w:left="181" w:hanging="141"/>
            </w:pPr>
            <w:r w:rsidRPr="005420E5">
              <w:t xml:space="preserve">Listas de presença </w:t>
            </w:r>
          </w:p>
          <w:p w:rsidR="00832816" w:rsidRPr="005420E5" w:rsidRDefault="00832816" w:rsidP="00663112">
            <w:pPr>
              <w:pStyle w:val="NormalWeb"/>
              <w:numPr>
                <w:ilvl w:val="0"/>
                <w:numId w:val="8"/>
              </w:numPr>
              <w:spacing w:before="0" w:beforeAutospacing="0" w:after="0" w:afterAutospacing="0"/>
              <w:ind w:left="181" w:hanging="141"/>
            </w:pPr>
            <w:r w:rsidRPr="005420E5">
              <w:t>Avaliação das oficinas</w:t>
            </w:r>
          </w:p>
        </w:tc>
      </w:tr>
      <w:tr w:rsidR="00832816" w:rsidRPr="005420E5" w:rsidTr="005420E5">
        <w:tc>
          <w:tcPr>
            <w:tcW w:w="1804" w:type="dxa"/>
            <w:vMerge/>
            <w:tcBorders>
              <w:top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Prazo</w:t>
            </w:r>
          </w:p>
        </w:tc>
        <w:tc>
          <w:tcPr>
            <w:tcW w:w="5818" w:type="dxa"/>
            <w:gridSpan w:val="3"/>
          </w:tcPr>
          <w:p w:rsidR="00832816" w:rsidRPr="005420E5" w:rsidRDefault="00832816" w:rsidP="00663112">
            <w:pPr>
              <w:pStyle w:val="NormalWeb"/>
              <w:spacing w:before="0" w:beforeAutospacing="0" w:after="0" w:afterAutospacing="0"/>
              <w:ind w:firstLine="0"/>
            </w:pPr>
            <w:r w:rsidRPr="005420E5">
              <w:t>2013.</w:t>
            </w:r>
          </w:p>
        </w:tc>
      </w:tr>
      <w:tr w:rsidR="00832816" w:rsidRPr="005420E5" w:rsidTr="005420E5">
        <w:tc>
          <w:tcPr>
            <w:tcW w:w="1804" w:type="dxa"/>
            <w:vMerge/>
            <w:tcBorders>
              <w:top w:val="single" w:sz="18" w:space="0" w:color="auto"/>
              <w:bottom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tcBorders>
              <w:bottom w:val="single" w:sz="18" w:space="0" w:color="auto"/>
            </w:tcBorders>
            <w:vAlign w:val="center"/>
          </w:tcPr>
          <w:p w:rsidR="00832816" w:rsidRPr="005420E5" w:rsidRDefault="00832816" w:rsidP="00663112">
            <w:pPr>
              <w:pStyle w:val="NormalWeb"/>
              <w:spacing w:before="0" w:beforeAutospacing="0" w:after="0" w:afterAutospacing="0"/>
              <w:ind w:firstLine="0"/>
              <w:jc w:val="left"/>
            </w:pPr>
            <w:r w:rsidRPr="005420E5">
              <w:t>Recursos</w:t>
            </w:r>
          </w:p>
        </w:tc>
        <w:tc>
          <w:tcPr>
            <w:tcW w:w="5818" w:type="dxa"/>
            <w:gridSpan w:val="3"/>
            <w:tcBorders>
              <w:bottom w:val="single" w:sz="18" w:space="0" w:color="auto"/>
            </w:tcBorders>
          </w:tcPr>
          <w:p w:rsidR="00832816" w:rsidRPr="005420E5" w:rsidRDefault="00832816" w:rsidP="00663112">
            <w:pPr>
              <w:pStyle w:val="NormalWeb"/>
              <w:numPr>
                <w:ilvl w:val="0"/>
                <w:numId w:val="10"/>
              </w:numPr>
              <w:spacing w:before="0" w:beforeAutospacing="0" w:after="0" w:afterAutospacing="0"/>
              <w:ind w:left="181" w:hanging="141"/>
            </w:pPr>
            <w:r w:rsidRPr="005420E5">
              <w:t>SMS.</w:t>
            </w:r>
          </w:p>
        </w:tc>
      </w:tr>
      <w:tr w:rsidR="00832816" w:rsidRPr="005420E5" w:rsidTr="005420E5">
        <w:tc>
          <w:tcPr>
            <w:tcW w:w="1804" w:type="dxa"/>
            <w:vMerge w:val="restart"/>
            <w:tcBorders>
              <w:top w:val="single" w:sz="18" w:space="0" w:color="auto"/>
            </w:tcBorders>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r w:rsidRPr="005420E5">
              <w:rPr>
                <w:b/>
              </w:rPr>
              <w:t xml:space="preserve">Atividade </w:t>
            </w:r>
            <w:proofErr w:type="gramStart"/>
            <w:r w:rsidRPr="005420E5">
              <w:rPr>
                <w:b/>
              </w:rPr>
              <w:t>3</w:t>
            </w:r>
            <w:proofErr w:type="gramEnd"/>
            <w:r w:rsidRPr="005420E5">
              <w:rPr>
                <w:b/>
              </w:rPr>
              <w:t>:</w:t>
            </w:r>
            <w:r w:rsidRPr="005420E5">
              <w:t xml:space="preserve"> Implantação dos protocolos de aconselhamento conforme o Programa Nacional de DST/HIV/</w:t>
            </w:r>
            <w:proofErr w:type="spellStart"/>
            <w:r w:rsidRPr="005420E5">
              <w:t>Aids</w:t>
            </w:r>
            <w:proofErr w:type="spellEnd"/>
            <w:r w:rsidRPr="005420E5">
              <w:t>/HV – MS</w:t>
            </w:r>
          </w:p>
        </w:tc>
        <w:tc>
          <w:tcPr>
            <w:tcW w:w="1984" w:type="dxa"/>
            <w:tcBorders>
              <w:top w:val="single" w:sz="18" w:space="0" w:color="auto"/>
            </w:tcBorders>
            <w:vAlign w:val="center"/>
          </w:tcPr>
          <w:p w:rsidR="00832816" w:rsidRPr="005420E5" w:rsidRDefault="00832816" w:rsidP="00663112">
            <w:pPr>
              <w:pStyle w:val="NormalWeb"/>
              <w:spacing w:before="0" w:beforeAutospacing="0" w:after="0" w:afterAutospacing="0"/>
              <w:ind w:firstLine="0"/>
              <w:jc w:val="left"/>
            </w:pPr>
            <w:r w:rsidRPr="005420E5">
              <w:t>Publico alvo</w:t>
            </w:r>
          </w:p>
        </w:tc>
        <w:tc>
          <w:tcPr>
            <w:tcW w:w="5818" w:type="dxa"/>
            <w:gridSpan w:val="3"/>
            <w:tcBorders>
              <w:top w:val="single" w:sz="18" w:space="0" w:color="auto"/>
            </w:tcBorders>
          </w:tcPr>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Médicos</w:t>
            </w:r>
          </w:p>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Enfermeiros</w:t>
            </w:r>
          </w:p>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Tec. Enfermagem</w:t>
            </w:r>
          </w:p>
          <w:p w:rsidR="00832816" w:rsidRPr="005420E5" w:rsidRDefault="00832816" w:rsidP="00663112">
            <w:pPr>
              <w:pStyle w:val="Default"/>
              <w:numPr>
                <w:ilvl w:val="0"/>
                <w:numId w:val="6"/>
              </w:numPr>
              <w:tabs>
                <w:tab w:val="left" w:pos="459"/>
              </w:tabs>
              <w:ind w:left="176" w:hanging="142"/>
              <w:rPr>
                <w:sz w:val="20"/>
                <w:szCs w:val="20"/>
              </w:rPr>
            </w:pPr>
            <w:r w:rsidRPr="005420E5">
              <w:rPr>
                <w:sz w:val="20"/>
                <w:szCs w:val="20"/>
              </w:rPr>
              <w:t>ACS.</w:t>
            </w:r>
          </w:p>
          <w:p w:rsidR="00832816" w:rsidRPr="005420E5" w:rsidRDefault="00832816" w:rsidP="00663112">
            <w:pPr>
              <w:pStyle w:val="Default"/>
              <w:numPr>
                <w:ilvl w:val="0"/>
                <w:numId w:val="6"/>
              </w:numPr>
              <w:tabs>
                <w:tab w:val="left" w:pos="459"/>
              </w:tabs>
              <w:ind w:left="176" w:hanging="142"/>
              <w:rPr>
                <w:b/>
                <w:sz w:val="20"/>
                <w:szCs w:val="20"/>
              </w:rPr>
            </w:pPr>
            <w:r w:rsidRPr="005420E5">
              <w:rPr>
                <w:sz w:val="20"/>
                <w:szCs w:val="20"/>
              </w:rPr>
              <w:t>Profissionais NASF</w:t>
            </w:r>
          </w:p>
        </w:tc>
      </w:tr>
      <w:tr w:rsidR="00832816" w:rsidRPr="005420E5" w:rsidTr="00663112">
        <w:tc>
          <w:tcPr>
            <w:tcW w:w="1804" w:type="dxa"/>
            <w:vMerge/>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Responsabilidades</w:t>
            </w:r>
          </w:p>
        </w:tc>
        <w:tc>
          <w:tcPr>
            <w:tcW w:w="5818" w:type="dxa"/>
            <w:gridSpan w:val="3"/>
          </w:tcPr>
          <w:p w:rsidR="00832816" w:rsidRPr="005420E5" w:rsidRDefault="00832816" w:rsidP="00663112">
            <w:pPr>
              <w:pStyle w:val="Default"/>
              <w:numPr>
                <w:ilvl w:val="0"/>
                <w:numId w:val="6"/>
              </w:numPr>
              <w:ind w:left="175" w:hanging="141"/>
              <w:rPr>
                <w:b/>
                <w:sz w:val="20"/>
                <w:szCs w:val="20"/>
              </w:rPr>
            </w:pPr>
            <w:r w:rsidRPr="005420E5">
              <w:rPr>
                <w:sz w:val="20"/>
                <w:szCs w:val="20"/>
              </w:rPr>
              <w:t>SMS;</w:t>
            </w:r>
          </w:p>
          <w:p w:rsidR="00832816" w:rsidRPr="005420E5" w:rsidRDefault="00832816" w:rsidP="00663112">
            <w:pPr>
              <w:pStyle w:val="Default"/>
              <w:numPr>
                <w:ilvl w:val="0"/>
                <w:numId w:val="6"/>
              </w:numPr>
              <w:ind w:left="175" w:hanging="141"/>
              <w:rPr>
                <w:b/>
                <w:sz w:val="20"/>
                <w:szCs w:val="20"/>
              </w:rPr>
            </w:pPr>
            <w:r w:rsidRPr="005420E5">
              <w:rPr>
                <w:sz w:val="20"/>
                <w:szCs w:val="20"/>
              </w:rPr>
              <w:t>Equipes de saúde.</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Ações específicas</w:t>
            </w:r>
          </w:p>
        </w:tc>
        <w:tc>
          <w:tcPr>
            <w:tcW w:w="5818" w:type="dxa"/>
            <w:gridSpan w:val="3"/>
          </w:tcPr>
          <w:p w:rsidR="00832816" w:rsidRPr="005420E5" w:rsidRDefault="00832816" w:rsidP="00663112">
            <w:pPr>
              <w:pStyle w:val="Default"/>
              <w:numPr>
                <w:ilvl w:val="0"/>
                <w:numId w:val="6"/>
              </w:numPr>
              <w:ind w:left="317" w:hanging="284"/>
              <w:jc w:val="both"/>
              <w:rPr>
                <w:sz w:val="20"/>
                <w:szCs w:val="20"/>
              </w:rPr>
            </w:pPr>
            <w:r w:rsidRPr="005420E5">
              <w:rPr>
                <w:sz w:val="20"/>
                <w:szCs w:val="20"/>
              </w:rPr>
              <w:t>Adaptar o protocolo conforme o MS;</w:t>
            </w:r>
          </w:p>
          <w:p w:rsidR="00832816" w:rsidRPr="005420E5" w:rsidRDefault="00832816" w:rsidP="00663112">
            <w:pPr>
              <w:pStyle w:val="Default"/>
              <w:numPr>
                <w:ilvl w:val="0"/>
                <w:numId w:val="6"/>
              </w:numPr>
              <w:ind w:left="317" w:hanging="284"/>
              <w:jc w:val="both"/>
              <w:rPr>
                <w:b/>
                <w:sz w:val="20"/>
                <w:szCs w:val="20"/>
              </w:rPr>
            </w:pPr>
            <w:r w:rsidRPr="005420E5">
              <w:rPr>
                <w:sz w:val="20"/>
                <w:szCs w:val="20"/>
              </w:rPr>
              <w:t>Aprovar em CMS;</w:t>
            </w:r>
          </w:p>
          <w:p w:rsidR="00832816" w:rsidRPr="005420E5" w:rsidRDefault="00832816" w:rsidP="00663112">
            <w:pPr>
              <w:pStyle w:val="Default"/>
              <w:numPr>
                <w:ilvl w:val="0"/>
                <w:numId w:val="6"/>
              </w:numPr>
              <w:ind w:left="317" w:hanging="284"/>
              <w:jc w:val="both"/>
              <w:rPr>
                <w:b/>
                <w:sz w:val="20"/>
                <w:szCs w:val="20"/>
              </w:rPr>
            </w:pPr>
            <w:r w:rsidRPr="005420E5">
              <w:rPr>
                <w:sz w:val="20"/>
                <w:szCs w:val="20"/>
              </w:rPr>
              <w:t>Adição de portaria municipal.</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Metas</w:t>
            </w:r>
          </w:p>
        </w:tc>
        <w:tc>
          <w:tcPr>
            <w:tcW w:w="5818" w:type="dxa"/>
            <w:gridSpan w:val="3"/>
          </w:tcPr>
          <w:p w:rsidR="00832816" w:rsidRPr="005420E5" w:rsidRDefault="00832816" w:rsidP="00663112">
            <w:pPr>
              <w:pStyle w:val="Default"/>
              <w:numPr>
                <w:ilvl w:val="0"/>
                <w:numId w:val="6"/>
              </w:numPr>
              <w:ind w:left="323" w:hanging="283"/>
              <w:rPr>
                <w:b/>
                <w:sz w:val="20"/>
                <w:szCs w:val="20"/>
              </w:rPr>
            </w:pPr>
            <w:r w:rsidRPr="005420E5">
              <w:rPr>
                <w:sz w:val="20"/>
                <w:szCs w:val="20"/>
              </w:rPr>
              <w:t xml:space="preserve">100% do protocolo implantado. </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Meios de Avaliação</w:t>
            </w:r>
          </w:p>
        </w:tc>
        <w:tc>
          <w:tcPr>
            <w:tcW w:w="5818" w:type="dxa"/>
            <w:gridSpan w:val="3"/>
          </w:tcPr>
          <w:p w:rsidR="00832816" w:rsidRPr="005420E5" w:rsidRDefault="00832816" w:rsidP="00663112">
            <w:pPr>
              <w:pStyle w:val="NormalWeb"/>
              <w:numPr>
                <w:ilvl w:val="0"/>
                <w:numId w:val="8"/>
              </w:numPr>
              <w:spacing w:before="0" w:beforeAutospacing="0" w:after="0" w:afterAutospacing="0"/>
              <w:ind w:left="323" w:hanging="283"/>
            </w:pPr>
            <w:r w:rsidRPr="005420E5">
              <w:t xml:space="preserve">Atas; </w:t>
            </w:r>
            <w:proofErr w:type="gramStart"/>
            <w:r w:rsidRPr="005420E5">
              <w:t>Publicação diário oficial</w:t>
            </w:r>
            <w:proofErr w:type="gramEnd"/>
            <w:r w:rsidRPr="005420E5">
              <w:t xml:space="preserve">. </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Prazo</w:t>
            </w:r>
          </w:p>
        </w:tc>
        <w:tc>
          <w:tcPr>
            <w:tcW w:w="5818" w:type="dxa"/>
            <w:gridSpan w:val="3"/>
          </w:tcPr>
          <w:p w:rsidR="00832816" w:rsidRPr="005420E5" w:rsidRDefault="00832816" w:rsidP="00663112">
            <w:pPr>
              <w:pStyle w:val="NormalWeb"/>
              <w:spacing w:before="0" w:beforeAutospacing="0" w:after="0" w:afterAutospacing="0"/>
              <w:ind w:firstLine="0"/>
            </w:pPr>
            <w:r w:rsidRPr="005420E5">
              <w:t>2013/2014.</w:t>
            </w:r>
          </w:p>
        </w:tc>
      </w:tr>
      <w:tr w:rsidR="00832816" w:rsidRPr="005420E5" w:rsidTr="005420E5">
        <w:tc>
          <w:tcPr>
            <w:tcW w:w="1804" w:type="dxa"/>
            <w:vMerge/>
            <w:tcBorders>
              <w:bottom w:val="single" w:sz="18" w:space="0" w:color="auto"/>
            </w:tcBorders>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tcBorders>
              <w:bottom w:val="single" w:sz="18" w:space="0" w:color="auto"/>
            </w:tcBorders>
            <w:vAlign w:val="center"/>
          </w:tcPr>
          <w:p w:rsidR="00832816" w:rsidRPr="005420E5" w:rsidRDefault="00832816" w:rsidP="00663112">
            <w:pPr>
              <w:pStyle w:val="NormalWeb"/>
              <w:spacing w:before="0" w:beforeAutospacing="0" w:after="0" w:afterAutospacing="0"/>
              <w:ind w:firstLine="0"/>
              <w:jc w:val="left"/>
            </w:pPr>
            <w:r w:rsidRPr="005420E5">
              <w:t>Recursos</w:t>
            </w:r>
          </w:p>
        </w:tc>
        <w:tc>
          <w:tcPr>
            <w:tcW w:w="5818" w:type="dxa"/>
            <w:gridSpan w:val="3"/>
            <w:tcBorders>
              <w:bottom w:val="single" w:sz="18" w:space="0" w:color="auto"/>
            </w:tcBorders>
          </w:tcPr>
          <w:p w:rsidR="00832816" w:rsidRPr="005420E5" w:rsidRDefault="00832816" w:rsidP="00663112">
            <w:pPr>
              <w:pStyle w:val="NormalWeb"/>
              <w:numPr>
                <w:ilvl w:val="0"/>
                <w:numId w:val="10"/>
              </w:numPr>
              <w:spacing w:before="0" w:beforeAutospacing="0" w:after="0" w:afterAutospacing="0"/>
              <w:ind w:left="181" w:hanging="141"/>
            </w:pPr>
            <w:r w:rsidRPr="005420E5">
              <w:t>SMS.</w:t>
            </w:r>
          </w:p>
        </w:tc>
      </w:tr>
      <w:tr w:rsidR="00832816" w:rsidRPr="005420E5" w:rsidTr="005420E5">
        <w:tc>
          <w:tcPr>
            <w:tcW w:w="1804" w:type="dxa"/>
            <w:vMerge w:val="restart"/>
            <w:tcBorders>
              <w:top w:val="single" w:sz="18" w:space="0" w:color="auto"/>
            </w:tcBorders>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r w:rsidRPr="005420E5">
              <w:rPr>
                <w:b/>
              </w:rPr>
              <w:t xml:space="preserve">Atividade </w:t>
            </w:r>
            <w:proofErr w:type="gramStart"/>
            <w:r w:rsidRPr="005420E5">
              <w:rPr>
                <w:b/>
              </w:rPr>
              <w:t>4</w:t>
            </w:r>
            <w:proofErr w:type="gramEnd"/>
            <w:r w:rsidRPr="005420E5">
              <w:rPr>
                <w:b/>
              </w:rPr>
              <w:t>:</w:t>
            </w:r>
            <w:r w:rsidRPr="005420E5">
              <w:t xml:space="preserve"> Implantação dos protocolos de </w:t>
            </w:r>
            <w:proofErr w:type="spellStart"/>
            <w:r w:rsidRPr="005420E5">
              <w:t>testagem</w:t>
            </w:r>
            <w:proofErr w:type="spellEnd"/>
            <w:r w:rsidRPr="005420E5">
              <w:t xml:space="preserve"> HIV, </w:t>
            </w:r>
            <w:proofErr w:type="spellStart"/>
            <w:r w:rsidRPr="005420E5">
              <w:t>Sifilis</w:t>
            </w:r>
            <w:proofErr w:type="spellEnd"/>
            <w:r w:rsidRPr="005420E5">
              <w:t>, Hepatites conforme o Programa Nacional de DST/HIV/</w:t>
            </w:r>
            <w:proofErr w:type="spellStart"/>
            <w:r w:rsidRPr="005420E5">
              <w:t>Aids</w:t>
            </w:r>
            <w:proofErr w:type="spellEnd"/>
            <w:r w:rsidRPr="005420E5">
              <w:t>/HV – MS.</w:t>
            </w:r>
          </w:p>
        </w:tc>
        <w:tc>
          <w:tcPr>
            <w:tcW w:w="1984" w:type="dxa"/>
            <w:tcBorders>
              <w:top w:val="single" w:sz="18" w:space="0" w:color="auto"/>
            </w:tcBorders>
            <w:vAlign w:val="center"/>
          </w:tcPr>
          <w:p w:rsidR="00832816" w:rsidRPr="005420E5" w:rsidRDefault="00832816" w:rsidP="00663112">
            <w:pPr>
              <w:pStyle w:val="NormalWeb"/>
              <w:spacing w:before="0" w:beforeAutospacing="0" w:after="0" w:afterAutospacing="0"/>
              <w:ind w:firstLine="0"/>
              <w:jc w:val="left"/>
            </w:pPr>
            <w:r w:rsidRPr="005420E5">
              <w:t>Publico alvo</w:t>
            </w:r>
          </w:p>
        </w:tc>
        <w:tc>
          <w:tcPr>
            <w:tcW w:w="5818" w:type="dxa"/>
            <w:gridSpan w:val="3"/>
            <w:tcBorders>
              <w:top w:val="single" w:sz="18" w:space="0" w:color="auto"/>
            </w:tcBorders>
          </w:tcPr>
          <w:p w:rsidR="00832816" w:rsidRPr="005420E5" w:rsidRDefault="00832816" w:rsidP="00663112">
            <w:pPr>
              <w:pStyle w:val="Default"/>
              <w:numPr>
                <w:ilvl w:val="0"/>
                <w:numId w:val="6"/>
              </w:numPr>
              <w:tabs>
                <w:tab w:val="left" w:pos="459"/>
              </w:tabs>
              <w:ind w:left="176" w:hanging="142"/>
              <w:rPr>
                <w:b/>
                <w:sz w:val="20"/>
                <w:szCs w:val="20"/>
              </w:rPr>
            </w:pPr>
            <w:r w:rsidRPr="005420E5">
              <w:rPr>
                <w:sz w:val="20"/>
                <w:szCs w:val="20"/>
              </w:rPr>
              <w:t>Enfermeiros</w:t>
            </w:r>
          </w:p>
        </w:tc>
      </w:tr>
      <w:tr w:rsidR="00832816" w:rsidRPr="005420E5" w:rsidTr="00663112">
        <w:tc>
          <w:tcPr>
            <w:tcW w:w="1804" w:type="dxa"/>
            <w:vMerge/>
            <w:shd w:val="clear" w:color="auto" w:fill="D9D9D9" w:themeFill="background1" w:themeFillShade="D9"/>
            <w:vAlign w:val="center"/>
          </w:tcPr>
          <w:p w:rsidR="00832816" w:rsidRPr="005420E5" w:rsidRDefault="00832816" w:rsidP="00663112">
            <w:pPr>
              <w:pStyle w:val="NormalWeb"/>
              <w:spacing w:before="0" w:beforeAutospacing="0" w:after="0" w:afterAutospacing="0"/>
              <w:ind w:firstLine="0"/>
              <w:jc w:val="left"/>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Responsabilidades</w:t>
            </w:r>
          </w:p>
        </w:tc>
        <w:tc>
          <w:tcPr>
            <w:tcW w:w="5818" w:type="dxa"/>
            <w:gridSpan w:val="3"/>
          </w:tcPr>
          <w:p w:rsidR="00832816" w:rsidRPr="005420E5" w:rsidRDefault="00832816" w:rsidP="00663112">
            <w:pPr>
              <w:pStyle w:val="Default"/>
              <w:numPr>
                <w:ilvl w:val="0"/>
                <w:numId w:val="6"/>
              </w:numPr>
              <w:ind w:left="175" w:hanging="141"/>
              <w:rPr>
                <w:b/>
                <w:sz w:val="20"/>
                <w:szCs w:val="20"/>
              </w:rPr>
            </w:pPr>
            <w:r w:rsidRPr="005420E5">
              <w:rPr>
                <w:sz w:val="20"/>
                <w:szCs w:val="20"/>
              </w:rPr>
              <w:t>SMS</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Ações específicas</w:t>
            </w:r>
          </w:p>
        </w:tc>
        <w:tc>
          <w:tcPr>
            <w:tcW w:w="5818" w:type="dxa"/>
            <w:gridSpan w:val="3"/>
            <w:vAlign w:val="center"/>
          </w:tcPr>
          <w:p w:rsidR="00832816" w:rsidRPr="005420E5" w:rsidRDefault="00832816" w:rsidP="00663112">
            <w:pPr>
              <w:pStyle w:val="Default"/>
              <w:numPr>
                <w:ilvl w:val="0"/>
                <w:numId w:val="6"/>
              </w:numPr>
              <w:ind w:left="317" w:hanging="284"/>
              <w:jc w:val="both"/>
              <w:rPr>
                <w:sz w:val="20"/>
                <w:szCs w:val="20"/>
              </w:rPr>
            </w:pPr>
            <w:r w:rsidRPr="005420E5">
              <w:rPr>
                <w:sz w:val="20"/>
                <w:szCs w:val="20"/>
              </w:rPr>
              <w:t>Adaptar o protocolo conforme o MS;</w:t>
            </w:r>
          </w:p>
          <w:p w:rsidR="00832816" w:rsidRPr="005420E5" w:rsidRDefault="00832816" w:rsidP="00663112">
            <w:pPr>
              <w:pStyle w:val="Default"/>
              <w:numPr>
                <w:ilvl w:val="0"/>
                <w:numId w:val="6"/>
              </w:numPr>
              <w:ind w:left="317" w:hanging="284"/>
              <w:jc w:val="both"/>
              <w:rPr>
                <w:sz w:val="20"/>
                <w:szCs w:val="20"/>
              </w:rPr>
            </w:pPr>
            <w:r w:rsidRPr="005420E5">
              <w:rPr>
                <w:sz w:val="20"/>
                <w:szCs w:val="20"/>
              </w:rPr>
              <w:t>Aprovar em CMS;</w:t>
            </w:r>
          </w:p>
          <w:p w:rsidR="00832816" w:rsidRPr="005420E5" w:rsidRDefault="00832816" w:rsidP="00663112">
            <w:pPr>
              <w:pStyle w:val="Default"/>
              <w:numPr>
                <w:ilvl w:val="0"/>
                <w:numId w:val="6"/>
              </w:numPr>
              <w:ind w:left="317" w:hanging="284"/>
              <w:jc w:val="both"/>
              <w:rPr>
                <w:sz w:val="20"/>
                <w:szCs w:val="20"/>
              </w:rPr>
            </w:pPr>
            <w:r w:rsidRPr="005420E5">
              <w:rPr>
                <w:sz w:val="20"/>
                <w:szCs w:val="20"/>
              </w:rPr>
              <w:t>Adição de portaria municipal.</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Metas</w:t>
            </w:r>
          </w:p>
        </w:tc>
        <w:tc>
          <w:tcPr>
            <w:tcW w:w="5818" w:type="dxa"/>
            <w:gridSpan w:val="3"/>
          </w:tcPr>
          <w:p w:rsidR="00832816" w:rsidRPr="005420E5" w:rsidRDefault="00832816" w:rsidP="00663112">
            <w:pPr>
              <w:pStyle w:val="Default"/>
              <w:numPr>
                <w:ilvl w:val="0"/>
                <w:numId w:val="6"/>
              </w:numPr>
              <w:ind w:left="181" w:hanging="141"/>
              <w:rPr>
                <w:b/>
                <w:sz w:val="20"/>
                <w:szCs w:val="20"/>
              </w:rPr>
            </w:pPr>
            <w:r w:rsidRPr="005420E5">
              <w:rPr>
                <w:sz w:val="20"/>
                <w:szCs w:val="20"/>
              </w:rPr>
              <w:t>100% das equipes capacitadas.</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Meios de Avaliação</w:t>
            </w:r>
          </w:p>
        </w:tc>
        <w:tc>
          <w:tcPr>
            <w:tcW w:w="5818" w:type="dxa"/>
            <w:gridSpan w:val="3"/>
          </w:tcPr>
          <w:p w:rsidR="00832816" w:rsidRPr="005420E5" w:rsidRDefault="00832816" w:rsidP="00663112">
            <w:pPr>
              <w:pStyle w:val="NormalWeb"/>
              <w:numPr>
                <w:ilvl w:val="0"/>
                <w:numId w:val="8"/>
              </w:numPr>
              <w:spacing w:before="0" w:beforeAutospacing="0" w:after="0" w:afterAutospacing="0"/>
              <w:ind w:left="181" w:hanging="141"/>
            </w:pPr>
            <w:r w:rsidRPr="005420E5">
              <w:t>Lista de presença</w:t>
            </w:r>
          </w:p>
          <w:p w:rsidR="00832816" w:rsidRPr="005420E5" w:rsidRDefault="00832816" w:rsidP="00663112">
            <w:pPr>
              <w:pStyle w:val="NormalWeb"/>
              <w:numPr>
                <w:ilvl w:val="0"/>
                <w:numId w:val="8"/>
              </w:numPr>
              <w:spacing w:before="0" w:beforeAutospacing="0" w:after="0" w:afterAutospacing="0"/>
              <w:ind w:left="181" w:hanging="141"/>
            </w:pPr>
            <w:r w:rsidRPr="005420E5">
              <w:t xml:space="preserve">Avaliação das oficinas. </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Prazo</w:t>
            </w:r>
          </w:p>
        </w:tc>
        <w:tc>
          <w:tcPr>
            <w:tcW w:w="5818" w:type="dxa"/>
            <w:gridSpan w:val="3"/>
          </w:tcPr>
          <w:p w:rsidR="00832816" w:rsidRPr="005420E5" w:rsidRDefault="00832816" w:rsidP="00663112">
            <w:pPr>
              <w:pStyle w:val="NormalWeb"/>
              <w:numPr>
                <w:ilvl w:val="0"/>
                <w:numId w:val="11"/>
              </w:numPr>
              <w:spacing w:before="0" w:beforeAutospacing="0" w:after="0" w:afterAutospacing="0"/>
              <w:ind w:left="323" w:hanging="283"/>
            </w:pPr>
            <w:r w:rsidRPr="005420E5">
              <w:t>2013/2014</w:t>
            </w:r>
          </w:p>
        </w:tc>
      </w:tr>
      <w:tr w:rsidR="00832816" w:rsidRPr="005420E5" w:rsidTr="00663112">
        <w:tc>
          <w:tcPr>
            <w:tcW w:w="1804" w:type="dxa"/>
            <w:vMerge/>
            <w:shd w:val="clear" w:color="auto" w:fill="D9D9D9" w:themeFill="background1" w:themeFillShade="D9"/>
          </w:tcPr>
          <w:p w:rsidR="00832816" w:rsidRPr="005420E5" w:rsidRDefault="00832816" w:rsidP="00663112">
            <w:pPr>
              <w:pStyle w:val="NormalWeb"/>
              <w:spacing w:before="0" w:beforeAutospacing="0" w:after="0" w:afterAutospacing="0"/>
              <w:ind w:firstLine="0"/>
            </w:pPr>
          </w:p>
        </w:tc>
        <w:tc>
          <w:tcPr>
            <w:tcW w:w="1984" w:type="dxa"/>
            <w:vAlign w:val="center"/>
          </w:tcPr>
          <w:p w:rsidR="00832816" w:rsidRPr="005420E5" w:rsidRDefault="00832816" w:rsidP="00663112">
            <w:pPr>
              <w:pStyle w:val="NormalWeb"/>
              <w:spacing w:before="0" w:beforeAutospacing="0" w:after="0" w:afterAutospacing="0"/>
              <w:ind w:firstLine="0"/>
              <w:jc w:val="left"/>
            </w:pPr>
            <w:r w:rsidRPr="005420E5">
              <w:t>Recursos</w:t>
            </w:r>
          </w:p>
        </w:tc>
        <w:tc>
          <w:tcPr>
            <w:tcW w:w="5818" w:type="dxa"/>
            <w:gridSpan w:val="3"/>
          </w:tcPr>
          <w:p w:rsidR="00832816" w:rsidRPr="005420E5" w:rsidRDefault="005420E5" w:rsidP="00663112">
            <w:pPr>
              <w:pStyle w:val="Default"/>
              <w:numPr>
                <w:ilvl w:val="0"/>
                <w:numId w:val="6"/>
              </w:numPr>
              <w:ind w:left="323" w:hanging="283"/>
              <w:rPr>
                <w:sz w:val="20"/>
                <w:szCs w:val="20"/>
              </w:rPr>
            </w:pPr>
            <w:r w:rsidRPr="005420E5">
              <w:rPr>
                <w:sz w:val="20"/>
                <w:szCs w:val="20"/>
              </w:rPr>
              <w:t>SMS</w:t>
            </w:r>
          </w:p>
        </w:tc>
      </w:tr>
    </w:tbl>
    <w:p w:rsidR="00832816" w:rsidRPr="00F12E06" w:rsidRDefault="00592554" w:rsidP="00592554">
      <w:pPr>
        <w:pStyle w:val="alineas"/>
        <w:spacing w:before="0" w:beforeAutospacing="0" w:after="0" w:afterAutospacing="0" w:line="360" w:lineRule="auto"/>
        <w:ind w:left="0"/>
        <w:rPr>
          <w:sz w:val="24"/>
        </w:rPr>
      </w:pPr>
      <w:r w:rsidRPr="00375B95">
        <w:t>Fonte: pla</w:t>
      </w:r>
      <w:r>
        <w:t xml:space="preserve">nejamento </w:t>
      </w:r>
      <w:r w:rsidRPr="00375B95">
        <w:t>elaborad</w:t>
      </w:r>
      <w:r>
        <w:t>o</w:t>
      </w:r>
      <w:r w:rsidRPr="00375B95">
        <w:t xml:space="preserve"> pelo grupo condutor</w:t>
      </w:r>
      <w:r>
        <w:t>, 2013.</w:t>
      </w:r>
    </w:p>
    <w:p w:rsidR="001524E8" w:rsidRDefault="001524E8" w:rsidP="005420E5">
      <w:pPr>
        <w:pStyle w:val="alineas"/>
        <w:spacing w:before="0" w:beforeAutospacing="0" w:after="0" w:afterAutospacing="0" w:line="360" w:lineRule="auto"/>
        <w:ind w:left="0"/>
        <w:rPr>
          <w:sz w:val="24"/>
        </w:rPr>
      </w:pPr>
    </w:p>
    <w:p w:rsidR="005A4C4C" w:rsidRPr="00A1216A" w:rsidRDefault="00A1216A" w:rsidP="005420E5">
      <w:pPr>
        <w:pStyle w:val="alineas"/>
        <w:spacing w:before="0" w:beforeAutospacing="0" w:after="0" w:afterAutospacing="0" w:line="360" w:lineRule="auto"/>
        <w:ind w:left="0"/>
        <w:rPr>
          <w:b/>
          <w:sz w:val="24"/>
        </w:rPr>
      </w:pPr>
      <w:r>
        <w:rPr>
          <w:b/>
          <w:sz w:val="24"/>
        </w:rPr>
        <w:t>3.3.6 O</w:t>
      </w:r>
      <w:r w:rsidRPr="00A1216A">
        <w:rPr>
          <w:b/>
          <w:sz w:val="24"/>
        </w:rPr>
        <w:t>rientação e oferta de métodos contraceptivos.</w:t>
      </w:r>
    </w:p>
    <w:p w:rsidR="001524E8" w:rsidRDefault="001524E8" w:rsidP="005420E5">
      <w:pPr>
        <w:pStyle w:val="alineas"/>
        <w:spacing w:before="0" w:beforeAutospacing="0" w:after="0" w:afterAutospacing="0" w:line="360" w:lineRule="auto"/>
        <w:ind w:left="0"/>
        <w:rPr>
          <w:sz w:val="24"/>
        </w:rPr>
      </w:pPr>
    </w:p>
    <w:p w:rsidR="00663112" w:rsidRPr="00832816" w:rsidRDefault="00663112" w:rsidP="00663112">
      <w:pPr>
        <w:pStyle w:val="alineas"/>
        <w:spacing w:before="0" w:beforeAutospacing="0" w:after="0" w:afterAutospacing="0"/>
        <w:ind w:left="0"/>
        <w:rPr>
          <w:sz w:val="24"/>
        </w:rPr>
      </w:pPr>
      <w:r w:rsidRPr="00832816">
        <w:rPr>
          <w:sz w:val="24"/>
        </w:rPr>
        <w:t xml:space="preserve">Diretriz: </w:t>
      </w:r>
      <w:r w:rsidR="005420E5">
        <w:rPr>
          <w:sz w:val="24"/>
        </w:rPr>
        <w:t>Orientação e oferta de métodos contraceptivos.</w:t>
      </w:r>
    </w:p>
    <w:tbl>
      <w:tblPr>
        <w:tblStyle w:val="Tabelacomgrade"/>
        <w:tblW w:w="9606" w:type="dxa"/>
        <w:tblLook w:val="04A0"/>
      </w:tblPr>
      <w:tblGrid>
        <w:gridCol w:w="1806"/>
        <w:gridCol w:w="1984"/>
        <w:gridCol w:w="2813"/>
        <w:gridCol w:w="269"/>
        <w:gridCol w:w="2734"/>
      </w:tblGrid>
      <w:tr w:rsidR="00663112" w:rsidRPr="00B97677" w:rsidTr="00663112">
        <w:tc>
          <w:tcPr>
            <w:tcW w:w="9606" w:type="dxa"/>
            <w:gridSpan w:val="5"/>
            <w:shd w:val="clear" w:color="auto" w:fill="D9D9D9" w:themeFill="background1" w:themeFillShade="D9"/>
          </w:tcPr>
          <w:p w:rsidR="00663112" w:rsidRPr="00F12E06" w:rsidRDefault="00663112" w:rsidP="005420E5">
            <w:pPr>
              <w:pStyle w:val="alineas"/>
              <w:spacing w:before="0" w:beforeAutospacing="0" w:after="0" w:afterAutospacing="0" w:line="360" w:lineRule="auto"/>
              <w:ind w:left="0"/>
              <w:rPr>
                <w:sz w:val="24"/>
                <w:szCs w:val="24"/>
              </w:rPr>
            </w:pPr>
            <w:r w:rsidRPr="00ED2664">
              <w:rPr>
                <w:b/>
                <w:sz w:val="24"/>
                <w:szCs w:val="24"/>
              </w:rPr>
              <w:t xml:space="preserve">Ação: </w:t>
            </w:r>
            <w:r w:rsidR="005420E5">
              <w:rPr>
                <w:sz w:val="24"/>
                <w:szCs w:val="24"/>
              </w:rPr>
              <w:t>Oferta de métodos contraceptivos.</w:t>
            </w:r>
          </w:p>
        </w:tc>
      </w:tr>
      <w:tr w:rsidR="00663112" w:rsidRPr="00B97677" w:rsidTr="003F0BDA">
        <w:trPr>
          <w:trHeight w:val="624"/>
        </w:trPr>
        <w:tc>
          <w:tcPr>
            <w:tcW w:w="1806" w:type="dxa"/>
            <w:vMerge w:val="restart"/>
            <w:shd w:val="clear" w:color="auto" w:fill="D9D9D9" w:themeFill="background1" w:themeFillShade="D9"/>
            <w:vAlign w:val="center"/>
          </w:tcPr>
          <w:p w:rsidR="00663112" w:rsidRPr="00B97677" w:rsidRDefault="00663112" w:rsidP="004E37ED">
            <w:pPr>
              <w:pStyle w:val="NormalWeb"/>
              <w:spacing w:before="0" w:beforeAutospacing="0" w:after="0" w:afterAutospacing="0"/>
              <w:ind w:firstLine="0"/>
              <w:jc w:val="left"/>
            </w:pPr>
            <w:r w:rsidRPr="002F2EF4">
              <w:rPr>
                <w:b/>
              </w:rPr>
              <w:t xml:space="preserve">Atividade </w:t>
            </w:r>
            <w:proofErr w:type="gramStart"/>
            <w:r w:rsidRPr="002F2EF4">
              <w:rPr>
                <w:b/>
              </w:rPr>
              <w:t>1</w:t>
            </w:r>
            <w:proofErr w:type="gramEnd"/>
            <w:r w:rsidRPr="002F2EF4">
              <w:rPr>
                <w:b/>
              </w:rPr>
              <w:t>:</w:t>
            </w:r>
            <w:r>
              <w:t xml:space="preserve"> </w:t>
            </w:r>
            <w:r w:rsidR="004E37ED">
              <w:t>Disponibilizar preservativos nas unidades de saúde.</w:t>
            </w:r>
          </w:p>
        </w:tc>
        <w:tc>
          <w:tcPr>
            <w:tcW w:w="1984" w:type="dxa"/>
            <w:tcBorders>
              <w:bottom w:val="single" w:sz="4" w:space="0" w:color="auto"/>
              <w:right w:val="single" w:sz="4" w:space="0" w:color="auto"/>
            </w:tcBorders>
            <w:vAlign w:val="center"/>
          </w:tcPr>
          <w:p w:rsidR="00663112" w:rsidRPr="00B97677" w:rsidRDefault="00663112" w:rsidP="00663112">
            <w:pPr>
              <w:pStyle w:val="NormalWeb"/>
              <w:spacing w:before="0" w:beforeAutospacing="0" w:after="0" w:afterAutospacing="0"/>
              <w:ind w:firstLine="0"/>
              <w:jc w:val="left"/>
            </w:pPr>
            <w:r w:rsidRPr="00B97677">
              <w:t>Publico alvo</w:t>
            </w:r>
          </w:p>
        </w:tc>
        <w:tc>
          <w:tcPr>
            <w:tcW w:w="2813" w:type="dxa"/>
            <w:tcBorders>
              <w:top w:val="single" w:sz="4" w:space="0" w:color="auto"/>
              <w:left w:val="single" w:sz="4" w:space="0" w:color="auto"/>
              <w:bottom w:val="single" w:sz="4" w:space="0" w:color="auto"/>
              <w:right w:val="nil"/>
            </w:tcBorders>
          </w:tcPr>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Médicos</w:t>
            </w:r>
          </w:p>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Enfermeiros</w:t>
            </w:r>
          </w:p>
          <w:p w:rsidR="00663112" w:rsidRPr="00B97677" w:rsidRDefault="00663112" w:rsidP="00663112">
            <w:pPr>
              <w:pStyle w:val="Default"/>
              <w:numPr>
                <w:ilvl w:val="0"/>
                <w:numId w:val="6"/>
              </w:numPr>
              <w:tabs>
                <w:tab w:val="left" w:pos="459"/>
              </w:tabs>
              <w:ind w:left="176" w:hanging="142"/>
              <w:rPr>
                <w:b/>
                <w:sz w:val="20"/>
                <w:szCs w:val="20"/>
              </w:rPr>
            </w:pPr>
            <w:r w:rsidRPr="00B97677">
              <w:rPr>
                <w:sz w:val="20"/>
                <w:szCs w:val="20"/>
              </w:rPr>
              <w:t>Tec. Enfermagem</w:t>
            </w:r>
          </w:p>
        </w:tc>
        <w:tc>
          <w:tcPr>
            <w:tcW w:w="269" w:type="dxa"/>
            <w:tcBorders>
              <w:left w:val="nil"/>
              <w:bottom w:val="single" w:sz="4" w:space="0" w:color="auto"/>
              <w:right w:val="nil"/>
            </w:tcBorders>
          </w:tcPr>
          <w:p w:rsidR="00663112" w:rsidRPr="00B97677" w:rsidRDefault="00663112" w:rsidP="00663112">
            <w:pPr>
              <w:rPr>
                <w:rFonts w:ascii="Arial" w:hAnsi="Arial" w:cs="Arial"/>
                <w:b/>
                <w:color w:val="000000"/>
                <w:sz w:val="20"/>
                <w:szCs w:val="20"/>
              </w:rPr>
            </w:pPr>
          </w:p>
          <w:p w:rsidR="00663112" w:rsidRPr="00B97677" w:rsidRDefault="00663112" w:rsidP="00663112">
            <w:pPr>
              <w:rPr>
                <w:rFonts w:ascii="Arial" w:hAnsi="Arial" w:cs="Arial"/>
                <w:b/>
                <w:color w:val="000000"/>
                <w:sz w:val="20"/>
                <w:szCs w:val="20"/>
              </w:rPr>
            </w:pPr>
          </w:p>
          <w:p w:rsidR="00663112" w:rsidRPr="00B97677" w:rsidRDefault="00663112" w:rsidP="00663112">
            <w:pPr>
              <w:rPr>
                <w:rFonts w:ascii="Arial" w:hAnsi="Arial" w:cs="Arial"/>
                <w:b/>
                <w:color w:val="000000"/>
                <w:sz w:val="20"/>
                <w:szCs w:val="20"/>
              </w:rPr>
            </w:pPr>
          </w:p>
          <w:p w:rsidR="00663112" w:rsidRPr="00B97677" w:rsidRDefault="00663112" w:rsidP="00663112">
            <w:pPr>
              <w:pStyle w:val="Default"/>
              <w:tabs>
                <w:tab w:val="left" w:pos="459"/>
              </w:tabs>
              <w:rPr>
                <w:b/>
                <w:sz w:val="20"/>
                <w:szCs w:val="20"/>
              </w:rPr>
            </w:pPr>
          </w:p>
        </w:tc>
        <w:tc>
          <w:tcPr>
            <w:tcW w:w="2734" w:type="dxa"/>
            <w:tcBorders>
              <w:left w:val="nil"/>
              <w:bottom w:val="single" w:sz="4" w:space="0" w:color="auto"/>
            </w:tcBorders>
          </w:tcPr>
          <w:p w:rsidR="00663112" w:rsidRPr="00B97677" w:rsidRDefault="00663112" w:rsidP="00663112">
            <w:pPr>
              <w:pStyle w:val="Default"/>
              <w:numPr>
                <w:ilvl w:val="0"/>
                <w:numId w:val="6"/>
              </w:numPr>
              <w:tabs>
                <w:tab w:val="left" w:pos="459"/>
              </w:tabs>
              <w:ind w:left="176" w:hanging="142"/>
              <w:rPr>
                <w:sz w:val="20"/>
                <w:szCs w:val="20"/>
              </w:rPr>
            </w:pPr>
            <w:r w:rsidRPr="00B97677">
              <w:rPr>
                <w:sz w:val="20"/>
                <w:szCs w:val="20"/>
              </w:rPr>
              <w:t>ACS.</w:t>
            </w:r>
          </w:p>
          <w:p w:rsidR="00663112" w:rsidRPr="00B97677" w:rsidRDefault="00663112" w:rsidP="00663112">
            <w:pPr>
              <w:pStyle w:val="Default"/>
              <w:numPr>
                <w:ilvl w:val="0"/>
                <w:numId w:val="6"/>
              </w:numPr>
              <w:tabs>
                <w:tab w:val="left" w:pos="459"/>
              </w:tabs>
              <w:ind w:left="176" w:hanging="142"/>
              <w:rPr>
                <w:b/>
                <w:sz w:val="20"/>
                <w:szCs w:val="20"/>
              </w:rPr>
            </w:pPr>
            <w:proofErr w:type="spellStart"/>
            <w:r>
              <w:rPr>
                <w:sz w:val="20"/>
                <w:szCs w:val="20"/>
              </w:rPr>
              <w:t>Odontó</w:t>
            </w:r>
            <w:r w:rsidRPr="00B97677">
              <w:rPr>
                <w:sz w:val="20"/>
                <w:szCs w:val="20"/>
              </w:rPr>
              <w:t>logo</w:t>
            </w:r>
            <w:proofErr w:type="spellEnd"/>
          </w:p>
          <w:p w:rsidR="00663112" w:rsidRPr="00B97677" w:rsidRDefault="00663112" w:rsidP="00663112">
            <w:pPr>
              <w:pStyle w:val="Default"/>
              <w:numPr>
                <w:ilvl w:val="0"/>
                <w:numId w:val="6"/>
              </w:numPr>
              <w:tabs>
                <w:tab w:val="left" w:pos="459"/>
              </w:tabs>
              <w:ind w:left="176" w:hanging="142"/>
              <w:rPr>
                <w:b/>
                <w:sz w:val="20"/>
                <w:szCs w:val="20"/>
              </w:rPr>
            </w:pPr>
            <w:r w:rsidRPr="00B97677">
              <w:rPr>
                <w:sz w:val="20"/>
                <w:szCs w:val="20"/>
              </w:rPr>
              <w:t>Profissionais NASF</w:t>
            </w:r>
          </w:p>
        </w:tc>
      </w:tr>
      <w:tr w:rsidR="00663112" w:rsidRPr="00B97677" w:rsidTr="003F0BDA">
        <w:trPr>
          <w:trHeight w:val="526"/>
        </w:trPr>
        <w:tc>
          <w:tcPr>
            <w:tcW w:w="1806" w:type="dxa"/>
            <w:vMerge/>
            <w:shd w:val="clear" w:color="auto" w:fill="D9D9D9" w:themeFill="background1" w:themeFillShade="D9"/>
            <w:vAlign w:val="center"/>
          </w:tcPr>
          <w:p w:rsidR="00663112" w:rsidRPr="00B97677" w:rsidRDefault="00663112" w:rsidP="00663112">
            <w:pPr>
              <w:pStyle w:val="NormalWeb"/>
              <w:spacing w:before="0" w:beforeAutospacing="0" w:after="0" w:afterAutospacing="0"/>
              <w:ind w:firstLine="0"/>
              <w:jc w:val="left"/>
            </w:pPr>
          </w:p>
        </w:tc>
        <w:tc>
          <w:tcPr>
            <w:tcW w:w="1984" w:type="dxa"/>
            <w:tcBorders>
              <w:bottom w:val="single" w:sz="4" w:space="0" w:color="auto"/>
              <w:right w:val="single" w:sz="4" w:space="0" w:color="auto"/>
            </w:tcBorders>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6" w:type="dxa"/>
            <w:gridSpan w:val="3"/>
            <w:tcBorders>
              <w:top w:val="single" w:sz="4" w:space="0" w:color="auto"/>
              <w:left w:val="single" w:sz="4" w:space="0" w:color="auto"/>
            </w:tcBorders>
          </w:tcPr>
          <w:p w:rsidR="00663112" w:rsidRPr="00B97677" w:rsidRDefault="00663112" w:rsidP="00663112">
            <w:pPr>
              <w:pStyle w:val="Default"/>
              <w:numPr>
                <w:ilvl w:val="0"/>
                <w:numId w:val="6"/>
              </w:numPr>
              <w:ind w:left="175" w:hanging="141"/>
              <w:rPr>
                <w:b/>
                <w:sz w:val="20"/>
                <w:szCs w:val="20"/>
              </w:rPr>
            </w:pPr>
            <w:r w:rsidRPr="00B97677">
              <w:rPr>
                <w:sz w:val="20"/>
                <w:szCs w:val="20"/>
              </w:rPr>
              <w:t>SMS</w:t>
            </w:r>
          </w:p>
          <w:p w:rsidR="00663112" w:rsidRPr="00B97677" w:rsidRDefault="00663112" w:rsidP="00663112">
            <w:pPr>
              <w:pStyle w:val="Default"/>
              <w:numPr>
                <w:ilvl w:val="0"/>
                <w:numId w:val="6"/>
              </w:numPr>
              <w:ind w:left="175" w:hanging="141"/>
              <w:rPr>
                <w:b/>
                <w:sz w:val="20"/>
                <w:szCs w:val="20"/>
              </w:rPr>
            </w:pPr>
            <w:r w:rsidRPr="00B97677">
              <w:rPr>
                <w:sz w:val="20"/>
                <w:szCs w:val="20"/>
              </w:rPr>
              <w:t>GERSA</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6" w:type="dxa"/>
            <w:gridSpan w:val="3"/>
          </w:tcPr>
          <w:p w:rsidR="004E37ED" w:rsidRDefault="00663112" w:rsidP="004E37ED">
            <w:pPr>
              <w:pStyle w:val="Default"/>
              <w:numPr>
                <w:ilvl w:val="0"/>
                <w:numId w:val="6"/>
              </w:numPr>
              <w:ind w:left="317" w:hanging="241"/>
              <w:rPr>
                <w:sz w:val="20"/>
                <w:szCs w:val="20"/>
              </w:rPr>
            </w:pPr>
            <w:r>
              <w:rPr>
                <w:sz w:val="20"/>
                <w:szCs w:val="20"/>
              </w:rPr>
              <w:t>Oficinas práticas (o fazer)</w:t>
            </w:r>
          </w:p>
          <w:p w:rsidR="00663112" w:rsidRPr="004E37ED" w:rsidRDefault="004E37ED" w:rsidP="003F0BDA">
            <w:pPr>
              <w:pStyle w:val="Default"/>
              <w:numPr>
                <w:ilvl w:val="0"/>
                <w:numId w:val="6"/>
              </w:numPr>
              <w:ind w:left="317" w:hanging="241"/>
              <w:rPr>
                <w:sz w:val="20"/>
                <w:szCs w:val="20"/>
              </w:rPr>
            </w:pPr>
            <w:r>
              <w:rPr>
                <w:sz w:val="20"/>
                <w:szCs w:val="20"/>
              </w:rPr>
              <w:t xml:space="preserve">Disponibilizar preservativos em todas as unidades de saúde, </w:t>
            </w:r>
            <w:r w:rsidR="003F0BDA">
              <w:rPr>
                <w:sz w:val="20"/>
                <w:szCs w:val="20"/>
              </w:rPr>
              <w:t>com oferta livre.</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6" w:type="dxa"/>
            <w:gridSpan w:val="3"/>
          </w:tcPr>
          <w:p w:rsidR="00663112" w:rsidRPr="003F0BDA" w:rsidRDefault="003F0BDA" w:rsidP="00663112">
            <w:pPr>
              <w:pStyle w:val="Default"/>
              <w:numPr>
                <w:ilvl w:val="0"/>
                <w:numId w:val="6"/>
              </w:numPr>
              <w:ind w:left="218" w:hanging="141"/>
              <w:rPr>
                <w:sz w:val="20"/>
                <w:szCs w:val="20"/>
              </w:rPr>
            </w:pPr>
            <w:r w:rsidRPr="003F0BDA">
              <w:rPr>
                <w:sz w:val="20"/>
                <w:szCs w:val="20"/>
              </w:rPr>
              <w:t>Disponibilizar</w:t>
            </w:r>
            <w:r>
              <w:rPr>
                <w:sz w:val="20"/>
                <w:szCs w:val="20"/>
              </w:rPr>
              <w:t xml:space="preserve"> preservativos em todas as Unidades de saúde.</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6" w:type="dxa"/>
            <w:gridSpan w:val="3"/>
          </w:tcPr>
          <w:p w:rsidR="00663112" w:rsidRDefault="00663112" w:rsidP="00663112">
            <w:pPr>
              <w:pStyle w:val="NormalWeb"/>
              <w:numPr>
                <w:ilvl w:val="0"/>
                <w:numId w:val="8"/>
              </w:numPr>
              <w:spacing w:before="0" w:beforeAutospacing="0" w:after="0" w:afterAutospacing="0"/>
              <w:ind w:left="181" w:hanging="141"/>
            </w:pPr>
            <w:r w:rsidRPr="00B97677">
              <w:t>Listas de presença</w:t>
            </w:r>
            <w:r>
              <w:t xml:space="preserve"> </w:t>
            </w:r>
          </w:p>
          <w:p w:rsidR="00663112" w:rsidRDefault="00663112" w:rsidP="00663112">
            <w:pPr>
              <w:pStyle w:val="NormalWeb"/>
              <w:numPr>
                <w:ilvl w:val="0"/>
                <w:numId w:val="8"/>
              </w:numPr>
              <w:spacing w:before="0" w:beforeAutospacing="0" w:after="0" w:afterAutospacing="0"/>
              <w:ind w:left="181" w:hanging="141"/>
            </w:pPr>
            <w:r w:rsidRPr="00B97677">
              <w:t>Avaliação das oficinas</w:t>
            </w:r>
          </w:p>
          <w:p w:rsidR="003F0BDA" w:rsidRPr="00B97677" w:rsidRDefault="003F0BDA" w:rsidP="00663112">
            <w:pPr>
              <w:pStyle w:val="NormalWeb"/>
              <w:numPr>
                <w:ilvl w:val="0"/>
                <w:numId w:val="8"/>
              </w:numPr>
              <w:spacing w:before="0" w:beforeAutospacing="0" w:after="0" w:afterAutospacing="0"/>
              <w:ind w:left="181" w:hanging="141"/>
            </w:pPr>
            <w:r>
              <w:lastRenderedPageBreak/>
              <w:t>Relatórios de produção.</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6" w:type="dxa"/>
            <w:gridSpan w:val="3"/>
          </w:tcPr>
          <w:p w:rsidR="00663112" w:rsidRPr="00B97677" w:rsidRDefault="00663112" w:rsidP="00663112">
            <w:pPr>
              <w:pStyle w:val="NormalWeb"/>
              <w:spacing w:before="0" w:beforeAutospacing="0" w:after="0" w:afterAutospacing="0"/>
              <w:ind w:firstLine="0"/>
            </w:pPr>
            <w:r w:rsidRPr="00B97677">
              <w:t>2013/2014</w:t>
            </w:r>
          </w:p>
        </w:tc>
      </w:tr>
      <w:tr w:rsidR="00663112" w:rsidRPr="00B97677" w:rsidTr="003F0BDA">
        <w:tc>
          <w:tcPr>
            <w:tcW w:w="1806" w:type="dxa"/>
            <w:vMerge/>
            <w:tcBorders>
              <w:bottom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tcBorders>
              <w:bottom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6" w:type="dxa"/>
            <w:gridSpan w:val="3"/>
            <w:tcBorders>
              <w:bottom w:val="single" w:sz="18" w:space="0" w:color="auto"/>
            </w:tcBorders>
          </w:tcPr>
          <w:p w:rsidR="00663112" w:rsidRDefault="00663112" w:rsidP="00663112">
            <w:pPr>
              <w:pStyle w:val="NormalWeb"/>
              <w:numPr>
                <w:ilvl w:val="0"/>
                <w:numId w:val="10"/>
              </w:numPr>
              <w:spacing w:before="0" w:beforeAutospacing="0" w:after="0" w:afterAutospacing="0"/>
              <w:ind w:left="181" w:hanging="141"/>
            </w:pPr>
            <w:r w:rsidRPr="00B97677">
              <w:t>SMS</w:t>
            </w:r>
          </w:p>
          <w:p w:rsidR="00663112" w:rsidRPr="00B97677" w:rsidRDefault="00663112" w:rsidP="00663112">
            <w:pPr>
              <w:pStyle w:val="NormalWeb"/>
              <w:numPr>
                <w:ilvl w:val="0"/>
                <w:numId w:val="10"/>
              </w:numPr>
              <w:spacing w:before="0" w:beforeAutospacing="0" w:after="0" w:afterAutospacing="0"/>
              <w:ind w:left="181" w:hanging="141"/>
            </w:pPr>
            <w:r>
              <w:t>SES</w:t>
            </w:r>
          </w:p>
        </w:tc>
      </w:tr>
      <w:tr w:rsidR="00663112" w:rsidRPr="00B97677" w:rsidTr="003F0BDA">
        <w:tc>
          <w:tcPr>
            <w:tcW w:w="1806" w:type="dxa"/>
            <w:vMerge w:val="restart"/>
            <w:tcBorders>
              <w:top w:val="single" w:sz="18" w:space="0" w:color="auto"/>
            </w:tcBorders>
            <w:shd w:val="clear" w:color="auto" w:fill="D9D9D9" w:themeFill="background1" w:themeFillShade="D9"/>
            <w:vAlign w:val="center"/>
          </w:tcPr>
          <w:p w:rsidR="00663112" w:rsidRPr="00B97677" w:rsidRDefault="00663112" w:rsidP="003F0BDA">
            <w:pPr>
              <w:pStyle w:val="NormalWeb"/>
              <w:spacing w:before="0" w:beforeAutospacing="0" w:after="0" w:afterAutospacing="0"/>
              <w:ind w:firstLine="0"/>
              <w:jc w:val="left"/>
            </w:pPr>
            <w:r w:rsidRPr="002F2EF4">
              <w:rPr>
                <w:b/>
              </w:rPr>
              <w:t>Atividade</w:t>
            </w:r>
            <w:r>
              <w:rPr>
                <w:b/>
              </w:rPr>
              <w:t xml:space="preserve"> </w:t>
            </w:r>
            <w:proofErr w:type="gramStart"/>
            <w:r>
              <w:rPr>
                <w:b/>
              </w:rPr>
              <w:t>2</w:t>
            </w:r>
            <w:proofErr w:type="gramEnd"/>
            <w:r w:rsidRPr="002F2EF4">
              <w:rPr>
                <w:b/>
              </w:rPr>
              <w:t>:</w:t>
            </w:r>
            <w:r>
              <w:t xml:space="preserve"> Elaborar </w:t>
            </w:r>
            <w:r w:rsidR="003F0BDA">
              <w:t xml:space="preserve">protocolos para vasectomia e laqueadura conforme MS. </w:t>
            </w:r>
          </w:p>
        </w:tc>
        <w:tc>
          <w:tcPr>
            <w:tcW w:w="1984" w:type="dxa"/>
            <w:tcBorders>
              <w:top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Publico alvo</w:t>
            </w:r>
          </w:p>
        </w:tc>
        <w:tc>
          <w:tcPr>
            <w:tcW w:w="5816" w:type="dxa"/>
            <w:gridSpan w:val="3"/>
            <w:tcBorders>
              <w:top w:val="single" w:sz="18" w:space="0" w:color="auto"/>
            </w:tcBorders>
          </w:tcPr>
          <w:p w:rsidR="00663112" w:rsidRPr="00832816" w:rsidRDefault="003F0BDA" w:rsidP="00663112">
            <w:pPr>
              <w:pStyle w:val="Default"/>
              <w:numPr>
                <w:ilvl w:val="0"/>
                <w:numId w:val="6"/>
              </w:numPr>
              <w:tabs>
                <w:tab w:val="left" w:pos="459"/>
              </w:tabs>
              <w:ind w:left="176" w:hanging="142"/>
              <w:rPr>
                <w:sz w:val="20"/>
                <w:szCs w:val="20"/>
              </w:rPr>
            </w:pPr>
            <w:r>
              <w:rPr>
                <w:sz w:val="20"/>
                <w:szCs w:val="20"/>
              </w:rPr>
              <w:t>Profissionais de saúde.</w:t>
            </w:r>
          </w:p>
        </w:tc>
      </w:tr>
      <w:tr w:rsidR="00663112" w:rsidRPr="00B97677" w:rsidTr="003F0BDA">
        <w:tc>
          <w:tcPr>
            <w:tcW w:w="1806" w:type="dxa"/>
            <w:vMerge/>
            <w:shd w:val="clear" w:color="auto" w:fill="D9D9D9" w:themeFill="background1" w:themeFillShade="D9"/>
            <w:vAlign w:val="center"/>
          </w:tcPr>
          <w:p w:rsidR="00663112" w:rsidRPr="00B97677" w:rsidRDefault="00663112" w:rsidP="00663112">
            <w:pPr>
              <w:pStyle w:val="NormalWeb"/>
              <w:spacing w:before="0" w:beforeAutospacing="0" w:after="0" w:afterAutospacing="0"/>
              <w:ind w:firstLine="0"/>
              <w:jc w:val="left"/>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6" w:type="dxa"/>
            <w:gridSpan w:val="3"/>
          </w:tcPr>
          <w:p w:rsidR="00663112" w:rsidRDefault="00663112" w:rsidP="00663112">
            <w:pPr>
              <w:pStyle w:val="Default"/>
              <w:numPr>
                <w:ilvl w:val="0"/>
                <w:numId w:val="6"/>
              </w:numPr>
              <w:ind w:left="317" w:hanging="218"/>
              <w:rPr>
                <w:sz w:val="20"/>
                <w:szCs w:val="20"/>
              </w:rPr>
            </w:pPr>
            <w:r>
              <w:rPr>
                <w:sz w:val="20"/>
                <w:szCs w:val="20"/>
              </w:rPr>
              <w:t>SMS;</w:t>
            </w:r>
          </w:p>
          <w:p w:rsidR="00663112" w:rsidRPr="003F0BDA" w:rsidRDefault="00663112" w:rsidP="003F0BDA">
            <w:pPr>
              <w:pStyle w:val="Default"/>
              <w:numPr>
                <w:ilvl w:val="0"/>
                <w:numId w:val="6"/>
              </w:numPr>
              <w:ind w:left="317" w:hanging="218"/>
              <w:rPr>
                <w:sz w:val="20"/>
                <w:szCs w:val="20"/>
              </w:rPr>
            </w:pPr>
            <w:r>
              <w:rPr>
                <w:sz w:val="20"/>
                <w:szCs w:val="20"/>
              </w:rPr>
              <w:t>GERSA</w:t>
            </w:r>
            <w:r w:rsidR="003F0BDA">
              <w:rPr>
                <w:sz w:val="20"/>
                <w:szCs w:val="20"/>
              </w:rPr>
              <w:t>.</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6" w:type="dxa"/>
            <w:gridSpan w:val="3"/>
          </w:tcPr>
          <w:p w:rsidR="00663112" w:rsidRPr="00832816" w:rsidRDefault="00663112" w:rsidP="00663112">
            <w:pPr>
              <w:pStyle w:val="Default"/>
              <w:numPr>
                <w:ilvl w:val="0"/>
                <w:numId w:val="6"/>
              </w:numPr>
              <w:ind w:left="317" w:hanging="241"/>
              <w:rPr>
                <w:sz w:val="20"/>
                <w:szCs w:val="20"/>
              </w:rPr>
            </w:pPr>
            <w:r>
              <w:rPr>
                <w:sz w:val="20"/>
                <w:szCs w:val="20"/>
              </w:rPr>
              <w:t>Oficinas práticas (o fazer)</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6" w:type="dxa"/>
            <w:gridSpan w:val="3"/>
            <w:vAlign w:val="center"/>
          </w:tcPr>
          <w:p w:rsidR="00663112" w:rsidRPr="00832816" w:rsidRDefault="003F0BDA" w:rsidP="003F0BDA">
            <w:pPr>
              <w:pStyle w:val="Default"/>
              <w:numPr>
                <w:ilvl w:val="0"/>
                <w:numId w:val="6"/>
              </w:numPr>
              <w:ind w:left="218" w:hanging="141"/>
              <w:rPr>
                <w:sz w:val="20"/>
                <w:szCs w:val="20"/>
              </w:rPr>
            </w:pPr>
            <w:r>
              <w:rPr>
                <w:sz w:val="20"/>
                <w:szCs w:val="20"/>
              </w:rPr>
              <w:t>Oficializar</w:t>
            </w:r>
            <w:proofErr w:type="gramStart"/>
            <w:r>
              <w:rPr>
                <w:sz w:val="20"/>
                <w:szCs w:val="20"/>
              </w:rPr>
              <w:t xml:space="preserve">  </w:t>
            </w:r>
            <w:proofErr w:type="gramEnd"/>
            <w:r>
              <w:rPr>
                <w:sz w:val="20"/>
                <w:szCs w:val="20"/>
              </w:rPr>
              <w:t xml:space="preserve">os protocolos nos </w:t>
            </w:r>
            <w:proofErr w:type="spellStart"/>
            <w:r>
              <w:rPr>
                <w:sz w:val="20"/>
                <w:szCs w:val="20"/>
              </w:rPr>
              <w:t>municipios</w:t>
            </w:r>
            <w:proofErr w:type="spellEnd"/>
            <w:r>
              <w:rPr>
                <w:sz w:val="20"/>
                <w:szCs w:val="20"/>
              </w:rPr>
              <w:t xml:space="preserve">. </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6" w:type="dxa"/>
            <w:gridSpan w:val="3"/>
          </w:tcPr>
          <w:p w:rsidR="00663112" w:rsidRDefault="00663112" w:rsidP="00663112">
            <w:pPr>
              <w:pStyle w:val="NormalWeb"/>
              <w:numPr>
                <w:ilvl w:val="0"/>
                <w:numId w:val="8"/>
              </w:numPr>
              <w:spacing w:before="0" w:beforeAutospacing="0" w:after="0" w:afterAutospacing="0"/>
              <w:ind w:left="181" w:hanging="141"/>
            </w:pPr>
            <w:r w:rsidRPr="00B97677">
              <w:t>Listas de presença</w:t>
            </w:r>
            <w:r>
              <w:t xml:space="preserve"> </w:t>
            </w:r>
          </w:p>
          <w:p w:rsidR="00663112" w:rsidRDefault="00663112" w:rsidP="00663112">
            <w:pPr>
              <w:pStyle w:val="NormalWeb"/>
              <w:numPr>
                <w:ilvl w:val="0"/>
                <w:numId w:val="8"/>
              </w:numPr>
              <w:spacing w:before="0" w:beforeAutospacing="0" w:after="0" w:afterAutospacing="0"/>
              <w:ind w:left="181" w:hanging="141"/>
            </w:pPr>
            <w:r w:rsidRPr="00B97677">
              <w:t>Avaliação das oficinas</w:t>
            </w:r>
          </w:p>
          <w:p w:rsidR="003F0BDA" w:rsidRPr="00B97677" w:rsidRDefault="003F0BDA" w:rsidP="00663112">
            <w:pPr>
              <w:pStyle w:val="NormalWeb"/>
              <w:numPr>
                <w:ilvl w:val="0"/>
                <w:numId w:val="8"/>
              </w:numPr>
              <w:spacing w:before="0" w:beforeAutospacing="0" w:after="0" w:afterAutospacing="0"/>
              <w:ind w:left="181" w:hanging="141"/>
            </w:pPr>
            <w:r>
              <w:t>Publicação do protocolo em diário oficial.</w:t>
            </w:r>
          </w:p>
        </w:tc>
      </w:tr>
      <w:tr w:rsidR="00663112" w:rsidRPr="00B97677" w:rsidTr="003F0BDA">
        <w:tc>
          <w:tcPr>
            <w:tcW w:w="1806" w:type="dxa"/>
            <w:vMerge/>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6" w:type="dxa"/>
            <w:gridSpan w:val="3"/>
          </w:tcPr>
          <w:p w:rsidR="00663112" w:rsidRPr="00B97677" w:rsidRDefault="00663112" w:rsidP="00663112">
            <w:pPr>
              <w:pStyle w:val="NormalWeb"/>
              <w:spacing w:before="0" w:beforeAutospacing="0" w:after="0" w:afterAutospacing="0"/>
              <w:ind w:firstLine="0"/>
            </w:pPr>
            <w:r>
              <w:t>2013.</w:t>
            </w:r>
          </w:p>
        </w:tc>
      </w:tr>
      <w:tr w:rsidR="00663112" w:rsidRPr="00B97677" w:rsidTr="003F0BDA">
        <w:tc>
          <w:tcPr>
            <w:tcW w:w="1806" w:type="dxa"/>
            <w:vMerge/>
            <w:tcBorders>
              <w:bottom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tcBorders>
              <w:bottom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6" w:type="dxa"/>
            <w:gridSpan w:val="3"/>
            <w:tcBorders>
              <w:bottom w:val="single" w:sz="18" w:space="0" w:color="auto"/>
            </w:tcBorders>
          </w:tcPr>
          <w:p w:rsidR="00663112" w:rsidRPr="00B97677" w:rsidRDefault="00663112" w:rsidP="00663112">
            <w:pPr>
              <w:pStyle w:val="NormalWeb"/>
              <w:numPr>
                <w:ilvl w:val="0"/>
                <w:numId w:val="10"/>
              </w:numPr>
              <w:spacing w:before="0" w:beforeAutospacing="0" w:after="0" w:afterAutospacing="0"/>
              <w:ind w:left="181" w:hanging="141"/>
            </w:pPr>
            <w:r w:rsidRPr="00B97677">
              <w:t>SMS</w:t>
            </w:r>
            <w:r>
              <w:t>.</w:t>
            </w:r>
          </w:p>
        </w:tc>
      </w:tr>
      <w:tr w:rsidR="00663112" w:rsidRPr="00B97677" w:rsidTr="003F0BDA">
        <w:tc>
          <w:tcPr>
            <w:tcW w:w="1806" w:type="dxa"/>
            <w:vMerge w:val="restart"/>
            <w:tcBorders>
              <w:top w:val="single" w:sz="18" w:space="0" w:color="auto"/>
            </w:tcBorders>
            <w:shd w:val="clear" w:color="auto" w:fill="D9D9D9" w:themeFill="background1" w:themeFillShade="D9"/>
            <w:vAlign w:val="center"/>
          </w:tcPr>
          <w:p w:rsidR="00663112" w:rsidRPr="00B97677" w:rsidRDefault="00663112" w:rsidP="003F0BDA">
            <w:pPr>
              <w:pStyle w:val="NormalWeb"/>
              <w:spacing w:before="0" w:beforeAutospacing="0" w:after="0" w:afterAutospacing="0"/>
              <w:ind w:firstLine="0"/>
              <w:jc w:val="left"/>
            </w:pPr>
            <w:r w:rsidRPr="002F2EF4">
              <w:rPr>
                <w:b/>
              </w:rPr>
              <w:t>Atividade</w:t>
            </w:r>
            <w:r>
              <w:rPr>
                <w:b/>
              </w:rPr>
              <w:t xml:space="preserve"> </w:t>
            </w:r>
            <w:proofErr w:type="gramStart"/>
            <w:r>
              <w:rPr>
                <w:b/>
              </w:rPr>
              <w:t>3</w:t>
            </w:r>
            <w:proofErr w:type="gramEnd"/>
            <w:r w:rsidRPr="002F2EF4">
              <w:rPr>
                <w:b/>
              </w:rPr>
              <w:t>:</w:t>
            </w:r>
            <w:r>
              <w:t xml:space="preserve"> </w:t>
            </w:r>
            <w:r w:rsidR="003F0BDA">
              <w:t xml:space="preserve">Elaborar listagem de anticoncepcionais orais e injetáveis a serem disponibilizados pelas SMS da região de saúde. </w:t>
            </w:r>
          </w:p>
        </w:tc>
        <w:tc>
          <w:tcPr>
            <w:tcW w:w="1984" w:type="dxa"/>
            <w:tcBorders>
              <w:top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Publico alvo</w:t>
            </w:r>
          </w:p>
        </w:tc>
        <w:tc>
          <w:tcPr>
            <w:tcW w:w="5816" w:type="dxa"/>
            <w:gridSpan w:val="3"/>
            <w:tcBorders>
              <w:top w:val="single" w:sz="18" w:space="0" w:color="auto"/>
            </w:tcBorders>
          </w:tcPr>
          <w:p w:rsidR="00663112" w:rsidRPr="003F0BDA" w:rsidRDefault="003F0BDA" w:rsidP="00663112">
            <w:pPr>
              <w:pStyle w:val="Default"/>
              <w:numPr>
                <w:ilvl w:val="0"/>
                <w:numId w:val="6"/>
              </w:numPr>
              <w:tabs>
                <w:tab w:val="left" w:pos="459"/>
              </w:tabs>
              <w:ind w:left="176" w:hanging="142"/>
              <w:rPr>
                <w:sz w:val="20"/>
                <w:szCs w:val="20"/>
              </w:rPr>
            </w:pPr>
            <w:r w:rsidRPr="003F0BDA">
              <w:rPr>
                <w:sz w:val="20"/>
                <w:szCs w:val="20"/>
              </w:rPr>
              <w:t>Mulheres em idade fértil</w:t>
            </w:r>
            <w:r>
              <w:rPr>
                <w:sz w:val="20"/>
                <w:szCs w:val="20"/>
              </w:rPr>
              <w:t>.</w:t>
            </w:r>
          </w:p>
        </w:tc>
      </w:tr>
      <w:tr w:rsidR="00663112" w:rsidRPr="00B97677" w:rsidTr="003F0BDA">
        <w:tc>
          <w:tcPr>
            <w:tcW w:w="1806" w:type="dxa"/>
            <w:vMerge/>
            <w:tcBorders>
              <w:top w:val="single" w:sz="18" w:space="0" w:color="auto"/>
            </w:tcBorders>
            <w:shd w:val="clear" w:color="auto" w:fill="D9D9D9" w:themeFill="background1" w:themeFillShade="D9"/>
            <w:vAlign w:val="center"/>
          </w:tcPr>
          <w:p w:rsidR="00663112" w:rsidRPr="00B97677" w:rsidRDefault="00663112" w:rsidP="00663112">
            <w:pPr>
              <w:pStyle w:val="NormalWeb"/>
              <w:spacing w:before="0" w:beforeAutospacing="0" w:after="0" w:afterAutospacing="0"/>
              <w:ind w:firstLine="0"/>
              <w:jc w:val="left"/>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Responsabilidades</w:t>
            </w:r>
          </w:p>
        </w:tc>
        <w:tc>
          <w:tcPr>
            <w:tcW w:w="5816" w:type="dxa"/>
            <w:gridSpan w:val="3"/>
          </w:tcPr>
          <w:p w:rsidR="00663112" w:rsidRPr="00832816" w:rsidRDefault="00663112" w:rsidP="00663112">
            <w:pPr>
              <w:pStyle w:val="Default"/>
              <w:numPr>
                <w:ilvl w:val="0"/>
                <w:numId w:val="6"/>
              </w:numPr>
              <w:ind w:left="175" w:hanging="141"/>
              <w:rPr>
                <w:b/>
                <w:sz w:val="20"/>
                <w:szCs w:val="20"/>
              </w:rPr>
            </w:pPr>
            <w:r>
              <w:rPr>
                <w:sz w:val="20"/>
                <w:szCs w:val="20"/>
              </w:rPr>
              <w:t>SMS;</w:t>
            </w:r>
          </w:p>
          <w:p w:rsidR="00663112" w:rsidRPr="00B97677" w:rsidRDefault="003F0BDA" w:rsidP="00663112">
            <w:pPr>
              <w:pStyle w:val="Default"/>
              <w:numPr>
                <w:ilvl w:val="0"/>
                <w:numId w:val="6"/>
              </w:numPr>
              <w:ind w:left="175" w:hanging="141"/>
              <w:rPr>
                <w:b/>
                <w:sz w:val="20"/>
                <w:szCs w:val="20"/>
              </w:rPr>
            </w:pPr>
            <w:r>
              <w:rPr>
                <w:sz w:val="20"/>
                <w:szCs w:val="20"/>
              </w:rPr>
              <w:t>CIR</w:t>
            </w:r>
            <w:r w:rsidR="00663112">
              <w:rPr>
                <w:sz w:val="20"/>
                <w:szCs w:val="20"/>
              </w:rPr>
              <w:t>.</w:t>
            </w:r>
          </w:p>
        </w:tc>
      </w:tr>
      <w:tr w:rsidR="00663112" w:rsidRPr="00B97677" w:rsidTr="003F0BDA">
        <w:tc>
          <w:tcPr>
            <w:tcW w:w="1806" w:type="dxa"/>
            <w:vMerge/>
            <w:tcBorders>
              <w:top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Ações específicas</w:t>
            </w:r>
          </w:p>
        </w:tc>
        <w:tc>
          <w:tcPr>
            <w:tcW w:w="5816" w:type="dxa"/>
            <w:gridSpan w:val="3"/>
          </w:tcPr>
          <w:p w:rsidR="00663112" w:rsidRPr="00832816" w:rsidRDefault="00663112" w:rsidP="00663112">
            <w:pPr>
              <w:pStyle w:val="Default"/>
              <w:numPr>
                <w:ilvl w:val="0"/>
                <w:numId w:val="6"/>
              </w:numPr>
              <w:ind w:left="317" w:hanging="284"/>
              <w:jc w:val="both"/>
              <w:rPr>
                <w:b/>
                <w:sz w:val="20"/>
                <w:szCs w:val="20"/>
              </w:rPr>
            </w:pPr>
            <w:r>
              <w:rPr>
                <w:sz w:val="20"/>
                <w:szCs w:val="20"/>
              </w:rPr>
              <w:t>Aprovar em CMS;</w:t>
            </w:r>
          </w:p>
          <w:p w:rsidR="00663112" w:rsidRPr="002914B3" w:rsidRDefault="00663112" w:rsidP="00663112">
            <w:pPr>
              <w:pStyle w:val="Default"/>
              <w:numPr>
                <w:ilvl w:val="0"/>
                <w:numId w:val="6"/>
              </w:numPr>
              <w:ind w:left="317" w:hanging="284"/>
              <w:jc w:val="both"/>
              <w:rPr>
                <w:b/>
                <w:sz w:val="20"/>
                <w:szCs w:val="20"/>
              </w:rPr>
            </w:pPr>
            <w:r>
              <w:rPr>
                <w:sz w:val="20"/>
                <w:szCs w:val="20"/>
              </w:rPr>
              <w:t>Adição de portaria municipal.</w:t>
            </w:r>
          </w:p>
        </w:tc>
      </w:tr>
      <w:tr w:rsidR="00663112" w:rsidRPr="00B97677" w:rsidTr="003F0BDA">
        <w:tc>
          <w:tcPr>
            <w:tcW w:w="1806" w:type="dxa"/>
            <w:vMerge/>
            <w:tcBorders>
              <w:top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Metas</w:t>
            </w:r>
          </w:p>
        </w:tc>
        <w:tc>
          <w:tcPr>
            <w:tcW w:w="5816" w:type="dxa"/>
            <w:gridSpan w:val="3"/>
          </w:tcPr>
          <w:p w:rsidR="00663112" w:rsidRPr="00B97677" w:rsidRDefault="00663112" w:rsidP="00663112">
            <w:pPr>
              <w:pStyle w:val="Default"/>
              <w:numPr>
                <w:ilvl w:val="0"/>
                <w:numId w:val="6"/>
              </w:numPr>
              <w:ind w:left="323" w:hanging="283"/>
              <w:rPr>
                <w:b/>
                <w:sz w:val="20"/>
                <w:szCs w:val="20"/>
              </w:rPr>
            </w:pPr>
            <w:r>
              <w:rPr>
                <w:sz w:val="20"/>
                <w:szCs w:val="20"/>
              </w:rPr>
              <w:t xml:space="preserve">100% do protocolo implantado. </w:t>
            </w:r>
          </w:p>
        </w:tc>
      </w:tr>
      <w:tr w:rsidR="00663112" w:rsidRPr="00B97677" w:rsidTr="003F0BDA">
        <w:tc>
          <w:tcPr>
            <w:tcW w:w="1806" w:type="dxa"/>
            <w:vMerge/>
            <w:tcBorders>
              <w:top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Meios de Avaliação</w:t>
            </w:r>
          </w:p>
        </w:tc>
        <w:tc>
          <w:tcPr>
            <w:tcW w:w="5816" w:type="dxa"/>
            <w:gridSpan w:val="3"/>
          </w:tcPr>
          <w:p w:rsidR="00663112" w:rsidRPr="00B97677" w:rsidRDefault="00663112" w:rsidP="00663112">
            <w:pPr>
              <w:pStyle w:val="NormalWeb"/>
              <w:numPr>
                <w:ilvl w:val="0"/>
                <w:numId w:val="8"/>
              </w:numPr>
              <w:spacing w:before="0" w:beforeAutospacing="0" w:after="0" w:afterAutospacing="0"/>
              <w:ind w:left="323" w:hanging="283"/>
            </w:pPr>
            <w:r>
              <w:t xml:space="preserve">Atas; </w:t>
            </w:r>
            <w:proofErr w:type="gramStart"/>
            <w:r>
              <w:t>Publicação diário oficial</w:t>
            </w:r>
            <w:proofErr w:type="gramEnd"/>
            <w:r>
              <w:t xml:space="preserve">. </w:t>
            </w:r>
          </w:p>
        </w:tc>
      </w:tr>
      <w:tr w:rsidR="00663112" w:rsidRPr="00B97677" w:rsidTr="003F0BDA">
        <w:tc>
          <w:tcPr>
            <w:tcW w:w="1806" w:type="dxa"/>
            <w:vMerge/>
            <w:tcBorders>
              <w:top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vAlign w:val="center"/>
          </w:tcPr>
          <w:p w:rsidR="00663112" w:rsidRPr="00B97677" w:rsidRDefault="00663112" w:rsidP="00663112">
            <w:pPr>
              <w:pStyle w:val="NormalWeb"/>
              <w:spacing w:before="0" w:beforeAutospacing="0" w:after="0" w:afterAutospacing="0"/>
              <w:ind w:firstLine="0"/>
              <w:jc w:val="left"/>
            </w:pPr>
            <w:r w:rsidRPr="00B97677">
              <w:t>Prazo</w:t>
            </w:r>
          </w:p>
        </w:tc>
        <w:tc>
          <w:tcPr>
            <w:tcW w:w="5816" w:type="dxa"/>
            <w:gridSpan w:val="3"/>
          </w:tcPr>
          <w:p w:rsidR="00663112" w:rsidRPr="00B97677" w:rsidRDefault="00663112" w:rsidP="00663112">
            <w:pPr>
              <w:pStyle w:val="NormalWeb"/>
              <w:spacing w:before="0" w:beforeAutospacing="0" w:after="0" w:afterAutospacing="0"/>
              <w:ind w:firstLine="0"/>
            </w:pPr>
            <w:r w:rsidRPr="00B97677">
              <w:t>2013/2014</w:t>
            </w:r>
            <w:r>
              <w:t>.</w:t>
            </w:r>
          </w:p>
        </w:tc>
      </w:tr>
      <w:tr w:rsidR="00663112" w:rsidRPr="00B97677" w:rsidTr="003F0BDA">
        <w:tc>
          <w:tcPr>
            <w:tcW w:w="1806" w:type="dxa"/>
            <w:vMerge/>
            <w:tcBorders>
              <w:top w:val="single" w:sz="18" w:space="0" w:color="auto"/>
              <w:bottom w:val="single" w:sz="18" w:space="0" w:color="auto"/>
            </w:tcBorders>
            <w:shd w:val="clear" w:color="auto" w:fill="D9D9D9" w:themeFill="background1" w:themeFillShade="D9"/>
          </w:tcPr>
          <w:p w:rsidR="00663112" w:rsidRPr="00B97677" w:rsidRDefault="00663112" w:rsidP="00663112">
            <w:pPr>
              <w:pStyle w:val="NormalWeb"/>
              <w:spacing w:before="0" w:beforeAutospacing="0" w:after="0" w:afterAutospacing="0"/>
              <w:ind w:firstLine="0"/>
            </w:pPr>
          </w:p>
        </w:tc>
        <w:tc>
          <w:tcPr>
            <w:tcW w:w="1984" w:type="dxa"/>
            <w:tcBorders>
              <w:bottom w:val="single" w:sz="18" w:space="0" w:color="auto"/>
            </w:tcBorders>
            <w:vAlign w:val="center"/>
          </w:tcPr>
          <w:p w:rsidR="00663112" w:rsidRPr="00B97677" w:rsidRDefault="00663112" w:rsidP="00663112">
            <w:pPr>
              <w:pStyle w:val="NormalWeb"/>
              <w:spacing w:before="0" w:beforeAutospacing="0" w:after="0" w:afterAutospacing="0"/>
              <w:ind w:firstLine="0"/>
              <w:jc w:val="left"/>
            </w:pPr>
            <w:r w:rsidRPr="00B97677">
              <w:t>Recursos</w:t>
            </w:r>
          </w:p>
        </w:tc>
        <w:tc>
          <w:tcPr>
            <w:tcW w:w="5816" w:type="dxa"/>
            <w:gridSpan w:val="3"/>
            <w:tcBorders>
              <w:bottom w:val="single" w:sz="18" w:space="0" w:color="auto"/>
            </w:tcBorders>
          </w:tcPr>
          <w:p w:rsidR="00663112" w:rsidRPr="00B97677" w:rsidRDefault="00663112" w:rsidP="00663112">
            <w:pPr>
              <w:pStyle w:val="NormalWeb"/>
              <w:numPr>
                <w:ilvl w:val="0"/>
                <w:numId w:val="10"/>
              </w:numPr>
              <w:spacing w:before="0" w:beforeAutospacing="0" w:after="0" w:afterAutospacing="0"/>
              <w:ind w:left="181" w:hanging="141"/>
            </w:pPr>
            <w:r w:rsidRPr="00B97677">
              <w:t>SMS</w:t>
            </w:r>
            <w:r>
              <w:t>.</w:t>
            </w:r>
          </w:p>
        </w:tc>
      </w:tr>
    </w:tbl>
    <w:p w:rsidR="00663112" w:rsidRPr="00F12E06" w:rsidRDefault="00592554" w:rsidP="00592554">
      <w:pPr>
        <w:pStyle w:val="alineas"/>
        <w:spacing w:before="0" w:beforeAutospacing="0" w:after="0" w:afterAutospacing="0" w:line="360" w:lineRule="auto"/>
        <w:ind w:left="0"/>
        <w:rPr>
          <w:sz w:val="24"/>
        </w:rPr>
      </w:pPr>
      <w:r w:rsidRPr="00375B95">
        <w:t>Fonte: pla</w:t>
      </w:r>
      <w:r>
        <w:t xml:space="preserve">nejamento </w:t>
      </w:r>
      <w:r w:rsidRPr="00375B95">
        <w:t>elaborad</w:t>
      </w:r>
      <w:r>
        <w:t>o</w:t>
      </w:r>
      <w:r w:rsidRPr="00375B95">
        <w:t xml:space="preserve"> pelo grupo condutor</w:t>
      </w:r>
      <w:r>
        <w:t>, 2013.</w:t>
      </w:r>
    </w:p>
    <w:p w:rsidR="002216BE" w:rsidRDefault="002216BE" w:rsidP="007403B8">
      <w:pPr>
        <w:pStyle w:val="alineas"/>
        <w:spacing w:before="0" w:beforeAutospacing="0" w:after="0" w:afterAutospacing="0"/>
        <w:ind w:left="0"/>
        <w:rPr>
          <w:b/>
          <w:sz w:val="24"/>
        </w:rPr>
      </w:pPr>
    </w:p>
    <w:p w:rsidR="001524E8" w:rsidRDefault="001524E8" w:rsidP="002216BE">
      <w:pPr>
        <w:pStyle w:val="alineas"/>
        <w:spacing w:before="0" w:beforeAutospacing="0" w:after="0" w:afterAutospacing="0"/>
        <w:ind w:left="748"/>
        <w:rPr>
          <w:b/>
          <w:sz w:val="24"/>
        </w:rPr>
      </w:pPr>
    </w:p>
    <w:p w:rsidR="0030681C" w:rsidRDefault="0030681C" w:rsidP="002216BE">
      <w:pPr>
        <w:pStyle w:val="alineas"/>
        <w:spacing w:before="0" w:beforeAutospacing="0" w:after="0" w:afterAutospacing="0"/>
        <w:ind w:left="748"/>
        <w:rPr>
          <w:b/>
          <w:sz w:val="24"/>
        </w:rPr>
      </w:pPr>
    </w:p>
    <w:p w:rsidR="005A4C4C" w:rsidRPr="00F9508E" w:rsidRDefault="002216BE" w:rsidP="00F9508E">
      <w:pPr>
        <w:pStyle w:val="alineas"/>
        <w:spacing w:before="0" w:beforeAutospacing="0" w:after="0" w:afterAutospacing="0" w:line="360" w:lineRule="auto"/>
        <w:ind w:left="0"/>
        <w:rPr>
          <w:sz w:val="28"/>
          <w:szCs w:val="28"/>
        </w:rPr>
      </w:pPr>
      <w:proofErr w:type="gramStart"/>
      <w:r w:rsidRPr="00F9508E">
        <w:rPr>
          <w:sz w:val="28"/>
          <w:szCs w:val="28"/>
        </w:rPr>
        <w:t>3.4 COMPONENTE</w:t>
      </w:r>
      <w:proofErr w:type="gramEnd"/>
      <w:r w:rsidRPr="00F9508E">
        <w:rPr>
          <w:sz w:val="28"/>
          <w:szCs w:val="28"/>
        </w:rPr>
        <w:t xml:space="preserve"> SISTEMA LOGÍSTICO: TRANSPORTE SANITÁRIO E REGULAÇÃO</w:t>
      </w:r>
    </w:p>
    <w:p w:rsidR="00F9508E" w:rsidRPr="00F9508E" w:rsidRDefault="00F9508E" w:rsidP="00F9508E">
      <w:pPr>
        <w:pStyle w:val="alineas"/>
        <w:spacing w:before="0" w:beforeAutospacing="0" w:after="0" w:afterAutospacing="0" w:line="360" w:lineRule="auto"/>
        <w:ind w:left="748"/>
        <w:rPr>
          <w:sz w:val="24"/>
          <w:szCs w:val="24"/>
        </w:rPr>
      </w:pPr>
    </w:p>
    <w:p w:rsidR="00732869" w:rsidRPr="00F9508E" w:rsidRDefault="005A4C4C" w:rsidP="00F9508E">
      <w:pPr>
        <w:pStyle w:val="alineas"/>
        <w:spacing w:before="0" w:beforeAutospacing="0" w:after="0" w:afterAutospacing="0" w:line="360" w:lineRule="auto"/>
        <w:ind w:left="0"/>
        <w:rPr>
          <w:sz w:val="24"/>
          <w:szCs w:val="24"/>
        </w:rPr>
      </w:pPr>
      <w:r w:rsidRPr="00F9508E">
        <w:rPr>
          <w:sz w:val="24"/>
          <w:szCs w:val="24"/>
        </w:rPr>
        <w:t xml:space="preserve">a) </w:t>
      </w:r>
      <w:r w:rsidR="00F9508E">
        <w:rPr>
          <w:sz w:val="24"/>
          <w:szCs w:val="24"/>
        </w:rPr>
        <w:t>P</w:t>
      </w:r>
      <w:r w:rsidRPr="00F9508E">
        <w:rPr>
          <w:sz w:val="24"/>
          <w:szCs w:val="24"/>
        </w:rPr>
        <w:t xml:space="preserve">romoção, nas situações de urgência, do acesso ao transporte seguro para as gestantes, as </w:t>
      </w:r>
      <w:proofErr w:type="spellStart"/>
      <w:r w:rsidRPr="00F9508E">
        <w:rPr>
          <w:sz w:val="24"/>
          <w:szCs w:val="24"/>
        </w:rPr>
        <w:t>puérperas</w:t>
      </w:r>
      <w:proofErr w:type="spellEnd"/>
      <w:r w:rsidRPr="00F9508E">
        <w:rPr>
          <w:sz w:val="24"/>
          <w:szCs w:val="24"/>
        </w:rPr>
        <w:t xml:space="preserve"> e os </w:t>
      </w:r>
      <w:r w:rsidR="00E32D94" w:rsidRPr="00F9508E">
        <w:rPr>
          <w:sz w:val="24"/>
          <w:szCs w:val="24"/>
        </w:rPr>
        <w:t>recém-nascidos</w:t>
      </w:r>
      <w:r w:rsidRPr="00F9508E">
        <w:rPr>
          <w:sz w:val="24"/>
          <w:szCs w:val="24"/>
        </w:rPr>
        <w:t xml:space="preserve"> de alto risco</w:t>
      </w:r>
      <w:r w:rsidR="00732869" w:rsidRPr="00F9508E">
        <w:rPr>
          <w:sz w:val="24"/>
          <w:szCs w:val="24"/>
        </w:rPr>
        <w:t>;</w:t>
      </w:r>
    </w:p>
    <w:p w:rsidR="005A4C4C" w:rsidRPr="00F9508E" w:rsidRDefault="005A4C4C" w:rsidP="00F9508E">
      <w:pPr>
        <w:pStyle w:val="alineas"/>
        <w:spacing w:before="0" w:beforeAutospacing="0" w:after="0" w:afterAutospacing="0" w:line="360" w:lineRule="auto"/>
        <w:ind w:left="0"/>
        <w:rPr>
          <w:sz w:val="24"/>
          <w:szCs w:val="24"/>
        </w:rPr>
      </w:pPr>
      <w:r w:rsidRPr="00F9508E">
        <w:rPr>
          <w:sz w:val="24"/>
          <w:szCs w:val="24"/>
        </w:rPr>
        <w:t xml:space="preserve">b) </w:t>
      </w:r>
      <w:r w:rsidR="00F9508E">
        <w:rPr>
          <w:sz w:val="24"/>
          <w:szCs w:val="24"/>
        </w:rPr>
        <w:t>E</w:t>
      </w:r>
      <w:r w:rsidRPr="00F9508E">
        <w:rPr>
          <w:sz w:val="24"/>
          <w:szCs w:val="24"/>
        </w:rPr>
        <w:t xml:space="preserve">laboração e a implementação do plano de vinculação da gestante ao local de ocorrência do parto; </w:t>
      </w:r>
      <w:proofErr w:type="gramStart"/>
      <w:r w:rsidRPr="00F9508E">
        <w:rPr>
          <w:sz w:val="24"/>
          <w:szCs w:val="24"/>
        </w:rPr>
        <w:t>e</w:t>
      </w:r>
      <w:proofErr w:type="gramEnd"/>
      <w:r w:rsidRPr="00F9508E">
        <w:rPr>
          <w:sz w:val="24"/>
          <w:szCs w:val="24"/>
        </w:rPr>
        <w:t xml:space="preserve"> </w:t>
      </w:r>
    </w:p>
    <w:p w:rsidR="005A4C4C" w:rsidRPr="00F9508E" w:rsidRDefault="00F9508E" w:rsidP="00F9508E">
      <w:pPr>
        <w:pStyle w:val="alineas"/>
        <w:spacing w:before="0" w:beforeAutospacing="0" w:after="0" w:afterAutospacing="0" w:line="360" w:lineRule="auto"/>
        <w:ind w:left="0"/>
        <w:rPr>
          <w:sz w:val="24"/>
          <w:szCs w:val="24"/>
        </w:rPr>
      </w:pPr>
      <w:r>
        <w:rPr>
          <w:sz w:val="24"/>
          <w:szCs w:val="24"/>
        </w:rPr>
        <w:t>c) I</w:t>
      </w:r>
      <w:r w:rsidR="005A4C4C" w:rsidRPr="00F9508E">
        <w:rPr>
          <w:sz w:val="24"/>
          <w:szCs w:val="24"/>
        </w:rPr>
        <w:t xml:space="preserve">mplantação e/ou </w:t>
      </w:r>
      <w:proofErr w:type="gramStart"/>
      <w:r w:rsidR="005A4C4C" w:rsidRPr="00F9508E">
        <w:rPr>
          <w:sz w:val="24"/>
          <w:szCs w:val="24"/>
        </w:rPr>
        <w:t>implementação</w:t>
      </w:r>
      <w:proofErr w:type="gramEnd"/>
      <w:r w:rsidR="005A4C4C" w:rsidRPr="00F9508E">
        <w:rPr>
          <w:sz w:val="24"/>
          <w:szCs w:val="24"/>
        </w:rPr>
        <w:t xml:space="preserve"> da regulação de leitos obstétricos e neonatais, assim como a regulação de urgências e a regulação ambulatorial (consultas e exames). </w:t>
      </w:r>
    </w:p>
    <w:p w:rsidR="00F9508E" w:rsidRDefault="00F9508E" w:rsidP="00F9508E">
      <w:pPr>
        <w:spacing w:after="0" w:line="360" w:lineRule="auto"/>
        <w:ind w:firstLine="1134"/>
        <w:jc w:val="both"/>
        <w:rPr>
          <w:rFonts w:ascii="Arial" w:hAnsi="Arial" w:cs="Arial"/>
          <w:sz w:val="24"/>
          <w:szCs w:val="24"/>
        </w:rPr>
      </w:pPr>
      <w:r>
        <w:rPr>
          <w:rFonts w:ascii="Arial" w:hAnsi="Arial" w:cs="Arial"/>
          <w:sz w:val="24"/>
          <w:szCs w:val="24"/>
        </w:rPr>
        <w:t>O componente sistema logístico da rede cegonha será:</w:t>
      </w:r>
    </w:p>
    <w:p w:rsidR="00F9508E" w:rsidRPr="00F9508E" w:rsidRDefault="00F9508E" w:rsidP="00F9508E">
      <w:pPr>
        <w:pStyle w:val="PargrafodaLista"/>
        <w:numPr>
          <w:ilvl w:val="0"/>
          <w:numId w:val="9"/>
        </w:numPr>
        <w:spacing w:after="0" w:line="360" w:lineRule="auto"/>
        <w:jc w:val="both"/>
        <w:rPr>
          <w:rFonts w:ascii="Arial" w:hAnsi="Arial" w:cs="Arial"/>
          <w:b/>
          <w:sz w:val="24"/>
          <w:szCs w:val="24"/>
        </w:rPr>
      </w:pPr>
      <w:r w:rsidRPr="00F9508E">
        <w:rPr>
          <w:rFonts w:ascii="Arial" w:hAnsi="Arial" w:cs="Arial"/>
          <w:sz w:val="24"/>
          <w:szCs w:val="24"/>
        </w:rPr>
        <w:t xml:space="preserve">Articulado à rede de urgência e emergência por meio da central macrorregional de regulação de leitos </w:t>
      </w:r>
    </w:p>
    <w:p w:rsidR="00F9508E" w:rsidRPr="00F9508E" w:rsidRDefault="00F9508E" w:rsidP="00F9508E">
      <w:pPr>
        <w:pStyle w:val="PargrafodaLista"/>
        <w:numPr>
          <w:ilvl w:val="0"/>
          <w:numId w:val="9"/>
        </w:numPr>
        <w:spacing w:after="0" w:line="360" w:lineRule="auto"/>
        <w:jc w:val="both"/>
        <w:rPr>
          <w:rFonts w:ascii="Arial" w:hAnsi="Arial" w:cs="Arial"/>
          <w:b/>
          <w:sz w:val="24"/>
          <w:szCs w:val="24"/>
        </w:rPr>
      </w:pPr>
      <w:r>
        <w:rPr>
          <w:rFonts w:ascii="Arial" w:hAnsi="Arial" w:cs="Arial"/>
          <w:sz w:val="24"/>
          <w:szCs w:val="24"/>
        </w:rPr>
        <w:t xml:space="preserve">Articulado a </w:t>
      </w:r>
      <w:r w:rsidRPr="00F9508E">
        <w:rPr>
          <w:rFonts w:ascii="Arial" w:hAnsi="Arial" w:cs="Arial"/>
          <w:sz w:val="24"/>
          <w:szCs w:val="24"/>
        </w:rPr>
        <w:t>regulação macrorregional do SAMU</w:t>
      </w:r>
      <w:r>
        <w:rPr>
          <w:rFonts w:ascii="Arial" w:hAnsi="Arial" w:cs="Arial"/>
          <w:sz w:val="24"/>
          <w:szCs w:val="24"/>
        </w:rPr>
        <w:t>,</w:t>
      </w:r>
    </w:p>
    <w:p w:rsidR="00AA3E74" w:rsidRDefault="00F9508E" w:rsidP="0030681C">
      <w:pPr>
        <w:pStyle w:val="PargrafodaLista"/>
        <w:numPr>
          <w:ilvl w:val="0"/>
          <w:numId w:val="9"/>
        </w:numPr>
        <w:spacing w:after="0" w:line="360" w:lineRule="auto"/>
        <w:jc w:val="both"/>
      </w:pPr>
      <w:r w:rsidRPr="0030681C">
        <w:rPr>
          <w:rFonts w:ascii="Arial" w:hAnsi="Arial" w:cs="Arial"/>
          <w:sz w:val="24"/>
          <w:szCs w:val="24"/>
        </w:rPr>
        <w:t>Articulado ao agendamento e regulação de consultas do pré-natal de alto risco por meio do SISREG.</w:t>
      </w:r>
    </w:p>
    <w:p w:rsidR="00F9508E" w:rsidRPr="00F9508E" w:rsidRDefault="00660CB3" w:rsidP="00087D46">
      <w:pPr>
        <w:spacing w:after="0" w:line="360" w:lineRule="auto"/>
        <w:jc w:val="center"/>
        <w:rPr>
          <w:rFonts w:ascii="Arial" w:hAnsi="Arial" w:cs="Arial"/>
          <w:b/>
          <w:sz w:val="28"/>
          <w:szCs w:val="28"/>
        </w:rPr>
      </w:pPr>
      <w:r>
        <w:rPr>
          <w:rFonts w:ascii="Arial" w:hAnsi="Arial" w:cs="Arial"/>
          <w:b/>
          <w:sz w:val="28"/>
          <w:szCs w:val="28"/>
        </w:rPr>
        <w:lastRenderedPageBreak/>
        <w:t>C</w:t>
      </w:r>
      <w:r w:rsidR="00F9508E" w:rsidRPr="00F9508E">
        <w:rPr>
          <w:rFonts w:ascii="Arial" w:hAnsi="Arial" w:cs="Arial"/>
          <w:b/>
          <w:sz w:val="28"/>
          <w:szCs w:val="28"/>
        </w:rPr>
        <w:t>ONSIDERAÇÕES FINAIS</w:t>
      </w:r>
    </w:p>
    <w:p w:rsidR="00F9508E" w:rsidRDefault="00F9508E" w:rsidP="00087D46">
      <w:pPr>
        <w:spacing w:after="0" w:line="360" w:lineRule="auto"/>
        <w:rPr>
          <w:rFonts w:ascii="Arial" w:hAnsi="Arial" w:cs="Arial"/>
          <w:sz w:val="24"/>
          <w:szCs w:val="24"/>
        </w:rPr>
      </w:pPr>
    </w:p>
    <w:p w:rsidR="00087D46" w:rsidRPr="00F9508E" w:rsidRDefault="00087D46" w:rsidP="00087D46">
      <w:pPr>
        <w:spacing w:after="0" w:line="360" w:lineRule="auto"/>
        <w:rPr>
          <w:rFonts w:ascii="Arial" w:hAnsi="Arial" w:cs="Arial"/>
          <w:sz w:val="24"/>
          <w:szCs w:val="24"/>
        </w:rPr>
      </w:pPr>
    </w:p>
    <w:p w:rsidR="00087D46" w:rsidRDefault="00087D46" w:rsidP="00087D46">
      <w:pPr>
        <w:pStyle w:val="alineas"/>
        <w:spacing w:before="0" w:beforeAutospacing="0" w:after="0" w:afterAutospacing="0" w:line="360" w:lineRule="auto"/>
        <w:ind w:left="0" w:firstLine="1134"/>
        <w:rPr>
          <w:sz w:val="24"/>
          <w:szCs w:val="24"/>
        </w:rPr>
      </w:pPr>
      <w:r w:rsidRPr="00087D46">
        <w:rPr>
          <w:sz w:val="24"/>
          <w:szCs w:val="24"/>
        </w:rPr>
        <w:t xml:space="preserve">A implantação da Rede Cegonha é fundamental para a melhoria da qualidade a atenção a gestante, </w:t>
      </w:r>
      <w:proofErr w:type="spellStart"/>
      <w:r w:rsidRPr="00087D46">
        <w:rPr>
          <w:sz w:val="24"/>
          <w:szCs w:val="24"/>
        </w:rPr>
        <w:t>puerpera</w:t>
      </w:r>
      <w:proofErr w:type="spellEnd"/>
      <w:r w:rsidRPr="00087D46">
        <w:rPr>
          <w:sz w:val="24"/>
          <w:szCs w:val="24"/>
        </w:rPr>
        <w:t xml:space="preserve"> e criança de 0 a 24 meses. </w:t>
      </w:r>
    </w:p>
    <w:p w:rsidR="00087D46" w:rsidRPr="00C973EE" w:rsidRDefault="00087D46" w:rsidP="00087D46">
      <w:pPr>
        <w:pStyle w:val="alineas"/>
        <w:spacing w:before="0" w:beforeAutospacing="0" w:after="0" w:afterAutospacing="0" w:line="360" w:lineRule="auto"/>
        <w:ind w:left="0" w:firstLine="1134"/>
        <w:rPr>
          <w:color w:val="auto"/>
          <w:sz w:val="24"/>
          <w:szCs w:val="24"/>
        </w:rPr>
      </w:pPr>
      <w:r>
        <w:rPr>
          <w:sz w:val="24"/>
          <w:szCs w:val="24"/>
        </w:rPr>
        <w:t xml:space="preserve">A </w:t>
      </w:r>
      <w:r w:rsidR="00C60F6F" w:rsidRPr="00C973EE">
        <w:rPr>
          <w:color w:val="auto"/>
          <w:sz w:val="24"/>
          <w:szCs w:val="24"/>
        </w:rPr>
        <w:t>R</w:t>
      </w:r>
      <w:r w:rsidRPr="00C973EE">
        <w:rPr>
          <w:color w:val="auto"/>
          <w:sz w:val="24"/>
          <w:szCs w:val="24"/>
        </w:rPr>
        <w:t xml:space="preserve">egião de </w:t>
      </w:r>
      <w:r w:rsidR="00C60F6F" w:rsidRPr="00C973EE">
        <w:rPr>
          <w:color w:val="auto"/>
          <w:sz w:val="24"/>
          <w:szCs w:val="24"/>
        </w:rPr>
        <w:t>S</w:t>
      </w:r>
      <w:r w:rsidRPr="00C973EE">
        <w:rPr>
          <w:color w:val="auto"/>
          <w:sz w:val="24"/>
          <w:szCs w:val="24"/>
        </w:rPr>
        <w:t xml:space="preserve">aúde Carbonífera fortalecerá sua rede de atenção, principalmente na relação entre atenção básica e atenção hospitalar, propiciando o fortalecimento das relações. </w:t>
      </w:r>
    </w:p>
    <w:p w:rsidR="00087D46" w:rsidRPr="00C973EE" w:rsidRDefault="00087D46" w:rsidP="00F9508E">
      <w:pPr>
        <w:pStyle w:val="alineas"/>
        <w:spacing w:before="0" w:beforeAutospacing="0" w:after="0" w:afterAutospacing="0" w:line="360" w:lineRule="auto"/>
        <w:ind w:left="0" w:firstLine="1134"/>
        <w:rPr>
          <w:color w:val="auto"/>
          <w:sz w:val="24"/>
          <w:szCs w:val="24"/>
        </w:rPr>
      </w:pPr>
      <w:r w:rsidRPr="00C973EE">
        <w:rPr>
          <w:color w:val="auto"/>
          <w:sz w:val="24"/>
          <w:szCs w:val="24"/>
        </w:rPr>
        <w:t xml:space="preserve">Ressaltamos a importância do terceiro Centro de Parto Normal, garantindo maior acesso a este tipo de unidade sanitária, com a diminuição das distâncias a serem percorridas.  </w:t>
      </w:r>
    </w:p>
    <w:p w:rsidR="00087D46" w:rsidRDefault="00087D46" w:rsidP="00F9508E">
      <w:pPr>
        <w:pStyle w:val="alineas"/>
        <w:spacing w:before="0" w:beforeAutospacing="0" w:after="0" w:afterAutospacing="0" w:line="360" w:lineRule="auto"/>
        <w:ind w:left="0" w:firstLine="1134"/>
        <w:rPr>
          <w:sz w:val="24"/>
        </w:rPr>
      </w:pPr>
      <w:r w:rsidRPr="00C973EE">
        <w:rPr>
          <w:color w:val="auto"/>
          <w:sz w:val="24"/>
          <w:szCs w:val="24"/>
        </w:rPr>
        <w:t xml:space="preserve">O </w:t>
      </w:r>
      <w:r w:rsidR="00C60F6F" w:rsidRPr="00C973EE">
        <w:rPr>
          <w:color w:val="auto"/>
          <w:sz w:val="24"/>
          <w:szCs w:val="24"/>
        </w:rPr>
        <w:t>G</w:t>
      </w:r>
      <w:r w:rsidRPr="00C973EE">
        <w:rPr>
          <w:color w:val="auto"/>
          <w:sz w:val="24"/>
          <w:szCs w:val="24"/>
        </w:rPr>
        <w:t xml:space="preserve">rupo </w:t>
      </w:r>
      <w:r w:rsidR="00C60F6F" w:rsidRPr="00C973EE">
        <w:rPr>
          <w:color w:val="auto"/>
          <w:sz w:val="24"/>
          <w:szCs w:val="24"/>
        </w:rPr>
        <w:t>C</w:t>
      </w:r>
      <w:r w:rsidRPr="00C973EE">
        <w:rPr>
          <w:color w:val="auto"/>
          <w:sz w:val="24"/>
          <w:szCs w:val="24"/>
        </w:rPr>
        <w:t>ondutor</w:t>
      </w:r>
      <w:r w:rsidR="00C60F6F" w:rsidRPr="00C973EE">
        <w:rPr>
          <w:color w:val="auto"/>
          <w:sz w:val="24"/>
          <w:szCs w:val="24"/>
        </w:rPr>
        <w:t xml:space="preserve"> da Rede Cegonha na Região Carbonífera</w:t>
      </w:r>
      <w:r w:rsidRPr="00C973EE">
        <w:rPr>
          <w:color w:val="auto"/>
          <w:sz w:val="24"/>
          <w:szCs w:val="24"/>
        </w:rPr>
        <w:t xml:space="preserve"> identificou </w:t>
      </w:r>
      <w:r w:rsidR="00F9508E" w:rsidRPr="00C973EE">
        <w:rPr>
          <w:color w:val="auto"/>
          <w:sz w:val="24"/>
          <w:szCs w:val="24"/>
        </w:rPr>
        <w:t>a necessidade</w:t>
      </w:r>
      <w:r w:rsidR="00F9508E" w:rsidRPr="00C973EE">
        <w:rPr>
          <w:color w:val="auto"/>
          <w:sz w:val="24"/>
        </w:rPr>
        <w:t xml:space="preserve"> em realizar uma reavaliação dos medicamentos</w:t>
      </w:r>
      <w:r w:rsidR="00F9508E" w:rsidRPr="00087D46">
        <w:rPr>
          <w:sz w:val="24"/>
        </w:rPr>
        <w:t xml:space="preserve"> anticoncepcionais</w:t>
      </w:r>
      <w:r w:rsidRPr="00087D46">
        <w:rPr>
          <w:sz w:val="24"/>
        </w:rPr>
        <w:t xml:space="preserve"> disponíveis hoje, que a atualização destes medicamentos por g</w:t>
      </w:r>
      <w:r w:rsidR="00F9508E" w:rsidRPr="00087D46">
        <w:rPr>
          <w:sz w:val="24"/>
        </w:rPr>
        <w:t>eração mais atualizada</w:t>
      </w:r>
      <w:r w:rsidRPr="00087D46">
        <w:rPr>
          <w:sz w:val="24"/>
        </w:rPr>
        <w:t xml:space="preserve"> é favorável </w:t>
      </w:r>
      <w:proofErr w:type="gramStart"/>
      <w:r w:rsidRPr="00087D46">
        <w:rPr>
          <w:sz w:val="24"/>
        </w:rPr>
        <w:t>a</w:t>
      </w:r>
      <w:proofErr w:type="gramEnd"/>
      <w:r w:rsidRPr="00087D46">
        <w:rPr>
          <w:sz w:val="24"/>
        </w:rPr>
        <w:t xml:space="preserve"> saúde reprodutiva da mulher, principalmente as que estão iniciando sua vida sexual.</w:t>
      </w:r>
    </w:p>
    <w:p w:rsidR="00EB5A20" w:rsidRDefault="00087D46" w:rsidP="00F9508E">
      <w:pPr>
        <w:pStyle w:val="alineas"/>
        <w:spacing w:before="0" w:beforeAutospacing="0" w:after="0" w:afterAutospacing="0" w:line="360" w:lineRule="auto"/>
        <w:ind w:left="0" w:firstLine="1134"/>
        <w:rPr>
          <w:sz w:val="24"/>
        </w:rPr>
      </w:pPr>
      <w:r>
        <w:rPr>
          <w:sz w:val="24"/>
        </w:rPr>
        <w:t xml:space="preserve">A melhoria do sistema de informação SIS pré-natal também é imprescindível para o desenvolvimento das ações previstas no plano de ação, mas sabemos que estes problemas serão </w:t>
      </w:r>
      <w:r w:rsidR="00EB5A20">
        <w:rPr>
          <w:sz w:val="24"/>
        </w:rPr>
        <w:t>sanados logo.</w:t>
      </w:r>
    </w:p>
    <w:p w:rsidR="00087D46" w:rsidRPr="00087D46" w:rsidRDefault="00EB5A20" w:rsidP="00F9508E">
      <w:pPr>
        <w:pStyle w:val="alineas"/>
        <w:spacing w:before="0" w:beforeAutospacing="0" w:after="0" w:afterAutospacing="0" w:line="360" w:lineRule="auto"/>
        <w:ind w:left="0" w:firstLine="1134"/>
        <w:rPr>
          <w:sz w:val="24"/>
        </w:rPr>
      </w:pPr>
      <w:r>
        <w:rPr>
          <w:sz w:val="24"/>
        </w:rPr>
        <w:t xml:space="preserve"> </w:t>
      </w: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F9508E" w:rsidRDefault="00F9508E" w:rsidP="00F9508E">
      <w:pPr>
        <w:pStyle w:val="alineas"/>
        <w:spacing w:before="0" w:beforeAutospacing="0" w:after="0" w:afterAutospacing="0" w:line="360" w:lineRule="auto"/>
        <w:ind w:left="0" w:firstLine="1134"/>
        <w:rPr>
          <w:sz w:val="24"/>
        </w:rPr>
      </w:pPr>
    </w:p>
    <w:p w:rsidR="0030681C" w:rsidRDefault="0030681C" w:rsidP="00F9508E">
      <w:pPr>
        <w:pStyle w:val="alineas"/>
        <w:spacing w:before="0" w:beforeAutospacing="0" w:after="0" w:afterAutospacing="0" w:line="360" w:lineRule="auto"/>
        <w:ind w:left="0" w:firstLine="1134"/>
        <w:rPr>
          <w:sz w:val="24"/>
        </w:rPr>
      </w:pPr>
    </w:p>
    <w:p w:rsidR="00F9508E" w:rsidRPr="00F9508E" w:rsidRDefault="00F9508E" w:rsidP="00F9508E">
      <w:pPr>
        <w:pStyle w:val="alineas"/>
        <w:spacing w:before="0" w:beforeAutospacing="0" w:after="0" w:afterAutospacing="0" w:line="360" w:lineRule="auto"/>
        <w:ind w:left="0"/>
        <w:jc w:val="center"/>
        <w:rPr>
          <w:b/>
          <w:sz w:val="28"/>
          <w:szCs w:val="28"/>
        </w:rPr>
      </w:pPr>
      <w:r w:rsidRPr="00F9508E">
        <w:rPr>
          <w:b/>
          <w:sz w:val="28"/>
          <w:szCs w:val="28"/>
        </w:rPr>
        <w:lastRenderedPageBreak/>
        <w:t>REFERENCIAS</w:t>
      </w:r>
    </w:p>
    <w:p w:rsidR="00C6336A" w:rsidRDefault="00C6336A" w:rsidP="00C6336A">
      <w:pPr>
        <w:pStyle w:val="Default"/>
        <w:rPr>
          <w:b/>
          <w:bCs/>
        </w:rPr>
      </w:pPr>
      <w:r w:rsidRPr="00C6336A">
        <w:rPr>
          <w:b/>
          <w:bCs/>
        </w:rPr>
        <w:t xml:space="preserve"> </w:t>
      </w:r>
    </w:p>
    <w:p w:rsidR="001524E8" w:rsidRDefault="001524E8" w:rsidP="00C6336A">
      <w:pPr>
        <w:pStyle w:val="Default"/>
        <w:rPr>
          <w:b/>
          <w:bCs/>
        </w:rPr>
      </w:pPr>
    </w:p>
    <w:p w:rsidR="00C6336A" w:rsidRPr="001524E8" w:rsidRDefault="00C6336A" w:rsidP="00C6336A">
      <w:pPr>
        <w:pStyle w:val="Default"/>
      </w:pPr>
      <w:r w:rsidRPr="001524E8">
        <w:t xml:space="preserve">BRASIL. </w:t>
      </w:r>
      <w:r w:rsidRPr="001524E8">
        <w:rPr>
          <w:b/>
        </w:rPr>
        <w:t>Portaria 650 de 05 de outubro de 2011</w:t>
      </w:r>
      <w:r w:rsidRPr="001524E8">
        <w:t>. Disponível em</w:t>
      </w:r>
      <w:r w:rsidR="001524E8">
        <w:t xml:space="preserve"> </w:t>
      </w:r>
      <w:r w:rsidRPr="001524E8">
        <w:t>http://brasilsus.com.br/legislacoes/s</w:t>
      </w:r>
      <w:r w:rsidR="001524E8">
        <w:t xml:space="preserve">as/109933-650.html. Acesso em </w:t>
      </w:r>
      <w:proofErr w:type="gramStart"/>
      <w:r w:rsidR="001524E8">
        <w:t>10 jun</w:t>
      </w:r>
      <w:proofErr w:type="gramEnd"/>
      <w:r w:rsidR="001524E8">
        <w:t xml:space="preserve"> 2013.</w:t>
      </w:r>
      <w:r w:rsidRPr="001524E8">
        <w:t xml:space="preserve"> </w:t>
      </w:r>
    </w:p>
    <w:p w:rsidR="001524E8" w:rsidRDefault="001524E8" w:rsidP="00C6336A">
      <w:pPr>
        <w:pStyle w:val="Default"/>
      </w:pPr>
    </w:p>
    <w:p w:rsidR="001524E8" w:rsidRDefault="001524E8" w:rsidP="00C6336A">
      <w:pPr>
        <w:pStyle w:val="Default"/>
      </w:pPr>
    </w:p>
    <w:p w:rsidR="00C6336A" w:rsidRDefault="001524E8" w:rsidP="00C6336A">
      <w:pPr>
        <w:pStyle w:val="Default"/>
      </w:pPr>
      <w:r>
        <w:t>_____.</w:t>
      </w:r>
      <w:r w:rsidR="00C6336A" w:rsidRPr="001524E8">
        <w:t xml:space="preserve"> </w:t>
      </w:r>
      <w:r w:rsidR="00C6336A" w:rsidRPr="001524E8">
        <w:rPr>
          <w:b/>
        </w:rPr>
        <w:t>Portaria 1459 de 24 de junho de 2011</w:t>
      </w:r>
      <w:r w:rsidR="00C6336A" w:rsidRPr="001524E8">
        <w:t xml:space="preserve"> institui no âmbito do Sistema Único de Saúde, a Rede Cegonha. Disponível: http://www.saude.pi.gov.br/documentos/2012/arquivos/rede_cegonha/portaria_Rede_Cegonha_1459.pdf</w:t>
      </w:r>
      <w:r>
        <w:t xml:space="preserve">. </w:t>
      </w:r>
      <w:r w:rsidR="00C6336A" w:rsidRPr="001524E8">
        <w:t xml:space="preserve"> Acesso em </w:t>
      </w:r>
      <w:proofErr w:type="gramStart"/>
      <w:r>
        <w:t>10 jun</w:t>
      </w:r>
      <w:proofErr w:type="gramEnd"/>
      <w:r>
        <w:t xml:space="preserve"> 2013.</w:t>
      </w:r>
      <w:r w:rsidR="00C6336A" w:rsidRPr="001524E8">
        <w:t xml:space="preserve"> </w:t>
      </w:r>
    </w:p>
    <w:p w:rsidR="00EB5A20" w:rsidRDefault="00EB5A20" w:rsidP="00C6336A">
      <w:pPr>
        <w:pStyle w:val="Default"/>
      </w:pPr>
    </w:p>
    <w:p w:rsidR="00EB5A20" w:rsidRDefault="00EB5A20" w:rsidP="00C6336A">
      <w:pPr>
        <w:pStyle w:val="Default"/>
      </w:pPr>
    </w:p>
    <w:p w:rsidR="00EB5A20" w:rsidRDefault="00EB5A20" w:rsidP="00C6336A">
      <w:pPr>
        <w:pStyle w:val="Default"/>
      </w:pPr>
      <w:r>
        <w:t xml:space="preserve">_____. </w:t>
      </w:r>
      <w:r>
        <w:rPr>
          <w:b/>
        </w:rPr>
        <w:t xml:space="preserve">Portaria 904 de 29 de maio de 2013. </w:t>
      </w:r>
      <w:r>
        <w:t xml:space="preserve"> Disponível em &lt;http://www.saude.sc.gov.br&gt;. Disponível em </w:t>
      </w:r>
      <w:proofErr w:type="gramStart"/>
      <w:r>
        <w:t>15 jun</w:t>
      </w:r>
      <w:proofErr w:type="gramEnd"/>
      <w:r>
        <w:t xml:space="preserve"> 2013.</w:t>
      </w:r>
    </w:p>
    <w:p w:rsidR="00EB5A20" w:rsidRDefault="00EB5A20" w:rsidP="00C6336A">
      <w:pPr>
        <w:pStyle w:val="Default"/>
      </w:pPr>
    </w:p>
    <w:p w:rsidR="00EB5A20" w:rsidRDefault="00EB5A20" w:rsidP="00C6336A">
      <w:pPr>
        <w:pStyle w:val="Default"/>
      </w:pPr>
    </w:p>
    <w:p w:rsidR="00EB5A20" w:rsidRPr="00EB5A20" w:rsidRDefault="00EB5A20" w:rsidP="00EB5A20">
      <w:pPr>
        <w:pStyle w:val="Default"/>
      </w:pPr>
      <w:r>
        <w:t xml:space="preserve">_____. </w:t>
      </w:r>
      <w:r>
        <w:rPr>
          <w:b/>
        </w:rPr>
        <w:t xml:space="preserve">Portaria 1020 de 29 de maio de 2013. </w:t>
      </w:r>
      <w:r>
        <w:t xml:space="preserve"> Disponível em &lt;http://www.saude.sc.gov.br&gt;. Disponível em </w:t>
      </w:r>
      <w:proofErr w:type="gramStart"/>
      <w:r>
        <w:t>15 jun</w:t>
      </w:r>
      <w:proofErr w:type="gramEnd"/>
      <w:r>
        <w:t xml:space="preserve"> 2013.</w:t>
      </w:r>
    </w:p>
    <w:p w:rsidR="00EB5A20" w:rsidRPr="00EB5A20" w:rsidRDefault="00EB5A20" w:rsidP="00C6336A">
      <w:pPr>
        <w:pStyle w:val="Default"/>
      </w:pPr>
    </w:p>
    <w:p w:rsidR="006D3A9F" w:rsidRDefault="006D3A9F" w:rsidP="00C6336A">
      <w:pPr>
        <w:pStyle w:val="Default"/>
      </w:pPr>
    </w:p>
    <w:p w:rsidR="006D3A9F" w:rsidRPr="006D3A9F" w:rsidRDefault="006D3A9F" w:rsidP="006D3A9F">
      <w:pPr>
        <w:spacing w:line="312" w:lineRule="auto"/>
        <w:rPr>
          <w:rFonts w:ascii="Arial" w:hAnsi="Arial" w:cs="Arial"/>
          <w:color w:val="223344"/>
          <w:sz w:val="24"/>
          <w:szCs w:val="24"/>
        </w:rPr>
      </w:pPr>
      <w:r>
        <w:t xml:space="preserve">____. </w:t>
      </w:r>
      <w:proofErr w:type="spellStart"/>
      <w:r w:rsidRPr="006D3A9F">
        <w:rPr>
          <w:rFonts w:ascii="Arial" w:hAnsi="Arial" w:cs="Arial"/>
          <w:color w:val="223344"/>
          <w:sz w:val="24"/>
          <w:szCs w:val="24"/>
        </w:rPr>
        <w:t>Siops</w:t>
      </w:r>
      <w:proofErr w:type="spellEnd"/>
      <w:r>
        <w:rPr>
          <w:rFonts w:ascii="Arial" w:hAnsi="Arial" w:cs="Arial"/>
          <w:color w:val="223344"/>
          <w:sz w:val="24"/>
          <w:szCs w:val="24"/>
        </w:rPr>
        <w:t>.</w:t>
      </w:r>
      <w:r w:rsidRPr="006D3A9F">
        <w:rPr>
          <w:rFonts w:ascii="Arial" w:hAnsi="Arial" w:cs="Arial"/>
          <w:color w:val="223344"/>
          <w:sz w:val="24"/>
          <w:szCs w:val="24"/>
        </w:rPr>
        <w:t xml:space="preserve"> Sistema</w:t>
      </w:r>
      <w:r>
        <w:rPr>
          <w:rFonts w:ascii="Arial" w:hAnsi="Arial" w:cs="Arial"/>
          <w:color w:val="223344"/>
          <w:sz w:val="24"/>
          <w:szCs w:val="24"/>
        </w:rPr>
        <w:t xml:space="preserve"> de I</w:t>
      </w:r>
      <w:r w:rsidRPr="006D3A9F">
        <w:rPr>
          <w:rFonts w:ascii="Arial" w:hAnsi="Arial" w:cs="Arial"/>
          <w:color w:val="223344"/>
          <w:sz w:val="24"/>
          <w:szCs w:val="24"/>
        </w:rPr>
        <w:t>nformaçõ</w:t>
      </w:r>
      <w:r>
        <w:rPr>
          <w:rFonts w:ascii="Arial" w:hAnsi="Arial" w:cs="Arial"/>
          <w:color w:val="223344"/>
          <w:sz w:val="24"/>
          <w:szCs w:val="24"/>
        </w:rPr>
        <w:t>es s</w:t>
      </w:r>
      <w:r w:rsidRPr="006D3A9F">
        <w:rPr>
          <w:rFonts w:ascii="Arial" w:hAnsi="Arial" w:cs="Arial"/>
          <w:color w:val="223344"/>
          <w:sz w:val="24"/>
          <w:szCs w:val="24"/>
        </w:rPr>
        <w:t>obre Orçamentos Públicos</w:t>
      </w:r>
      <w:r>
        <w:rPr>
          <w:rFonts w:ascii="Arial" w:hAnsi="Arial" w:cs="Arial"/>
          <w:color w:val="223344"/>
          <w:sz w:val="24"/>
          <w:szCs w:val="24"/>
        </w:rPr>
        <w:t xml:space="preserve"> de saúde. Disponível em &lt;</w:t>
      </w:r>
      <w:r w:rsidRPr="006D3A9F">
        <w:rPr>
          <w:rFonts w:ascii="Arial" w:hAnsi="Arial" w:cs="Arial"/>
          <w:color w:val="223344"/>
          <w:sz w:val="24"/>
          <w:szCs w:val="24"/>
        </w:rPr>
        <w:t>http://portalsaude.saude.gov.br/portalsaude/texto/7056/908/Dados-Informados.html</w:t>
      </w:r>
      <w:r>
        <w:rPr>
          <w:rFonts w:ascii="Arial" w:hAnsi="Arial" w:cs="Arial"/>
          <w:color w:val="223344"/>
          <w:sz w:val="24"/>
          <w:szCs w:val="24"/>
        </w:rPr>
        <w:t>&gt;</w:t>
      </w:r>
      <w:r w:rsidRPr="006D3A9F">
        <w:rPr>
          <w:rFonts w:ascii="Arial" w:hAnsi="Arial" w:cs="Arial"/>
          <w:color w:val="223344"/>
          <w:sz w:val="24"/>
          <w:szCs w:val="24"/>
        </w:rPr>
        <w:t xml:space="preserve"> </w:t>
      </w:r>
      <w:r>
        <w:rPr>
          <w:rFonts w:ascii="Arial" w:hAnsi="Arial" w:cs="Arial"/>
          <w:color w:val="223344"/>
          <w:sz w:val="24"/>
          <w:szCs w:val="24"/>
        </w:rPr>
        <w:t xml:space="preserve">Acesso em </w:t>
      </w:r>
      <w:proofErr w:type="gramStart"/>
      <w:r>
        <w:rPr>
          <w:rFonts w:ascii="Arial" w:hAnsi="Arial" w:cs="Arial"/>
          <w:color w:val="223344"/>
          <w:sz w:val="24"/>
          <w:szCs w:val="24"/>
        </w:rPr>
        <w:t>28 jun</w:t>
      </w:r>
      <w:proofErr w:type="gramEnd"/>
      <w:r>
        <w:rPr>
          <w:rFonts w:ascii="Arial" w:hAnsi="Arial" w:cs="Arial"/>
          <w:color w:val="223344"/>
          <w:sz w:val="24"/>
          <w:szCs w:val="24"/>
        </w:rPr>
        <w:t xml:space="preserve"> 2013.</w:t>
      </w:r>
    </w:p>
    <w:p w:rsidR="006D3A9F" w:rsidRPr="006D3A9F" w:rsidRDefault="006D3A9F" w:rsidP="00C6336A">
      <w:pPr>
        <w:pStyle w:val="Default"/>
      </w:pPr>
    </w:p>
    <w:p w:rsidR="00C6336A" w:rsidRPr="001524E8" w:rsidRDefault="001524E8" w:rsidP="00C6336A">
      <w:pPr>
        <w:pStyle w:val="Default"/>
      </w:pPr>
      <w:r>
        <w:t xml:space="preserve">SANTA CATARINA. </w:t>
      </w:r>
      <w:r w:rsidRPr="001524E8">
        <w:t xml:space="preserve">Secretaria de </w:t>
      </w:r>
      <w:r>
        <w:t>Estado da S</w:t>
      </w:r>
      <w:r w:rsidRPr="001524E8">
        <w:t>aúde</w:t>
      </w:r>
      <w:r w:rsidR="00C6336A" w:rsidRPr="001524E8">
        <w:t xml:space="preserve">. Informações em saúde. </w:t>
      </w:r>
      <w:r w:rsidR="00C6336A" w:rsidRPr="001524E8">
        <w:rPr>
          <w:b/>
        </w:rPr>
        <w:t>Cadernos de Saúde.</w:t>
      </w:r>
      <w:r w:rsidR="00C6336A" w:rsidRPr="001524E8">
        <w:t xml:space="preserve"> Modelos de Cadernos. Disponível em </w:t>
      </w:r>
      <w:proofErr w:type="gramStart"/>
      <w:r w:rsidR="00C6336A" w:rsidRPr="001524E8">
        <w:t>http://portalses.saude.sc.gov.br/index.</w:t>
      </w:r>
      <w:proofErr w:type="gramEnd"/>
      <w:r w:rsidR="00C6336A" w:rsidRPr="001524E8">
        <w:t>php?</w:t>
      </w:r>
      <w:proofErr w:type="gramStart"/>
      <w:r w:rsidR="00C6336A" w:rsidRPr="001524E8">
        <w:t>option</w:t>
      </w:r>
      <w:proofErr w:type="gramEnd"/>
      <w:r w:rsidR="00C6336A" w:rsidRPr="001524E8">
        <w:t>=com_content&amp;view=articl</w:t>
      </w:r>
      <w:r>
        <w:t>e&amp;id=270&amp;Itemid=294.</w:t>
      </w:r>
      <w:r w:rsidR="00C6336A" w:rsidRPr="001524E8">
        <w:t xml:space="preserve"> Acesso em </w:t>
      </w:r>
      <w:proofErr w:type="gramStart"/>
      <w:r>
        <w:t>10 jun</w:t>
      </w:r>
      <w:proofErr w:type="gramEnd"/>
      <w:r>
        <w:t xml:space="preserve"> 2013.</w:t>
      </w:r>
    </w:p>
    <w:p w:rsidR="001524E8" w:rsidRDefault="001524E8" w:rsidP="00C6336A">
      <w:pPr>
        <w:pStyle w:val="Default"/>
      </w:pPr>
    </w:p>
    <w:p w:rsidR="001524E8" w:rsidRDefault="001524E8" w:rsidP="00C6336A">
      <w:pPr>
        <w:pStyle w:val="Default"/>
      </w:pPr>
    </w:p>
    <w:p w:rsidR="001524E8" w:rsidRPr="001524E8" w:rsidRDefault="001524E8" w:rsidP="001524E8">
      <w:pPr>
        <w:pStyle w:val="Default"/>
      </w:pPr>
      <w:r>
        <w:t>_____. Secretaria de Estado d</w:t>
      </w:r>
      <w:r w:rsidRPr="001524E8">
        <w:t>a Saúde</w:t>
      </w:r>
      <w:r w:rsidR="00C6336A" w:rsidRPr="001524E8">
        <w:t xml:space="preserve">. Informações em saúde. Banco de Dados </w:t>
      </w:r>
      <w:proofErr w:type="spellStart"/>
      <w:r w:rsidR="00C6336A" w:rsidRPr="001524E8">
        <w:t>Tabnet</w:t>
      </w:r>
      <w:proofErr w:type="spellEnd"/>
      <w:r w:rsidR="00C6336A" w:rsidRPr="001524E8">
        <w:t xml:space="preserve">. </w:t>
      </w:r>
      <w:r w:rsidR="00C6336A" w:rsidRPr="001524E8">
        <w:rPr>
          <w:b/>
        </w:rPr>
        <w:t>Informações Residentes IBGE</w:t>
      </w:r>
      <w:r w:rsidR="00C6336A" w:rsidRPr="001524E8">
        <w:t xml:space="preserve">. Disponível em </w:t>
      </w:r>
      <w:proofErr w:type="gramStart"/>
      <w:r w:rsidR="00C6336A" w:rsidRPr="001524E8">
        <w:t>http://portalses.saude.sc.gov.br/index.</w:t>
      </w:r>
      <w:proofErr w:type="gramEnd"/>
      <w:r w:rsidR="00C6336A" w:rsidRPr="001524E8">
        <w:t>php?</w:t>
      </w:r>
      <w:proofErr w:type="gramStart"/>
      <w:r w:rsidR="00C6336A" w:rsidRPr="001524E8">
        <w:t>option</w:t>
      </w:r>
      <w:proofErr w:type="gramEnd"/>
      <w:r w:rsidR="00C6336A" w:rsidRPr="001524E8">
        <w:t xml:space="preserve">=com_content&amp;view=article&amp;id=263&amp;Itemid=280. </w:t>
      </w:r>
      <w:r w:rsidRPr="001524E8">
        <w:t xml:space="preserve">Acesso em </w:t>
      </w:r>
      <w:proofErr w:type="gramStart"/>
      <w:r>
        <w:t>10 jun</w:t>
      </w:r>
      <w:proofErr w:type="gramEnd"/>
      <w:r>
        <w:t xml:space="preserve"> 2013.</w:t>
      </w:r>
    </w:p>
    <w:p w:rsidR="001524E8" w:rsidRDefault="001524E8" w:rsidP="00C6336A">
      <w:pPr>
        <w:pStyle w:val="Default"/>
      </w:pPr>
    </w:p>
    <w:p w:rsidR="001524E8" w:rsidRDefault="001524E8" w:rsidP="00C6336A">
      <w:pPr>
        <w:pStyle w:val="Default"/>
      </w:pPr>
    </w:p>
    <w:p w:rsidR="001524E8" w:rsidRPr="001524E8" w:rsidRDefault="001524E8" w:rsidP="001524E8">
      <w:pPr>
        <w:pStyle w:val="Default"/>
      </w:pPr>
      <w:r>
        <w:t>_____. Secretaria de Estado d</w:t>
      </w:r>
      <w:r w:rsidRPr="001524E8">
        <w:t xml:space="preserve">a Saúde. </w:t>
      </w:r>
      <w:r w:rsidR="00C6336A" w:rsidRPr="001524E8">
        <w:t xml:space="preserve">Informações em Saúde. 2012b. </w:t>
      </w:r>
      <w:r w:rsidR="00C6336A" w:rsidRPr="001524E8">
        <w:rPr>
          <w:b/>
        </w:rPr>
        <w:t>Banco de dados TABNET.</w:t>
      </w:r>
      <w:r w:rsidR="00C6336A" w:rsidRPr="001524E8">
        <w:t xml:space="preserve"> Nascidos vivos SINASC. Disponível em http://200.19.222.8/cgi/deftohtm.exe?sinasc.def. </w:t>
      </w:r>
      <w:r w:rsidRPr="001524E8">
        <w:t xml:space="preserve">Acesso em </w:t>
      </w:r>
      <w:r>
        <w:t>10 jun 2013.</w:t>
      </w:r>
    </w:p>
    <w:p w:rsidR="001524E8" w:rsidRDefault="001524E8" w:rsidP="00C6336A">
      <w:pPr>
        <w:pStyle w:val="Default"/>
      </w:pPr>
    </w:p>
    <w:p w:rsidR="001524E8" w:rsidRPr="001524E8" w:rsidRDefault="001524E8" w:rsidP="00C6336A">
      <w:pPr>
        <w:pStyle w:val="Default"/>
      </w:pPr>
    </w:p>
    <w:p w:rsidR="001524E8" w:rsidRPr="001524E8" w:rsidRDefault="001524E8" w:rsidP="001524E8">
      <w:pPr>
        <w:pStyle w:val="Default"/>
      </w:pPr>
      <w:r w:rsidRPr="001524E8">
        <w:t xml:space="preserve">_____. Secretaria de Estado da Saúde. </w:t>
      </w:r>
      <w:r w:rsidR="00C6336A" w:rsidRPr="001524E8">
        <w:t xml:space="preserve">Informações em Saúde. Cadernos de Saúde. </w:t>
      </w:r>
      <w:r w:rsidRPr="001524E8">
        <w:t xml:space="preserve">Modelos de Cadernos. </w:t>
      </w:r>
      <w:r w:rsidR="00C6336A" w:rsidRPr="001524E8">
        <w:t xml:space="preserve">Geral. </w:t>
      </w:r>
      <w:r w:rsidR="00C6336A" w:rsidRPr="001524E8">
        <w:rPr>
          <w:b/>
        </w:rPr>
        <w:t xml:space="preserve">Nascimentos. </w:t>
      </w:r>
      <w:r w:rsidR="00C6336A" w:rsidRPr="001524E8">
        <w:t xml:space="preserve">Disponível em </w:t>
      </w:r>
      <w:proofErr w:type="gramStart"/>
      <w:r w:rsidR="00C6336A" w:rsidRPr="001524E8">
        <w:t>http://portalses.saude.sc.gov.br/index.</w:t>
      </w:r>
      <w:proofErr w:type="gramEnd"/>
      <w:r w:rsidR="00C6336A" w:rsidRPr="001524E8">
        <w:t>php?</w:t>
      </w:r>
      <w:proofErr w:type="gramStart"/>
      <w:r w:rsidR="00C6336A" w:rsidRPr="001524E8">
        <w:t>option</w:t>
      </w:r>
      <w:proofErr w:type="gramEnd"/>
      <w:r w:rsidR="00C6336A" w:rsidRPr="001524E8">
        <w:t xml:space="preserve">=com_content&amp;view=article&amp;id=874%3Amodelos-geral-macrorregioes&amp;catid=378&amp;Itemid=294. </w:t>
      </w:r>
      <w:r w:rsidRPr="001524E8">
        <w:t xml:space="preserve">Acesso em </w:t>
      </w:r>
      <w:proofErr w:type="gramStart"/>
      <w:r>
        <w:t>10 jun</w:t>
      </w:r>
      <w:proofErr w:type="gramEnd"/>
      <w:r>
        <w:t xml:space="preserve"> 2013.</w:t>
      </w:r>
    </w:p>
    <w:p w:rsidR="001524E8" w:rsidRDefault="001524E8" w:rsidP="001524E8">
      <w:pPr>
        <w:pStyle w:val="Default"/>
      </w:pPr>
    </w:p>
    <w:p w:rsidR="001524E8" w:rsidRPr="001524E8" w:rsidRDefault="001524E8" w:rsidP="001524E8">
      <w:pPr>
        <w:pStyle w:val="Default"/>
      </w:pPr>
    </w:p>
    <w:p w:rsidR="00526790" w:rsidRDefault="001524E8" w:rsidP="00EB5A20">
      <w:pPr>
        <w:pStyle w:val="Default"/>
      </w:pPr>
      <w:r w:rsidRPr="001524E8">
        <w:lastRenderedPageBreak/>
        <w:t>_____. Secretaria de Estado da Saúde.</w:t>
      </w:r>
      <w:r>
        <w:t xml:space="preserve"> </w:t>
      </w:r>
      <w:r w:rsidR="00C6336A" w:rsidRPr="001524E8">
        <w:t xml:space="preserve">Planejamento em Saúde. Instrumento de Gestão Estadual. </w:t>
      </w:r>
      <w:r w:rsidR="00C6336A" w:rsidRPr="001524E8">
        <w:rPr>
          <w:b/>
        </w:rPr>
        <w:t>Plano Diretor de Regionalização.</w:t>
      </w:r>
      <w:r w:rsidR="00C6336A" w:rsidRPr="001524E8">
        <w:t xml:space="preserve"> Disponível em </w:t>
      </w:r>
      <w:proofErr w:type="gramStart"/>
      <w:r w:rsidR="00C6336A" w:rsidRPr="001524E8">
        <w:t>http://portalses.saude.sc.gov.br/index.</w:t>
      </w:r>
      <w:proofErr w:type="gramEnd"/>
      <w:r w:rsidR="00C6336A" w:rsidRPr="001524E8">
        <w:t>php?</w:t>
      </w:r>
      <w:proofErr w:type="gramStart"/>
      <w:r w:rsidR="00C6336A" w:rsidRPr="001524E8">
        <w:t>option</w:t>
      </w:r>
      <w:proofErr w:type="gramEnd"/>
      <w:r w:rsidR="00C6336A" w:rsidRPr="001524E8">
        <w:t xml:space="preserve">=com_content&amp;view=article&amp;id=339&amp;Itemid=331. </w:t>
      </w:r>
      <w:r w:rsidRPr="001524E8">
        <w:t xml:space="preserve">Acesso em </w:t>
      </w:r>
      <w:proofErr w:type="gramStart"/>
      <w:r>
        <w:t>10 jun</w:t>
      </w:r>
      <w:proofErr w:type="gramEnd"/>
      <w:r>
        <w:t xml:space="preserve"> 2013.</w:t>
      </w:r>
    </w:p>
    <w:p w:rsidR="006D3A9F" w:rsidRDefault="006D3A9F" w:rsidP="006D3A9F">
      <w:pPr>
        <w:pStyle w:val="Default"/>
      </w:pPr>
      <w:r w:rsidRPr="001524E8">
        <w:t>_____. Secretaria de Estado da Saúde.</w:t>
      </w:r>
      <w:r>
        <w:t xml:space="preserve"> Comissão intergestores regional. </w:t>
      </w:r>
      <w:r>
        <w:rPr>
          <w:b/>
        </w:rPr>
        <w:t xml:space="preserve">Deliberação 167/CIB/12. </w:t>
      </w:r>
      <w:r w:rsidRPr="001524E8">
        <w:t>Disponível em http://portalses.saude.sc.gov.br/</w:t>
      </w:r>
      <w:r>
        <w:t>.</w:t>
      </w:r>
      <w:r w:rsidRPr="001524E8">
        <w:t xml:space="preserve"> Acesso em </w:t>
      </w:r>
      <w:proofErr w:type="gramStart"/>
      <w:r>
        <w:t>10 jun</w:t>
      </w:r>
      <w:proofErr w:type="gramEnd"/>
      <w:r>
        <w:t xml:space="preserve"> 2013.</w:t>
      </w:r>
    </w:p>
    <w:p w:rsidR="006D3A9F" w:rsidRDefault="006D3A9F" w:rsidP="006D3A9F">
      <w:pPr>
        <w:pStyle w:val="Default"/>
      </w:pPr>
    </w:p>
    <w:p w:rsidR="006D3A9F" w:rsidRDefault="006D3A9F" w:rsidP="006D3A9F">
      <w:pPr>
        <w:pStyle w:val="Default"/>
      </w:pPr>
    </w:p>
    <w:p w:rsidR="006D3A9F" w:rsidRDefault="006D3A9F" w:rsidP="006D3A9F">
      <w:pPr>
        <w:pStyle w:val="Default"/>
      </w:pPr>
      <w:r w:rsidRPr="001524E8">
        <w:t>_____. Secretaria de Estado da Saúde.</w:t>
      </w:r>
      <w:r>
        <w:t xml:space="preserve"> Comissão intergestores regional. </w:t>
      </w:r>
      <w:r>
        <w:rPr>
          <w:b/>
        </w:rPr>
        <w:t xml:space="preserve">Deliberação 457/CIB/12. </w:t>
      </w:r>
      <w:r w:rsidRPr="001524E8">
        <w:t>Disponível em http://portalses.saude.sc.gov.br/</w:t>
      </w:r>
      <w:r>
        <w:t>.</w:t>
      </w:r>
      <w:r w:rsidRPr="001524E8">
        <w:t xml:space="preserve"> Acesso em </w:t>
      </w:r>
      <w:proofErr w:type="gramStart"/>
      <w:r>
        <w:t>10 jun</w:t>
      </w:r>
      <w:proofErr w:type="gramEnd"/>
      <w:r>
        <w:t xml:space="preserve"> 2013.</w:t>
      </w:r>
    </w:p>
    <w:p w:rsidR="006D3A9F" w:rsidRDefault="006D3A9F" w:rsidP="00EB5A20">
      <w:pPr>
        <w:pStyle w:val="Default"/>
      </w:pPr>
    </w:p>
    <w:sectPr w:rsidR="006D3A9F" w:rsidSect="004A7BEE">
      <w:headerReference w:type="default" r:id="rId45"/>
      <w:footerReference w:type="default" r:id="rId46"/>
      <w:pgSz w:w="11906" w:h="16838"/>
      <w:pgMar w:top="1701" w:right="1134" w:bottom="1134" w:left="1701"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18" w:rsidRDefault="009A2418" w:rsidP="009D34D4">
      <w:pPr>
        <w:spacing w:after="0" w:line="240" w:lineRule="auto"/>
      </w:pPr>
      <w:r>
        <w:separator/>
      </w:r>
    </w:p>
  </w:endnote>
  <w:endnote w:type="continuationSeparator" w:id="0">
    <w:p w:rsidR="009A2418" w:rsidRDefault="009A2418" w:rsidP="009D3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21BT-Light">
    <w:altName w:val="Times New Roman"/>
    <w:charset w:val="00"/>
    <w:family w:val="auto"/>
    <w:pitch w:val="variable"/>
    <w:sig w:usb0="00000000" w:usb1="00000000" w:usb2="00000000" w:usb3="00000000" w:csb0="00000000" w:csb1="00000000"/>
  </w:font>
  <w:font w:name="BankGothicBT-Medium">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18" w:rsidRDefault="009A2418" w:rsidP="009D34D4">
      <w:pPr>
        <w:spacing w:after="0" w:line="240" w:lineRule="auto"/>
      </w:pPr>
      <w:r>
        <w:separator/>
      </w:r>
    </w:p>
  </w:footnote>
  <w:footnote w:type="continuationSeparator" w:id="0">
    <w:p w:rsidR="009A2418" w:rsidRDefault="009A2418" w:rsidP="009D3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Pr="00EA69D3" w:rsidRDefault="00B827E8" w:rsidP="00EA69D3">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548"/>
      <w:docPartObj>
        <w:docPartGallery w:val="Page Numbers (Top of Page)"/>
        <w:docPartUnique/>
      </w:docPartObj>
    </w:sdtPr>
    <w:sdtContent>
      <w:p w:rsidR="00B827E8" w:rsidRDefault="00DE0A68">
        <w:pPr>
          <w:pStyle w:val="Cabealho"/>
          <w:jc w:val="right"/>
        </w:pPr>
        <w:fldSimple w:instr=" PAGE   \* MERGEFORMAT ">
          <w:r w:rsidR="00E524DD">
            <w:rPr>
              <w:noProof/>
            </w:rPr>
            <w:t>43</w:t>
          </w:r>
        </w:fldSimple>
      </w:p>
    </w:sdtContent>
  </w:sdt>
  <w:p w:rsidR="00B827E8" w:rsidRPr="00EA69D3" w:rsidRDefault="00B827E8" w:rsidP="00EA69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48F"/>
    <w:multiLevelType w:val="hybridMultilevel"/>
    <w:tmpl w:val="A650E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271D56"/>
    <w:multiLevelType w:val="hybridMultilevel"/>
    <w:tmpl w:val="F208A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73189B"/>
    <w:multiLevelType w:val="multilevel"/>
    <w:tmpl w:val="34C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41FDF"/>
    <w:multiLevelType w:val="hybridMultilevel"/>
    <w:tmpl w:val="AEFEC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083FEA"/>
    <w:multiLevelType w:val="hybridMultilevel"/>
    <w:tmpl w:val="81B2FF1C"/>
    <w:lvl w:ilvl="0" w:tplc="F0FCB252">
      <w:start w:val="397"/>
      <w:numFmt w:val="bullet"/>
      <w:lvlText w:val=""/>
      <w:lvlJc w:val="left"/>
      <w:pPr>
        <w:ind w:left="780" w:hanging="360"/>
      </w:pPr>
      <w:rPr>
        <w:rFonts w:ascii="Symbol" w:eastAsiaTheme="minorHAnsi" w:hAnsi="Symbol" w:cs="Aria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4A4D3BB1"/>
    <w:multiLevelType w:val="hybridMultilevel"/>
    <w:tmpl w:val="5F4A0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916871"/>
    <w:multiLevelType w:val="hybridMultilevel"/>
    <w:tmpl w:val="EB7C8C80"/>
    <w:lvl w:ilvl="0" w:tplc="B70CFB8A">
      <w:start w:val="1"/>
      <w:numFmt w:val="upperRoman"/>
      <w:lvlText w:val="%1."/>
      <w:lvlJc w:val="right"/>
      <w:pPr>
        <w:tabs>
          <w:tab w:val="num" w:pos="720"/>
        </w:tabs>
        <w:ind w:left="720" w:hanging="360"/>
      </w:pPr>
    </w:lvl>
    <w:lvl w:ilvl="1" w:tplc="968AA8F0">
      <w:start w:val="1"/>
      <w:numFmt w:val="upperRoman"/>
      <w:lvlText w:val="%2."/>
      <w:lvlJc w:val="right"/>
      <w:pPr>
        <w:tabs>
          <w:tab w:val="num" w:pos="1440"/>
        </w:tabs>
        <w:ind w:left="1440" w:hanging="360"/>
      </w:pPr>
    </w:lvl>
    <w:lvl w:ilvl="2" w:tplc="6C78C324" w:tentative="1">
      <w:start w:val="1"/>
      <w:numFmt w:val="upperRoman"/>
      <w:lvlText w:val="%3."/>
      <w:lvlJc w:val="right"/>
      <w:pPr>
        <w:tabs>
          <w:tab w:val="num" w:pos="2160"/>
        </w:tabs>
        <w:ind w:left="2160" w:hanging="360"/>
      </w:pPr>
    </w:lvl>
    <w:lvl w:ilvl="3" w:tplc="EDBE316A" w:tentative="1">
      <w:start w:val="1"/>
      <w:numFmt w:val="upperRoman"/>
      <w:lvlText w:val="%4."/>
      <w:lvlJc w:val="right"/>
      <w:pPr>
        <w:tabs>
          <w:tab w:val="num" w:pos="2880"/>
        </w:tabs>
        <w:ind w:left="2880" w:hanging="360"/>
      </w:pPr>
    </w:lvl>
    <w:lvl w:ilvl="4" w:tplc="FAE25146" w:tentative="1">
      <w:start w:val="1"/>
      <w:numFmt w:val="upperRoman"/>
      <w:lvlText w:val="%5."/>
      <w:lvlJc w:val="right"/>
      <w:pPr>
        <w:tabs>
          <w:tab w:val="num" w:pos="3600"/>
        </w:tabs>
        <w:ind w:left="3600" w:hanging="360"/>
      </w:pPr>
    </w:lvl>
    <w:lvl w:ilvl="5" w:tplc="390031D8" w:tentative="1">
      <w:start w:val="1"/>
      <w:numFmt w:val="upperRoman"/>
      <w:lvlText w:val="%6."/>
      <w:lvlJc w:val="right"/>
      <w:pPr>
        <w:tabs>
          <w:tab w:val="num" w:pos="4320"/>
        </w:tabs>
        <w:ind w:left="4320" w:hanging="360"/>
      </w:pPr>
    </w:lvl>
    <w:lvl w:ilvl="6" w:tplc="9796BC50" w:tentative="1">
      <w:start w:val="1"/>
      <w:numFmt w:val="upperRoman"/>
      <w:lvlText w:val="%7."/>
      <w:lvlJc w:val="right"/>
      <w:pPr>
        <w:tabs>
          <w:tab w:val="num" w:pos="5040"/>
        </w:tabs>
        <w:ind w:left="5040" w:hanging="360"/>
      </w:pPr>
    </w:lvl>
    <w:lvl w:ilvl="7" w:tplc="DDEC2D58" w:tentative="1">
      <w:start w:val="1"/>
      <w:numFmt w:val="upperRoman"/>
      <w:lvlText w:val="%8."/>
      <w:lvlJc w:val="right"/>
      <w:pPr>
        <w:tabs>
          <w:tab w:val="num" w:pos="5760"/>
        </w:tabs>
        <w:ind w:left="5760" w:hanging="360"/>
      </w:pPr>
    </w:lvl>
    <w:lvl w:ilvl="8" w:tplc="CEC291F0" w:tentative="1">
      <w:start w:val="1"/>
      <w:numFmt w:val="upperRoman"/>
      <w:lvlText w:val="%9."/>
      <w:lvlJc w:val="right"/>
      <w:pPr>
        <w:tabs>
          <w:tab w:val="num" w:pos="6480"/>
        </w:tabs>
        <w:ind w:left="6480" w:hanging="360"/>
      </w:pPr>
    </w:lvl>
  </w:abstractNum>
  <w:abstractNum w:abstractNumId="7">
    <w:nsid w:val="4DB6125A"/>
    <w:multiLevelType w:val="hybridMultilevel"/>
    <w:tmpl w:val="61BCCA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0E2BDD"/>
    <w:multiLevelType w:val="hybridMultilevel"/>
    <w:tmpl w:val="C2163790"/>
    <w:lvl w:ilvl="0" w:tplc="51B26F1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5B506869"/>
    <w:multiLevelType w:val="hybridMultilevel"/>
    <w:tmpl w:val="9272A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1F301FA"/>
    <w:multiLevelType w:val="hybridMultilevel"/>
    <w:tmpl w:val="1CA2C24C"/>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1">
    <w:nsid w:val="75260C5A"/>
    <w:multiLevelType w:val="hybridMultilevel"/>
    <w:tmpl w:val="F662D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A5D0ED7"/>
    <w:multiLevelType w:val="hybridMultilevel"/>
    <w:tmpl w:val="19BCAA7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7E1E1BF3"/>
    <w:multiLevelType w:val="hybridMultilevel"/>
    <w:tmpl w:val="B838D2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8"/>
  </w:num>
  <w:num w:numId="6">
    <w:abstractNumId w:val="13"/>
  </w:num>
  <w:num w:numId="7">
    <w:abstractNumId w:val="0"/>
  </w:num>
  <w:num w:numId="8">
    <w:abstractNumId w:val="7"/>
  </w:num>
  <w:num w:numId="9">
    <w:abstractNumId w:val="12"/>
  </w:num>
  <w:num w:numId="10">
    <w:abstractNumId w:val="1"/>
  </w:num>
  <w:num w:numId="11">
    <w:abstractNumId w:val="11"/>
  </w:num>
  <w:num w:numId="12">
    <w:abstractNumId w:val="5"/>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725A2"/>
    <w:rsid w:val="00011364"/>
    <w:rsid w:val="00012E96"/>
    <w:rsid w:val="000175FB"/>
    <w:rsid w:val="00031DF3"/>
    <w:rsid w:val="00035BA5"/>
    <w:rsid w:val="00043AB2"/>
    <w:rsid w:val="000734CD"/>
    <w:rsid w:val="00077476"/>
    <w:rsid w:val="000874DD"/>
    <w:rsid w:val="00087D46"/>
    <w:rsid w:val="0009507F"/>
    <w:rsid w:val="000977EA"/>
    <w:rsid w:val="000978A9"/>
    <w:rsid w:val="000A35E4"/>
    <w:rsid w:val="000A5487"/>
    <w:rsid w:val="000B16D2"/>
    <w:rsid w:val="000B600B"/>
    <w:rsid w:val="000D5042"/>
    <w:rsid w:val="000E57CA"/>
    <w:rsid w:val="000F5DFB"/>
    <w:rsid w:val="00101C40"/>
    <w:rsid w:val="001039EA"/>
    <w:rsid w:val="00122920"/>
    <w:rsid w:val="001247A7"/>
    <w:rsid w:val="00127E08"/>
    <w:rsid w:val="001335B4"/>
    <w:rsid w:val="001524E8"/>
    <w:rsid w:val="00163193"/>
    <w:rsid w:val="00163E68"/>
    <w:rsid w:val="001669B8"/>
    <w:rsid w:val="00174908"/>
    <w:rsid w:val="001B77AF"/>
    <w:rsid w:val="001C226D"/>
    <w:rsid w:val="001C44AD"/>
    <w:rsid w:val="001E1CBC"/>
    <w:rsid w:val="001E4955"/>
    <w:rsid w:val="00205BB0"/>
    <w:rsid w:val="00221296"/>
    <w:rsid w:val="002216BE"/>
    <w:rsid w:val="0022700F"/>
    <w:rsid w:val="00231B91"/>
    <w:rsid w:val="00232B31"/>
    <w:rsid w:val="00233B20"/>
    <w:rsid w:val="00240F71"/>
    <w:rsid w:val="00244BF9"/>
    <w:rsid w:val="0025195D"/>
    <w:rsid w:val="00253D45"/>
    <w:rsid w:val="00256410"/>
    <w:rsid w:val="00272335"/>
    <w:rsid w:val="002902EB"/>
    <w:rsid w:val="00290E33"/>
    <w:rsid w:val="002914B3"/>
    <w:rsid w:val="00291682"/>
    <w:rsid w:val="00296562"/>
    <w:rsid w:val="002B2C6D"/>
    <w:rsid w:val="002B66DD"/>
    <w:rsid w:val="002C6F6C"/>
    <w:rsid w:val="002D21C0"/>
    <w:rsid w:val="002D6C36"/>
    <w:rsid w:val="002D6F39"/>
    <w:rsid w:val="002F2EF4"/>
    <w:rsid w:val="003035D9"/>
    <w:rsid w:val="0030681C"/>
    <w:rsid w:val="003068EA"/>
    <w:rsid w:val="00315636"/>
    <w:rsid w:val="00331BD6"/>
    <w:rsid w:val="003331BB"/>
    <w:rsid w:val="003436CA"/>
    <w:rsid w:val="00345C53"/>
    <w:rsid w:val="00345D55"/>
    <w:rsid w:val="00347FC9"/>
    <w:rsid w:val="003506CA"/>
    <w:rsid w:val="00351ECA"/>
    <w:rsid w:val="00372C81"/>
    <w:rsid w:val="00375B95"/>
    <w:rsid w:val="00376C24"/>
    <w:rsid w:val="003836B2"/>
    <w:rsid w:val="003D4D46"/>
    <w:rsid w:val="003D4FA0"/>
    <w:rsid w:val="003F0BDA"/>
    <w:rsid w:val="003F4930"/>
    <w:rsid w:val="004234EF"/>
    <w:rsid w:val="00424ECA"/>
    <w:rsid w:val="0043308B"/>
    <w:rsid w:val="00435556"/>
    <w:rsid w:val="00437C49"/>
    <w:rsid w:val="00442F26"/>
    <w:rsid w:val="00445188"/>
    <w:rsid w:val="00465853"/>
    <w:rsid w:val="00467B91"/>
    <w:rsid w:val="0047288A"/>
    <w:rsid w:val="00477B34"/>
    <w:rsid w:val="00492B84"/>
    <w:rsid w:val="004A64EB"/>
    <w:rsid w:val="004A7BEE"/>
    <w:rsid w:val="004A7F23"/>
    <w:rsid w:val="004B0190"/>
    <w:rsid w:val="004C4D39"/>
    <w:rsid w:val="004C770E"/>
    <w:rsid w:val="004D03B7"/>
    <w:rsid w:val="004E2A55"/>
    <w:rsid w:val="004E3083"/>
    <w:rsid w:val="004E37ED"/>
    <w:rsid w:val="004E7AFA"/>
    <w:rsid w:val="00505080"/>
    <w:rsid w:val="00526050"/>
    <w:rsid w:val="00526790"/>
    <w:rsid w:val="00530676"/>
    <w:rsid w:val="00531E1C"/>
    <w:rsid w:val="005420E5"/>
    <w:rsid w:val="00552FB9"/>
    <w:rsid w:val="00556F13"/>
    <w:rsid w:val="0056080F"/>
    <w:rsid w:val="00560F78"/>
    <w:rsid w:val="00563FE3"/>
    <w:rsid w:val="00570375"/>
    <w:rsid w:val="005823B3"/>
    <w:rsid w:val="00592554"/>
    <w:rsid w:val="005949CD"/>
    <w:rsid w:val="00597375"/>
    <w:rsid w:val="00597A60"/>
    <w:rsid w:val="005A0FAA"/>
    <w:rsid w:val="005A1B18"/>
    <w:rsid w:val="005A4C4C"/>
    <w:rsid w:val="005D2BCC"/>
    <w:rsid w:val="005E402F"/>
    <w:rsid w:val="005E59E7"/>
    <w:rsid w:val="005E70B2"/>
    <w:rsid w:val="005F5B36"/>
    <w:rsid w:val="0062450B"/>
    <w:rsid w:val="006373B7"/>
    <w:rsid w:val="0064015C"/>
    <w:rsid w:val="00651612"/>
    <w:rsid w:val="00653C8E"/>
    <w:rsid w:val="00656E71"/>
    <w:rsid w:val="00660CB3"/>
    <w:rsid w:val="00663112"/>
    <w:rsid w:val="006646B2"/>
    <w:rsid w:val="00666E96"/>
    <w:rsid w:val="00667887"/>
    <w:rsid w:val="0067009B"/>
    <w:rsid w:val="006808D5"/>
    <w:rsid w:val="0068314E"/>
    <w:rsid w:val="00685501"/>
    <w:rsid w:val="00690833"/>
    <w:rsid w:val="006A0690"/>
    <w:rsid w:val="006C3A27"/>
    <w:rsid w:val="006C7ED4"/>
    <w:rsid w:val="006D3A9F"/>
    <w:rsid w:val="006D4DA3"/>
    <w:rsid w:val="006E4811"/>
    <w:rsid w:val="006E4AA7"/>
    <w:rsid w:val="006E73FD"/>
    <w:rsid w:val="00707E9C"/>
    <w:rsid w:val="007174BE"/>
    <w:rsid w:val="00717C23"/>
    <w:rsid w:val="0072031A"/>
    <w:rsid w:val="007302EF"/>
    <w:rsid w:val="00732869"/>
    <w:rsid w:val="007403B8"/>
    <w:rsid w:val="00750B32"/>
    <w:rsid w:val="0076375B"/>
    <w:rsid w:val="00766DC2"/>
    <w:rsid w:val="007725A2"/>
    <w:rsid w:val="00777BA3"/>
    <w:rsid w:val="00783A2D"/>
    <w:rsid w:val="007C04CB"/>
    <w:rsid w:val="007C505D"/>
    <w:rsid w:val="007E2000"/>
    <w:rsid w:val="007E285D"/>
    <w:rsid w:val="007F2873"/>
    <w:rsid w:val="007F2927"/>
    <w:rsid w:val="00806C9A"/>
    <w:rsid w:val="00811936"/>
    <w:rsid w:val="00825645"/>
    <w:rsid w:val="00825DE1"/>
    <w:rsid w:val="00826DF0"/>
    <w:rsid w:val="00832816"/>
    <w:rsid w:val="00845FC3"/>
    <w:rsid w:val="00854D0F"/>
    <w:rsid w:val="008571ED"/>
    <w:rsid w:val="00867285"/>
    <w:rsid w:val="0086785E"/>
    <w:rsid w:val="00872B29"/>
    <w:rsid w:val="00877FF3"/>
    <w:rsid w:val="00882A00"/>
    <w:rsid w:val="00887A77"/>
    <w:rsid w:val="008945B1"/>
    <w:rsid w:val="008978F6"/>
    <w:rsid w:val="008B39CF"/>
    <w:rsid w:val="008B4B8D"/>
    <w:rsid w:val="008B7D42"/>
    <w:rsid w:val="008C0F08"/>
    <w:rsid w:val="008C325B"/>
    <w:rsid w:val="008C7B02"/>
    <w:rsid w:val="008E1408"/>
    <w:rsid w:val="00917B1C"/>
    <w:rsid w:val="00921963"/>
    <w:rsid w:val="00924131"/>
    <w:rsid w:val="00936158"/>
    <w:rsid w:val="00937515"/>
    <w:rsid w:val="00947158"/>
    <w:rsid w:val="00951B91"/>
    <w:rsid w:val="00954B95"/>
    <w:rsid w:val="00963B14"/>
    <w:rsid w:val="009720FD"/>
    <w:rsid w:val="00975111"/>
    <w:rsid w:val="009878FA"/>
    <w:rsid w:val="009A008A"/>
    <w:rsid w:val="009A2418"/>
    <w:rsid w:val="009A54F3"/>
    <w:rsid w:val="009B0605"/>
    <w:rsid w:val="009C3890"/>
    <w:rsid w:val="009D1A19"/>
    <w:rsid w:val="009D34D4"/>
    <w:rsid w:val="009D5D98"/>
    <w:rsid w:val="009E41CE"/>
    <w:rsid w:val="009E6288"/>
    <w:rsid w:val="009E78A8"/>
    <w:rsid w:val="00A0679F"/>
    <w:rsid w:val="00A1216A"/>
    <w:rsid w:val="00A122B6"/>
    <w:rsid w:val="00A1396D"/>
    <w:rsid w:val="00A16BC2"/>
    <w:rsid w:val="00A2281F"/>
    <w:rsid w:val="00A24DF4"/>
    <w:rsid w:val="00A27464"/>
    <w:rsid w:val="00A426CE"/>
    <w:rsid w:val="00A4294F"/>
    <w:rsid w:val="00A4799E"/>
    <w:rsid w:val="00A55C78"/>
    <w:rsid w:val="00A57D83"/>
    <w:rsid w:val="00A63362"/>
    <w:rsid w:val="00A65972"/>
    <w:rsid w:val="00A668FA"/>
    <w:rsid w:val="00A720A2"/>
    <w:rsid w:val="00A76CE1"/>
    <w:rsid w:val="00A911D4"/>
    <w:rsid w:val="00A97FA4"/>
    <w:rsid w:val="00AA24F0"/>
    <w:rsid w:val="00AA3D11"/>
    <w:rsid w:val="00AA3E74"/>
    <w:rsid w:val="00AB5ED5"/>
    <w:rsid w:val="00AC0844"/>
    <w:rsid w:val="00AC27FB"/>
    <w:rsid w:val="00AC5374"/>
    <w:rsid w:val="00AC6325"/>
    <w:rsid w:val="00AE396F"/>
    <w:rsid w:val="00AF173B"/>
    <w:rsid w:val="00AF69A1"/>
    <w:rsid w:val="00B05CDD"/>
    <w:rsid w:val="00B129F9"/>
    <w:rsid w:val="00B22D87"/>
    <w:rsid w:val="00B26B3D"/>
    <w:rsid w:val="00B30237"/>
    <w:rsid w:val="00B54AF8"/>
    <w:rsid w:val="00B60355"/>
    <w:rsid w:val="00B6483A"/>
    <w:rsid w:val="00B64F9E"/>
    <w:rsid w:val="00B72D59"/>
    <w:rsid w:val="00B74AE1"/>
    <w:rsid w:val="00B75222"/>
    <w:rsid w:val="00B75A20"/>
    <w:rsid w:val="00B827E8"/>
    <w:rsid w:val="00B83B1F"/>
    <w:rsid w:val="00B8697E"/>
    <w:rsid w:val="00B9032A"/>
    <w:rsid w:val="00B97677"/>
    <w:rsid w:val="00BA151B"/>
    <w:rsid w:val="00BB64A0"/>
    <w:rsid w:val="00BC002C"/>
    <w:rsid w:val="00BC0FA8"/>
    <w:rsid w:val="00BD753B"/>
    <w:rsid w:val="00BE46B4"/>
    <w:rsid w:val="00C00B7B"/>
    <w:rsid w:val="00C05A17"/>
    <w:rsid w:val="00C072AE"/>
    <w:rsid w:val="00C1798F"/>
    <w:rsid w:val="00C25BDD"/>
    <w:rsid w:val="00C35D9F"/>
    <w:rsid w:val="00C4491F"/>
    <w:rsid w:val="00C467FD"/>
    <w:rsid w:val="00C472AF"/>
    <w:rsid w:val="00C47FA8"/>
    <w:rsid w:val="00C500FD"/>
    <w:rsid w:val="00C5125C"/>
    <w:rsid w:val="00C60F6F"/>
    <w:rsid w:val="00C6336A"/>
    <w:rsid w:val="00C7454B"/>
    <w:rsid w:val="00C8147A"/>
    <w:rsid w:val="00C84907"/>
    <w:rsid w:val="00C872B8"/>
    <w:rsid w:val="00C94753"/>
    <w:rsid w:val="00C973EE"/>
    <w:rsid w:val="00CC150E"/>
    <w:rsid w:val="00CD0A11"/>
    <w:rsid w:val="00CD3E38"/>
    <w:rsid w:val="00CE22F9"/>
    <w:rsid w:val="00CF707C"/>
    <w:rsid w:val="00D0396F"/>
    <w:rsid w:val="00D1335F"/>
    <w:rsid w:val="00D41C93"/>
    <w:rsid w:val="00D51CD0"/>
    <w:rsid w:val="00D61D63"/>
    <w:rsid w:val="00D66260"/>
    <w:rsid w:val="00D72E68"/>
    <w:rsid w:val="00D769FF"/>
    <w:rsid w:val="00D8294C"/>
    <w:rsid w:val="00D848E9"/>
    <w:rsid w:val="00D90D48"/>
    <w:rsid w:val="00D93C5D"/>
    <w:rsid w:val="00D94836"/>
    <w:rsid w:val="00DA59D8"/>
    <w:rsid w:val="00DC0006"/>
    <w:rsid w:val="00DD1AA3"/>
    <w:rsid w:val="00DD5E2E"/>
    <w:rsid w:val="00DE0083"/>
    <w:rsid w:val="00DE0A68"/>
    <w:rsid w:val="00DE6506"/>
    <w:rsid w:val="00DF0A86"/>
    <w:rsid w:val="00DF7393"/>
    <w:rsid w:val="00E01FAC"/>
    <w:rsid w:val="00E030DF"/>
    <w:rsid w:val="00E034BC"/>
    <w:rsid w:val="00E03F28"/>
    <w:rsid w:val="00E10985"/>
    <w:rsid w:val="00E13AF1"/>
    <w:rsid w:val="00E32D94"/>
    <w:rsid w:val="00E353BE"/>
    <w:rsid w:val="00E51957"/>
    <w:rsid w:val="00E524DD"/>
    <w:rsid w:val="00E64A4B"/>
    <w:rsid w:val="00E6550E"/>
    <w:rsid w:val="00E77AC4"/>
    <w:rsid w:val="00E808EA"/>
    <w:rsid w:val="00E83763"/>
    <w:rsid w:val="00E95305"/>
    <w:rsid w:val="00EA0211"/>
    <w:rsid w:val="00EA69D3"/>
    <w:rsid w:val="00EB59C9"/>
    <w:rsid w:val="00EB5A20"/>
    <w:rsid w:val="00ED2664"/>
    <w:rsid w:val="00EF3A0E"/>
    <w:rsid w:val="00EF7653"/>
    <w:rsid w:val="00F012F7"/>
    <w:rsid w:val="00F12E06"/>
    <w:rsid w:val="00F17AAD"/>
    <w:rsid w:val="00F2121C"/>
    <w:rsid w:val="00F21335"/>
    <w:rsid w:val="00F22CFD"/>
    <w:rsid w:val="00F266CA"/>
    <w:rsid w:val="00F30797"/>
    <w:rsid w:val="00F37EF1"/>
    <w:rsid w:val="00F46FA8"/>
    <w:rsid w:val="00F54E2C"/>
    <w:rsid w:val="00F722D3"/>
    <w:rsid w:val="00F72C1D"/>
    <w:rsid w:val="00F7541B"/>
    <w:rsid w:val="00F914B9"/>
    <w:rsid w:val="00F9508E"/>
    <w:rsid w:val="00FA0774"/>
    <w:rsid w:val="00FB0FAF"/>
    <w:rsid w:val="00FB16F3"/>
    <w:rsid w:val="00FB62D7"/>
    <w:rsid w:val="00FC35D3"/>
    <w:rsid w:val="00FC5A02"/>
    <w:rsid w:val="00FD175D"/>
    <w:rsid w:val="00FD7A7B"/>
    <w:rsid w:val="00FE2284"/>
    <w:rsid w:val="00FE7BBF"/>
    <w:rsid w:val="00FE7ED3"/>
    <w:rsid w:val="00FF05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4" type="connector" idref="#_x0000_s1030"/>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BE"/>
  </w:style>
  <w:style w:type="paragraph" w:styleId="Ttulo2">
    <w:name w:val="heading 2"/>
    <w:basedOn w:val="Normal"/>
    <w:link w:val="Ttulo2Char"/>
    <w:uiPriority w:val="9"/>
    <w:qFormat/>
    <w:rsid w:val="00E01FA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725A2"/>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7725A2"/>
    <w:pPr>
      <w:ind w:left="720"/>
      <w:contextualSpacing/>
    </w:pPr>
  </w:style>
  <w:style w:type="paragraph" w:styleId="Textodebalo">
    <w:name w:val="Balloon Text"/>
    <w:basedOn w:val="Normal"/>
    <w:link w:val="TextodebaloChar"/>
    <w:uiPriority w:val="99"/>
    <w:semiHidden/>
    <w:unhideWhenUsed/>
    <w:rsid w:val="007725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25A2"/>
    <w:rPr>
      <w:rFonts w:ascii="Tahoma" w:hAnsi="Tahoma" w:cs="Tahoma"/>
      <w:sz w:val="16"/>
      <w:szCs w:val="16"/>
    </w:rPr>
  </w:style>
  <w:style w:type="table" w:styleId="Tabelacomgrade">
    <w:name w:val="Table Grid"/>
    <w:basedOn w:val="Tabelanormal"/>
    <w:uiPriority w:val="59"/>
    <w:rsid w:val="00D03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66E96"/>
    <w:rPr>
      <w:color w:val="0000FF"/>
      <w:u w:val="single"/>
    </w:rPr>
  </w:style>
  <w:style w:type="paragraph" w:styleId="NormalWeb">
    <w:name w:val="Normal (Web)"/>
    <w:basedOn w:val="Normal"/>
    <w:uiPriority w:val="99"/>
    <w:rsid w:val="005A4C4C"/>
    <w:pPr>
      <w:spacing w:before="100" w:beforeAutospacing="1" w:after="100" w:afterAutospacing="1" w:line="240" w:lineRule="auto"/>
      <w:ind w:firstLine="567"/>
      <w:jc w:val="both"/>
    </w:pPr>
    <w:rPr>
      <w:rFonts w:ascii="Arial" w:eastAsia="Times New Roman" w:hAnsi="Arial" w:cs="Arial"/>
      <w:color w:val="000000"/>
      <w:sz w:val="20"/>
      <w:szCs w:val="20"/>
      <w:lang w:eastAsia="pt-BR"/>
    </w:rPr>
  </w:style>
  <w:style w:type="paragraph" w:customStyle="1" w:styleId="alineas">
    <w:name w:val="alineas"/>
    <w:basedOn w:val="Normal"/>
    <w:rsid w:val="005A4C4C"/>
    <w:pPr>
      <w:spacing w:before="100" w:beforeAutospacing="1" w:after="100" w:afterAutospacing="1" w:line="240" w:lineRule="auto"/>
      <w:ind w:left="750"/>
      <w:jc w:val="both"/>
    </w:pPr>
    <w:rPr>
      <w:rFonts w:ascii="Arial" w:eastAsia="Times New Roman" w:hAnsi="Arial" w:cs="Arial"/>
      <w:color w:val="000000"/>
      <w:sz w:val="20"/>
      <w:szCs w:val="20"/>
      <w:lang w:eastAsia="pt-BR"/>
    </w:rPr>
  </w:style>
  <w:style w:type="character" w:customStyle="1" w:styleId="Ttulo2Char">
    <w:name w:val="Título 2 Char"/>
    <w:basedOn w:val="Fontepargpadro"/>
    <w:link w:val="Ttulo2"/>
    <w:uiPriority w:val="9"/>
    <w:rsid w:val="00E01FAC"/>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9D34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34D4"/>
  </w:style>
  <w:style w:type="paragraph" w:styleId="Rodap">
    <w:name w:val="footer"/>
    <w:basedOn w:val="Normal"/>
    <w:link w:val="RodapChar"/>
    <w:uiPriority w:val="99"/>
    <w:semiHidden/>
    <w:unhideWhenUsed/>
    <w:rsid w:val="009D34D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D34D4"/>
  </w:style>
  <w:style w:type="character" w:styleId="Forte">
    <w:name w:val="Strong"/>
    <w:uiPriority w:val="22"/>
    <w:qFormat/>
    <w:rsid w:val="00424ECA"/>
    <w:rPr>
      <w:b/>
      <w:bCs/>
    </w:rPr>
  </w:style>
  <w:style w:type="paragraph" w:styleId="Legenda">
    <w:name w:val="caption"/>
    <w:basedOn w:val="Normal"/>
    <w:next w:val="Normal"/>
    <w:uiPriority w:val="35"/>
    <w:unhideWhenUsed/>
    <w:qFormat/>
    <w:rsid w:val="00424ECA"/>
    <w:rPr>
      <w:rFonts w:ascii="Calibri" w:eastAsia="Calibri" w:hAnsi="Calibri" w:cs="Times New Roman"/>
      <w:b/>
      <w:bCs/>
      <w:sz w:val="20"/>
      <w:szCs w:val="20"/>
    </w:rPr>
  </w:style>
  <w:style w:type="character" w:customStyle="1" w:styleId="ListLabel4">
    <w:name w:val="ListLabel 4"/>
    <w:rsid w:val="00AF69A1"/>
    <w:rPr>
      <w:rFonts w:cs="Courier New"/>
    </w:rPr>
  </w:style>
  <w:style w:type="character" w:customStyle="1" w:styleId="st">
    <w:name w:val="st"/>
    <w:basedOn w:val="Fontepargpadro"/>
    <w:rsid w:val="00B30237"/>
  </w:style>
</w:styles>
</file>

<file path=word/webSettings.xml><?xml version="1.0" encoding="utf-8"?>
<w:webSettings xmlns:r="http://schemas.openxmlformats.org/officeDocument/2006/relationships" xmlns:w="http://schemas.openxmlformats.org/wordprocessingml/2006/main">
  <w:divs>
    <w:div w:id="63913161">
      <w:bodyDiv w:val="1"/>
      <w:marLeft w:val="0"/>
      <w:marRight w:val="0"/>
      <w:marTop w:val="0"/>
      <w:marBottom w:val="0"/>
      <w:divBdr>
        <w:top w:val="none" w:sz="0" w:space="0" w:color="auto"/>
        <w:left w:val="none" w:sz="0" w:space="0" w:color="auto"/>
        <w:bottom w:val="none" w:sz="0" w:space="0" w:color="auto"/>
        <w:right w:val="none" w:sz="0" w:space="0" w:color="auto"/>
      </w:divBdr>
    </w:div>
    <w:div w:id="173695547">
      <w:bodyDiv w:val="1"/>
      <w:marLeft w:val="0"/>
      <w:marRight w:val="0"/>
      <w:marTop w:val="0"/>
      <w:marBottom w:val="0"/>
      <w:divBdr>
        <w:top w:val="none" w:sz="0" w:space="0" w:color="auto"/>
        <w:left w:val="none" w:sz="0" w:space="0" w:color="auto"/>
        <w:bottom w:val="none" w:sz="0" w:space="0" w:color="auto"/>
        <w:right w:val="none" w:sz="0" w:space="0" w:color="auto"/>
      </w:divBdr>
    </w:div>
    <w:div w:id="243995219">
      <w:bodyDiv w:val="1"/>
      <w:marLeft w:val="5"/>
      <w:marRight w:val="5"/>
      <w:marTop w:val="0"/>
      <w:marBottom w:val="0"/>
      <w:divBdr>
        <w:top w:val="none" w:sz="0" w:space="0" w:color="auto"/>
        <w:left w:val="none" w:sz="0" w:space="0" w:color="auto"/>
        <w:bottom w:val="none" w:sz="0" w:space="0" w:color="auto"/>
        <w:right w:val="none" w:sz="0" w:space="0" w:color="auto"/>
      </w:divBdr>
    </w:div>
    <w:div w:id="264122163">
      <w:bodyDiv w:val="1"/>
      <w:marLeft w:val="0"/>
      <w:marRight w:val="0"/>
      <w:marTop w:val="0"/>
      <w:marBottom w:val="0"/>
      <w:divBdr>
        <w:top w:val="none" w:sz="0" w:space="0" w:color="auto"/>
        <w:left w:val="none" w:sz="0" w:space="0" w:color="auto"/>
        <w:bottom w:val="none" w:sz="0" w:space="0" w:color="auto"/>
        <w:right w:val="none" w:sz="0" w:space="0" w:color="auto"/>
      </w:divBdr>
    </w:div>
    <w:div w:id="314067252">
      <w:bodyDiv w:val="1"/>
      <w:marLeft w:val="0"/>
      <w:marRight w:val="0"/>
      <w:marTop w:val="0"/>
      <w:marBottom w:val="0"/>
      <w:divBdr>
        <w:top w:val="none" w:sz="0" w:space="0" w:color="auto"/>
        <w:left w:val="none" w:sz="0" w:space="0" w:color="auto"/>
        <w:bottom w:val="none" w:sz="0" w:space="0" w:color="auto"/>
        <w:right w:val="none" w:sz="0" w:space="0" w:color="auto"/>
      </w:divBdr>
    </w:div>
    <w:div w:id="333076860">
      <w:bodyDiv w:val="1"/>
      <w:marLeft w:val="0"/>
      <w:marRight w:val="0"/>
      <w:marTop w:val="0"/>
      <w:marBottom w:val="0"/>
      <w:divBdr>
        <w:top w:val="none" w:sz="0" w:space="0" w:color="auto"/>
        <w:left w:val="none" w:sz="0" w:space="0" w:color="auto"/>
        <w:bottom w:val="none" w:sz="0" w:space="0" w:color="auto"/>
        <w:right w:val="none" w:sz="0" w:space="0" w:color="auto"/>
      </w:divBdr>
    </w:div>
    <w:div w:id="338849715">
      <w:bodyDiv w:val="1"/>
      <w:marLeft w:val="0"/>
      <w:marRight w:val="0"/>
      <w:marTop w:val="0"/>
      <w:marBottom w:val="0"/>
      <w:divBdr>
        <w:top w:val="none" w:sz="0" w:space="0" w:color="auto"/>
        <w:left w:val="none" w:sz="0" w:space="0" w:color="auto"/>
        <w:bottom w:val="none" w:sz="0" w:space="0" w:color="auto"/>
        <w:right w:val="none" w:sz="0" w:space="0" w:color="auto"/>
      </w:divBdr>
    </w:div>
    <w:div w:id="354157584">
      <w:bodyDiv w:val="1"/>
      <w:marLeft w:val="0"/>
      <w:marRight w:val="0"/>
      <w:marTop w:val="0"/>
      <w:marBottom w:val="0"/>
      <w:divBdr>
        <w:top w:val="none" w:sz="0" w:space="0" w:color="auto"/>
        <w:left w:val="none" w:sz="0" w:space="0" w:color="auto"/>
        <w:bottom w:val="none" w:sz="0" w:space="0" w:color="auto"/>
        <w:right w:val="none" w:sz="0" w:space="0" w:color="auto"/>
      </w:divBdr>
    </w:div>
    <w:div w:id="372194725">
      <w:bodyDiv w:val="1"/>
      <w:marLeft w:val="0"/>
      <w:marRight w:val="0"/>
      <w:marTop w:val="0"/>
      <w:marBottom w:val="0"/>
      <w:divBdr>
        <w:top w:val="none" w:sz="0" w:space="0" w:color="auto"/>
        <w:left w:val="none" w:sz="0" w:space="0" w:color="auto"/>
        <w:bottom w:val="none" w:sz="0" w:space="0" w:color="auto"/>
        <w:right w:val="none" w:sz="0" w:space="0" w:color="auto"/>
      </w:divBdr>
    </w:div>
    <w:div w:id="374891921">
      <w:bodyDiv w:val="1"/>
      <w:marLeft w:val="0"/>
      <w:marRight w:val="0"/>
      <w:marTop w:val="0"/>
      <w:marBottom w:val="0"/>
      <w:divBdr>
        <w:top w:val="none" w:sz="0" w:space="0" w:color="auto"/>
        <w:left w:val="none" w:sz="0" w:space="0" w:color="auto"/>
        <w:bottom w:val="none" w:sz="0" w:space="0" w:color="auto"/>
        <w:right w:val="none" w:sz="0" w:space="0" w:color="auto"/>
      </w:divBdr>
    </w:div>
    <w:div w:id="408356909">
      <w:bodyDiv w:val="1"/>
      <w:marLeft w:val="0"/>
      <w:marRight w:val="0"/>
      <w:marTop w:val="0"/>
      <w:marBottom w:val="0"/>
      <w:divBdr>
        <w:top w:val="none" w:sz="0" w:space="0" w:color="auto"/>
        <w:left w:val="none" w:sz="0" w:space="0" w:color="auto"/>
        <w:bottom w:val="none" w:sz="0" w:space="0" w:color="auto"/>
        <w:right w:val="none" w:sz="0" w:space="0" w:color="auto"/>
      </w:divBdr>
    </w:div>
    <w:div w:id="428815072">
      <w:bodyDiv w:val="1"/>
      <w:marLeft w:val="0"/>
      <w:marRight w:val="0"/>
      <w:marTop w:val="0"/>
      <w:marBottom w:val="0"/>
      <w:divBdr>
        <w:top w:val="none" w:sz="0" w:space="0" w:color="auto"/>
        <w:left w:val="none" w:sz="0" w:space="0" w:color="auto"/>
        <w:bottom w:val="none" w:sz="0" w:space="0" w:color="auto"/>
        <w:right w:val="none" w:sz="0" w:space="0" w:color="auto"/>
      </w:divBdr>
    </w:div>
    <w:div w:id="545682917">
      <w:bodyDiv w:val="1"/>
      <w:marLeft w:val="0"/>
      <w:marRight w:val="0"/>
      <w:marTop w:val="0"/>
      <w:marBottom w:val="0"/>
      <w:divBdr>
        <w:top w:val="none" w:sz="0" w:space="0" w:color="auto"/>
        <w:left w:val="none" w:sz="0" w:space="0" w:color="auto"/>
        <w:bottom w:val="none" w:sz="0" w:space="0" w:color="auto"/>
        <w:right w:val="none" w:sz="0" w:space="0" w:color="auto"/>
      </w:divBdr>
    </w:div>
    <w:div w:id="561717961">
      <w:bodyDiv w:val="1"/>
      <w:marLeft w:val="0"/>
      <w:marRight w:val="0"/>
      <w:marTop w:val="0"/>
      <w:marBottom w:val="0"/>
      <w:divBdr>
        <w:top w:val="none" w:sz="0" w:space="0" w:color="auto"/>
        <w:left w:val="none" w:sz="0" w:space="0" w:color="auto"/>
        <w:bottom w:val="none" w:sz="0" w:space="0" w:color="auto"/>
        <w:right w:val="none" w:sz="0" w:space="0" w:color="auto"/>
      </w:divBdr>
    </w:div>
    <w:div w:id="717050681">
      <w:bodyDiv w:val="1"/>
      <w:marLeft w:val="0"/>
      <w:marRight w:val="0"/>
      <w:marTop w:val="0"/>
      <w:marBottom w:val="0"/>
      <w:divBdr>
        <w:top w:val="none" w:sz="0" w:space="0" w:color="auto"/>
        <w:left w:val="none" w:sz="0" w:space="0" w:color="auto"/>
        <w:bottom w:val="none" w:sz="0" w:space="0" w:color="auto"/>
        <w:right w:val="none" w:sz="0" w:space="0" w:color="auto"/>
      </w:divBdr>
    </w:div>
    <w:div w:id="718286928">
      <w:bodyDiv w:val="1"/>
      <w:marLeft w:val="150"/>
      <w:marRight w:val="0"/>
      <w:marTop w:val="0"/>
      <w:marBottom w:val="0"/>
      <w:divBdr>
        <w:top w:val="none" w:sz="0" w:space="0" w:color="auto"/>
        <w:left w:val="none" w:sz="0" w:space="0" w:color="auto"/>
        <w:bottom w:val="none" w:sz="0" w:space="0" w:color="auto"/>
        <w:right w:val="none" w:sz="0" w:space="0" w:color="auto"/>
      </w:divBdr>
      <w:divsChild>
        <w:div w:id="748769433">
          <w:marLeft w:val="0"/>
          <w:marRight w:val="0"/>
          <w:marTop w:val="0"/>
          <w:marBottom w:val="0"/>
          <w:divBdr>
            <w:top w:val="none" w:sz="0" w:space="0" w:color="auto"/>
            <w:left w:val="none" w:sz="0" w:space="0" w:color="auto"/>
            <w:bottom w:val="none" w:sz="0" w:space="0" w:color="auto"/>
            <w:right w:val="none" w:sz="0" w:space="0" w:color="auto"/>
          </w:divBdr>
        </w:div>
      </w:divsChild>
    </w:div>
    <w:div w:id="768812401">
      <w:bodyDiv w:val="1"/>
      <w:marLeft w:val="0"/>
      <w:marRight w:val="0"/>
      <w:marTop w:val="0"/>
      <w:marBottom w:val="0"/>
      <w:divBdr>
        <w:top w:val="none" w:sz="0" w:space="0" w:color="auto"/>
        <w:left w:val="none" w:sz="0" w:space="0" w:color="auto"/>
        <w:bottom w:val="none" w:sz="0" w:space="0" w:color="auto"/>
        <w:right w:val="none" w:sz="0" w:space="0" w:color="auto"/>
      </w:divBdr>
    </w:div>
    <w:div w:id="818689774">
      <w:bodyDiv w:val="1"/>
      <w:marLeft w:val="0"/>
      <w:marRight w:val="0"/>
      <w:marTop w:val="0"/>
      <w:marBottom w:val="0"/>
      <w:divBdr>
        <w:top w:val="none" w:sz="0" w:space="0" w:color="auto"/>
        <w:left w:val="none" w:sz="0" w:space="0" w:color="auto"/>
        <w:bottom w:val="none" w:sz="0" w:space="0" w:color="auto"/>
        <w:right w:val="none" w:sz="0" w:space="0" w:color="auto"/>
      </w:divBdr>
    </w:div>
    <w:div w:id="845246369">
      <w:bodyDiv w:val="1"/>
      <w:marLeft w:val="0"/>
      <w:marRight w:val="0"/>
      <w:marTop w:val="0"/>
      <w:marBottom w:val="0"/>
      <w:divBdr>
        <w:top w:val="none" w:sz="0" w:space="0" w:color="auto"/>
        <w:left w:val="none" w:sz="0" w:space="0" w:color="auto"/>
        <w:bottom w:val="none" w:sz="0" w:space="0" w:color="auto"/>
        <w:right w:val="none" w:sz="0" w:space="0" w:color="auto"/>
      </w:divBdr>
    </w:div>
    <w:div w:id="853032274">
      <w:bodyDiv w:val="1"/>
      <w:marLeft w:val="0"/>
      <w:marRight w:val="0"/>
      <w:marTop w:val="0"/>
      <w:marBottom w:val="0"/>
      <w:divBdr>
        <w:top w:val="none" w:sz="0" w:space="0" w:color="auto"/>
        <w:left w:val="none" w:sz="0" w:space="0" w:color="auto"/>
        <w:bottom w:val="none" w:sz="0" w:space="0" w:color="auto"/>
        <w:right w:val="none" w:sz="0" w:space="0" w:color="auto"/>
      </w:divBdr>
    </w:div>
    <w:div w:id="899167905">
      <w:bodyDiv w:val="1"/>
      <w:marLeft w:val="0"/>
      <w:marRight w:val="0"/>
      <w:marTop w:val="0"/>
      <w:marBottom w:val="0"/>
      <w:divBdr>
        <w:top w:val="none" w:sz="0" w:space="0" w:color="auto"/>
        <w:left w:val="none" w:sz="0" w:space="0" w:color="auto"/>
        <w:bottom w:val="none" w:sz="0" w:space="0" w:color="auto"/>
        <w:right w:val="none" w:sz="0" w:space="0" w:color="auto"/>
      </w:divBdr>
    </w:div>
    <w:div w:id="966155783">
      <w:bodyDiv w:val="1"/>
      <w:marLeft w:val="0"/>
      <w:marRight w:val="0"/>
      <w:marTop w:val="0"/>
      <w:marBottom w:val="0"/>
      <w:divBdr>
        <w:top w:val="none" w:sz="0" w:space="0" w:color="auto"/>
        <w:left w:val="none" w:sz="0" w:space="0" w:color="auto"/>
        <w:bottom w:val="none" w:sz="0" w:space="0" w:color="auto"/>
        <w:right w:val="none" w:sz="0" w:space="0" w:color="auto"/>
      </w:divBdr>
    </w:div>
    <w:div w:id="973291251">
      <w:bodyDiv w:val="1"/>
      <w:marLeft w:val="0"/>
      <w:marRight w:val="0"/>
      <w:marTop w:val="0"/>
      <w:marBottom w:val="0"/>
      <w:divBdr>
        <w:top w:val="none" w:sz="0" w:space="0" w:color="auto"/>
        <w:left w:val="none" w:sz="0" w:space="0" w:color="auto"/>
        <w:bottom w:val="none" w:sz="0" w:space="0" w:color="auto"/>
        <w:right w:val="none" w:sz="0" w:space="0" w:color="auto"/>
      </w:divBdr>
    </w:div>
    <w:div w:id="996804608">
      <w:bodyDiv w:val="1"/>
      <w:marLeft w:val="0"/>
      <w:marRight w:val="0"/>
      <w:marTop w:val="0"/>
      <w:marBottom w:val="0"/>
      <w:divBdr>
        <w:top w:val="none" w:sz="0" w:space="0" w:color="auto"/>
        <w:left w:val="none" w:sz="0" w:space="0" w:color="auto"/>
        <w:bottom w:val="none" w:sz="0" w:space="0" w:color="auto"/>
        <w:right w:val="none" w:sz="0" w:space="0" w:color="auto"/>
      </w:divBdr>
    </w:div>
    <w:div w:id="1035346715">
      <w:bodyDiv w:val="1"/>
      <w:marLeft w:val="0"/>
      <w:marRight w:val="0"/>
      <w:marTop w:val="0"/>
      <w:marBottom w:val="0"/>
      <w:divBdr>
        <w:top w:val="none" w:sz="0" w:space="0" w:color="auto"/>
        <w:left w:val="none" w:sz="0" w:space="0" w:color="auto"/>
        <w:bottom w:val="none" w:sz="0" w:space="0" w:color="auto"/>
        <w:right w:val="none" w:sz="0" w:space="0" w:color="auto"/>
      </w:divBdr>
    </w:div>
    <w:div w:id="1091851867">
      <w:bodyDiv w:val="1"/>
      <w:marLeft w:val="0"/>
      <w:marRight w:val="0"/>
      <w:marTop w:val="0"/>
      <w:marBottom w:val="0"/>
      <w:divBdr>
        <w:top w:val="none" w:sz="0" w:space="0" w:color="auto"/>
        <w:left w:val="none" w:sz="0" w:space="0" w:color="auto"/>
        <w:bottom w:val="none" w:sz="0" w:space="0" w:color="auto"/>
        <w:right w:val="none" w:sz="0" w:space="0" w:color="auto"/>
      </w:divBdr>
    </w:div>
    <w:div w:id="1141191955">
      <w:bodyDiv w:val="1"/>
      <w:marLeft w:val="0"/>
      <w:marRight w:val="0"/>
      <w:marTop w:val="0"/>
      <w:marBottom w:val="0"/>
      <w:divBdr>
        <w:top w:val="none" w:sz="0" w:space="0" w:color="auto"/>
        <w:left w:val="none" w:sz="0" w:space="0" w:color="auto"/>
        <w:bottom w:val="none" w:sz="0" w:space="0" w:color="auto"/>
        <w:right w:val="none" w:sz="0" w:space="0" w:color="auto"/>
      </w:divBdr>
    </w:div>
    <w:div w:id="1198733822">
      <w:bodyDiv w:val="1"/>
      <w:marLeft w:val="0"/>
      <w:marRight w:val="0"/>
      <w:marTop w:val="0"/>
      <w:marBottom w:val="0"/>
      <w:divBdr>
        <w:top w:val="none" w:sz="0" w:space="0" w:color="auto"/>
        <w:left w:val="none" w:sz="0" w:space="0" w:color="auto"/>
        <w:bottom w:val="none" w:sz="0" w:space="0" w:color="auto"/>
        <w:right w:val="none" w:sz="0" w:space="0" w:color="auto"/>
      </w:divBdr>
    </w:div>
    <w:div w:id="1215199656">
      <w:bodyDiv w:val="1"/>
      <w:marLeft w:val="0"/>
      <w:marRight w:val="0"/>
      <w:marTop w:val="0"/>
      <w:marBottom w:val="0"/>
      <w:divBdr>
        <w:top w:val="none" w:sz="0" w:space="0" w:color="auto"/>
        <w:left w:val="none" w:sz="0" w:space="0" w:color="auto"/>
        <w:bottom w:val="none" w:sz="0" w:space="0" w:color="auto"/>
        <w:right w:val="none" w:sz="0" w:space="0" w:color="auto"/>
      </w:divBdr>
    </w:div>
    <w:div w:id="1236666767">
      <w:bodyDiv w:val="1"/>
      <w:marLeft w:val="0"/>
      <w:marRight w:val="0"/>
      <w:marTop w:val="0"/>
      <w:marBottom w:val="0"/>
      <w:divBdr>
        <w:top w:val="none" w:sz="0" w:space="0" w:color="auto"/>
        <w:left w:val="none" w:sz="0" w:space="0" w:color="auto"/>
        <w:bottom w:val="none" w:sz="0" w:space="0" w:color="auto"/>
        <w:right w:val="none" w:sz="0" w:space="0" w:color="auto"/>
      </w:divBdr>
    </w:div>
    <w:div w:id="1273632996">
      <w:bodyDiv w:val="1"/>
      <w:marLeft w:val="0"/>
      <w:marRight w:val="0"/>
      <w:marTop w:val="0"/>
      <w:marBottom w:val="0"/>
      <w:divBdr>
        <w:top w:val="none" w:sz="0" w:space="0" w:color="auto"/>
        <w:left w:val="none" w:sz="0" w:space="0" w:color="auto"/>
        <w:bottom w:val="none" w:sz="0" w:space="0" w:color="auto"/>
        <w:right w:val="none" w:sz="0" w:space="0" w:color="auto"/>
      </w:divBdr>
      <w:divsChild>
        <w:div w:id="348996561">
          <w:marLeft w:val="0"/>
          <w:marRight w:val="0"/>
          <w:marTop w:val="0"/>
          <w:marBottom w:val="0"/>
          <w:divBdr>
            <w:top w:val="none" w:sz="0" w:space="0" w:color="auto"/>
            <w:left w:val="none" w:sz="0" w:space="0" w:color="auto"/>
            <w:bottom w:val="none" w:sz="0" w:space="0" w:color="auto"/>
            <w:right w:val="none" w:sz="0" w:space="0" w:color="auto"/>
          </w:divBdr>
          <w:divsChild>
            <w:div w:id="1368874578">
              <w:marLeft w:val="0"/>
              <w:marRight w:val="0"/>
              <w:marTop w:val="0"/>
              <w:marBottom w:val="0"/>
              <w:divBdr>
                <w:top w:val="none" w:sz="0" w:space="0" w:color="auto"/>
                <w:left w:val="none" w:sz="0" w:space="0" w:color="auto"/>
                <w:bottom w:val="none" w:sz="0" w:space="0" w:color="auto"/>
                <w:right w:val="none" w:sz="0" w:space="0" w:color="auto"/>
              </w:divBdr>
              <w:divsChild>
                <w:div w:id="1031952038">
                  <w:marLeft w:val="0"/>
                  <w:marRight w:val="0"/>
                  <w:marTop w:val="0"/>
                  <w:marBottom w:val="0"/>
                  <w:divBdr>
                    <w:top w:val="none" w:sz="0" w:space="0" w:color="auto"/>
                    <w:left w:val="none" w:sz="0" w:space="0" w:color="auto"/>
                    <w:bottom w:val="none" w:sz="0" w:space="0" w:color="auto"/>
                    <w:right w:val="none" w:sz="0" w:space="0" w:color="auto"/>
                  </w:divBdr>
                  <w:divsChild>
                    <w:div w:id="620654208">
                      <w:marLeft w:val="0"/>
                      <w:marRight w:val="0"/>
                      <w:marTop w:val="0"/>
                      <w:marBottom w:val="0"/>
                      <w:divBdr>
                        <w:top w:val="none" w:sz="0" w:space="0" w:color="auto"/>
                        <w:left w:val="none" w:sz="0" w:space="0" w:color="auto"/>
                        <w:bottom w:val="none" w:sz="0" w:space="0" w:color="auto"/>
                        <w:right w:val="none" w:sz="0" w:space="0" w:color="auto"/>
                      </w:divBdr>
                      <w:divsChild>
                        <w:div w:id="839931507">
                          <w:marLeft w:val="0"/>
                          <w:marRight w:val="0"/>
                          <w:marTop w:val="0"/>
                          <w:marBottom w:val="0"/>
                          <w:divBdr>
                            <w:top w:val="none" w:sz="0" w:space="0" w:color="auto"/>
                            <w:left w:val="none" w:sz="0" w:space="0" w:color="auto"/>
                            <w:bottom w:val="none" w:sz="0" w:space="0" w:color="auto"/>
                            <w:right w:val="none" w:sz="0" w:space="0" w:color="auto"/>
                          </w:divBdr>
                          <w:divsChild>
                            <w:div w:id="12626453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31818">
      <w:bodyDiv w:val="1"/>
      <w:marLeft w:val="0"/>
      <w:marRight w:val="0"/>
      <w:marTop w:val="0"/>
      <w:marBottom w:val="0"/>
      <w:divBdr>
        <w:top w:val="none" w:sz="0" w:space="0" w:color="auto"/>
        <w:left w:val="none" w:sz="0" w:space="0" w:color="auto"/>
        <w:bottom w:val="none" w:sz="0" w:space="0" w:color="auto"/>
        <w:right w:val="none" w:sz="0" w:space="0" w:color="auto"/>
      </w:divBdr>
    </w:div>
    <w:div w:id="1321885717">
      <w:bodyDiv w:val="1"/>
      <w:marLeft w:val="0"/>
      <w:marRight w:val="0"/>
      <w:marTop w:val="0"/>
      <w:marBottom w:val="0"/>
      <w:divBdr>
        <w:top w:val="none" w:sz="0" w:space="0" w:color="auto"/>
        <w:left w:val="none" w:sz="0" w:space="0" w:color="auto"/>
        <w:bottom w:val="none" w:sz="0" w:space="0" w:color="auto"/>
        <w:right w:val="none" w:sz="0" w:space="0" w:color="auto"/>
      </w:divBdr>
    </w:div>
    <w:div w:id="1353337908">
      <w:bodyDiv w:val="1"/>
      <w:marLeft w:val="0"/>
      <w:marRight w:val="0"/>
      <w:marTop w:val="0"/>
      <w:marBottom w:val="0"/>
      <w:divBdr>
        <w:top w:val="none" w:sz="0" w:space="0" w:color="auto"/>
        <w:left w:val="none" w:sz="0" w:space="0" w:color="auto"/>
        <w:bottom w:val="none" w:sz="0" w:space="0" w:color="auto"/>
        <w:right w:val="none" w:sz="0" w:space="0" w:color="auto"/>
      </w:divBdr>
    </w:div>
    <w:div w:id="1389306581">
      <w:bodyDiv w:val="1"/>
      <w:marLeft w:val="0"/>
      <w:marRight w:val="0"/>
      <w:marTop w:val="0"/>
      <w:marBottom w:val="0"/>
      <w:divBdr>
        <w:top w:val="none" w:sz="0" w:space="0" w:color="auto"/>
        <w:left w:val="none" w:sz="0" w:space="0" w:color="auto"/>
        <w:bottom w:val="none" w:sz="0" w:space="0" w:color="auto"/>
        <w:right w:val="none" w:sz="0" w:space="0" w:color="auto"/>
      </w:divBdr>
    </w:div>
    <w:div w:id="1405756408">
      <w:bodyDiv w:val="1"/>
      <w:marLeft w:val="0"/>
      <w:marRight w:val="0"/>
      <w:marTop w:val="0"/>
      <w:marBottom w:val="0"/>
      <w:divBdr>
        <w:top w:val="none" w:sz="0" w:space="0" w:color="auto"/>
        <w:left w:val="none" w:sz="0" w:space="0" w:color="auto"/>
        <w:bottom w:val="none" w:sz="0" w:space="0" w:color="auto"/>
        <w:right w:val="none" w:sz="0" w:space="0" w:color="auto"/>
      </w:divBdr>
    </w:div>
    <w:div w:id="1457749893">
      <w:bodyDiv w:val="1"/>
      <w:marLeft w:val="0"/>
      <w:marRight w:val="0"/>
      <w:marTop w:val="0"/>
      <w:marBottom w:val="0"/>
      <w:divBdr>
        <w:top w:val="none" w:sz="0" w:space="0" w:color="auto"/>
        <w:left w:val="none" w:sz="0" w:space="0" w:color="auto"/>
        <w:bottom w:val="none" w:sz="0" w:space="0" w:color="auto"/>
        <w:right w:val="none" w:sz="0" w:space="0" w:color="auto"/>
      </w:divBdr>
    </w:div>
    <w:div w:id="1459488763">
      <w:bodyDiv w:val="1"/>
      <w:marLeft w:val="0"/>
      <w:marRight w:val="0"/>
      <w:marTop w:val="0"/>
      <w:marBottom w:val="0"/>
      <w:divBdr>
        <w:top w:val="none" w:sz="0" w:space="0" w:color="auto"/>
        <w:left w:val="none" w:sz="0" w:space="0" w:color="auto"/>
        <w:bottom w:val="none" w:sz="0" w:space="0" w:color="auto"/>
        <w:right w:val="none" w:sz="0" w:space="0" w:color="auto"/>
      </w:divBdr>
    </w:div>
    <w:div w:id="1530953160">
      <w:bodyDiv w:val="1"/>
      <w:marLeft w:val="0"/>
      <w:marRight w:val="0"/>
      <w:marTop w:val="0"/>
      <w:marBottom w:val="0"/>
      <w:divBdr>
        <w:top w:val="none" w:sz="0" w:space="0" w:color="auto"/>
        <w:left w:val="none" w:sz="0" w:space="0" w:color="auto"/>
        <w:bottom w:val="none" w:sz="0" w:space="0" w:color="auto"/>
        <w:right w:val="none" w:sz="0" w:space="0" w:color="auto"/>
      </w:divBdr>
    </w:div>
    <w:div w:id="1538422660">
      <w:bodyDiv w:val="1"/>
      <w:marLeft w:val="0"/>
      <w:marRight w:val="0"/>
      <w:marTop w:val="0"/>
      <w:marBottom w:val="0"/>
      <w:divBdr>
        <w:top w:val="none" w:sz="0" w:space="0" w:color="auto"/>
        <w:left w:val="none" w:sz="0" w:space="0" w:color="auto"/>
        <w:bottom w:val="none" w:sz="0" w:space="0" w:color="auto"/>
        <w:right w:val="none" w:sz="0" w:space="0" w:color="auto"/>
      </w:divBdr>
      <w:divsChild>
        <w:div w:id="146479678">
          <w:marLeft w:val="418"/>
          <w:marRight w:val="0"/>
          <w:marTop w:val="96"/>
          <w:marBottom w:val="0"/>
          <w:divBdr>
            <w:top w:val="none" w:sz="0" w:space="0" w:color="auto"/>
            <w:left w:val="none" w:sz="0" w:space="0" w:color="auto"/>
            <w:bottom w:val="none" w:sz="0" w:space="0" w:color="auto"/>
            <w:right w:val="none" w:sz="0" w:space="0" w:color="auto"/>
          </w:divBdr>
        </w:div>
      </w:divsChild>
    </w:div>
    <w:div w:id="1575969632">
      <w:bodyDiv w:val="1"/>
      <w:marLeft w:val="0"/>
      <w:marRight w:val="0"/>
      <w:marTop w:val="0"/>
      <w:marBottom w:val="0"/>
      <w:divBdr>
        <w:top w:val="none" w:sz="0" w:space="0" w:color="auto"/>
        <w:left w:val="none" w:sz="0" w:space="0" w:color="auto"/>
        <w:bottom w:val="none" w:sz="0" w:space="0" w:color="auto"/>
        <w:right w:val="none" w:sz="0" w:space="0" w:color="auto"/>
      </w:divBdr>
    </w:div>
    <w:div w:id="1581670689">
      <w:bodyDiv w:val="1"/>
      <w:marLeft w:val="0"/>
      <w:marRight w:val="0"/>
      <w:marTop w:val="0"/>
      <w:marBottom w:val="0"/>
      <w:divBdr>
        <w:top w:val="none" w:sz="0" w:space="0" w:color="auto"/>
        <w:left w:val="none" w:sz="0" w:space="0" w:color="auto"/>
        <w:bottom w:val="none" w:sz="0" w:space="0" w:color="auto"/>
        <w:right w:val="none" w:sz="0" w:space="0" w:color="auto"/>
      </w:divBdr>
    </w:div>
    <w:div w:id="1633172055">
      <w:bodyDiv w:val="1"/>
      <w:marLeft w:val="0"/>
      <w:marRight w:val="0"/>
      <w:marTop w:val="0"/>
      <w:marBottom w:val="0"/>
      <w:divBdr>
        <w:top w:val="none" w:sz="0" w:space="0" w:color="auto"/>
        <w:left w:val="none" w:sz="0" w:space="0" w:color="auto"/>
        <w:bottom w:val="none" w:sz="0" w:space="0" w:color="auto"/>
        <w:right w:val="none" w:sz="0" w:space="0" w:color="auto"/>
      </w:divBdr>
    </w:div>
    <w:div w:id="1679384194">
      <w:bodyDiv w:val="1"/>
      <w:marLeft w:val="0"/>
      <w:marRight w:val="0"/>
      <w:marTop w:val="0"/>
      <w:marBottom w:val="0"/>
      <w:divBdr>
        <w:top w:val="none" w:sz="0" w:space="0" w:color="auto"/>
        <w:left w:val="none" w:sz="0" w:space="0" w:color="auto"/>
        <w:bottom w:val="none" w:sz="0" w:space="0" w:color="auto"/>
        <w:right w:val="none" w:sz="0" w:space="0" w:color="auto"/>
      </w:divBdr>
    </w:div>
    <w:div w:id="1712070922">
      <w:bodyDiv w:val="1"/>
      <w:marLeft w:val="0"/>
      <w:marRight w:val="0"/>
      <w:marTop w:val="0"/>
      <w:marBottom w:val="0"/>
      <w:divBdr>
        <w:top w:val="none" w:sz="0" w:space="0" w:color="auto"/>
        <w:left w:val="none" w:sz="0" w:space="0" w:color="auto"/>
        <w:bottom w:val="none" w:sz="0" w:space="0" w:color="auto"/>
        <w:right w:val="none" w:sz="0" w:space="0" w:color="auto"/>
      </w:divBdr>
    </w:div>
    <w:div w:id="1810249524">
      <w:bodyDiv w:val="1"/>
      <w:marLeft w:val="0"/>
      <w:marRight w:val="0"/>
      <w:marTop w:val="0"/>
      <w:marBottom w:val="0"/>
      <w:divBdr>
        <w:top w:val="none" w:sz="0" w:space="0" w:color="auto"/>
        <w:left w:val="none" w:sz="0" w:space="0" w:color="auto"/>
        <w:bottom w:val="none" w:sz="0" w:space="0" w:color="auto"/>
        <w:right w:val="none" w:sz="0" w:space="0" w:color="auto"/>
      </w:divBdr>
    </w:div>
    <w:div w:id="1881091281">
      <w:bodyDiv w:val="1"/>
      <w:marLeft w:val="0"/>
      <w:marRight w:val="0"/>
      <w:marTop w:val="0"/>
      <w:marBottom w:val="0"/>
      <w:divBdr>
        <w:top w:val="none" w:sz="0" w:space="0" w:color="auto"/>
        <w:left w:val="none" w:sz="0" w:space="0" w:color="auto"/>
        <w:bottom w:val="none" w:sz="0" w:space="0" w:color="auto"/>
        <w:right w:val="none" w:sz="0" w:space="0" w:color="auto"/>
      </w:divBdr>
    </w:div>
    <w:div w:id="1899896435">
      <w:bodyDiv w:val="1"/>
      <w:marLeft w:val="0"/>
      <w:marRight w:val="0"/>
      <w:marTop w:val="0"/>
      <w:marBottom w:val="0"/>
      <w:divBdr>
        <w:top w:val="none" w:sz="0" w:space="0" w:color="auto"/>
        <w:left w:val="none" w:sz="0" w:space="0" w:color="auto"/>
        <w:bottom w:val="none" w:sz="0" w:space="0" w:color="auto"/>
        <w:right w:val="none" w:sz="0" w:space="0" w:color="auto"/>
      </w:divBdr>
    </w:div>
    <w:div w:id="1921480755">
      <w:bodyDiv w:val="1"/>
      <w:marLeft w:val="0"/>
      <w:marRight w:val="0"/>
      <w:marTop w:val="0"/>
      <w:marBottom w:val="0"/>
      <w:divBdr>
        <w:top w:val="none" w:sz="0" w:space="0" w:color="auto"/>
        <w:left w:val="none" w:sz="0" w:space="0" w:color="auto"/>
        <w:bottom w:val="none" w:sz="0" w:space="0" w:color="auto"/>
        <w:right w:val="none" w:sz="0" w:space="0" w:color="auto"/>
      </w:divBdr>
    </w:div>
    <w:div w:id="1938441951">
      <w:bodyDiv w:val="1"/>
      <w:marLeft w:val="0"/>
      <w:marRight w:val="0"/>
      <w:marTop w:val="0"/>
      <w:marBottom w:val="0"/>
      <w:divBdr>
        <w:top w:val="none" w:sz="0" w:space="0" w:color="auto"/>
        <w:left w:val="none" w:sz="0" w:space="0" w:color="auto"/>
        <w:bottom w:val="none" w:sz="0" w:space="0" w:color="auto"/>
        <w:right w:val="none" w:sz="0" w:space="0" w:color="auto"/>
      </w:divBdr>
    </w:div>
    <w:div w:id="1971130039">
      <w:bodyDiv w:val="1"/>
      <w:marLeft w:val="0"/>
      <w:marRight w:val="0"/>
      <w:marTop w:val="0"/>
      <w:marBottom w:val="0"/>
      <w:divBdr>
        <w:top w:val="none" w:sz="0" w:space="0" w:color="auto"/>
        <w:left w:val="none" w:sz="0" w:space="0" w:color="auto"/>
        <w:bottom w:val="none" w:sz="0" w:space="0" w:color="auto"/>
        <w:right w:val="none" w:sz="0" w:space="0" w:color="auto"/>
      </w:divBdr>
    </w:div>
    <w:div w:id="2048212210">
      <w:bodyDiv w:val="1"/>
      <w:marLeft w:val="0"/>
      <w:marRight w:val="0"/>
      <w:marTop w:val="0"/>
      <w:marBottom w:val="0"/>
      <w:divBdr>
        <w:top w:val="none" w:sz="0" w:space="0" w:color="auto"/>
        <w:left w:val="none" w:sz="0" w:space="0" w:color="auto"/>
        <w:bottom w:val="none" w:sz="0" w:space="0" w:color="auto"/>
        <w:right w:val="none" w:sz="0" w:space="0" w:color="auto"/>
      </w:divBdr>
      <w:divsChild>
        <w:div w:id="1439107629">
          <w:marLeft w:val="0"/>
          <w:marRight w:val="0"/>
          <w:marTop w:val="0"/>
          <w:marBottom w:val="0"/>
          <w:divBdr>
            <w:top w:val="none" w:sz="0" w:space="0" w:color="auto"/>
            <w:left w:val="none" w:sz="0" w:space="0" w:color="auto"/>
            <w:bottom w:val="none" w:sz="0" w:space="0" w:color="auto"/>
            <w:right w:val="none" w:sz="0" w:space="0" w:color="auto"/>
          </w:divBdr>
          <w:divsChild>
            <w:div w:id="709721129">
              <w:marLeft w:val="0"/>
              <w:marRight w:val="0"/>
              <w:marTop w:val="0"/>
              <w:marBottom w:val="0"/>
              <w:divBdr>
                <w:top w:val="none" w:sz="0" w:space="0" w:color="auto"/>
                <w:left w:val="none" w:sz="0" w:space="0" w:color="auto"/>
                <w:bottom w:val="none" w:sz="0" w:space="0" w:color="auto"/>
                <w:right w:val="none" w:sz="0" w:space="0" w:color="auto"/>
              </w:divBdr>
              <w:divsChild>
                <w:div w:id="212891437">
                  <w:marLeft w:val="0"/>
                  <w:marRight w:val="0"/>
                  <w:marTop w:val="0"/>
                  <w:marBottom w:val="0"/>
                  <w:divBdr>
                    <w:top w:val="none" w:sz="0" w:space="0" w:color="auto"/>
                    <w:left w:val="none" w:sz="0" w:space="0" w:color="auto"/>
                    <w:bottom w:val="none" w:sz="0" w:space="0" w:color="auto"/>
                    <w:right w:val="none" w:sz="0" w:space="0" w:color="auto"/>
                  </w:divBdr>
                  <w:divsChild>
                    <w:div w:id="1097867110">
                      <w:marLeft w:val="0"/>
                      <w:marRight w:val="0"/>
                      <w:marTop w:val="0"/>
                      <w:marBottom w:val="0"/>
                      <w:divBdr>
                        <w:top w:val="none" w:sz="0" w:space="0" w:color="auto"/>
                        <w:left w:val="none" w:sz="0" w:space="0" w:color="auto"/>
                        <w:bottom w:val="none" w:sz="0" w:space="0" w:color="auto"/>
                        <w:right w:val="none" w:sz="0" w:space="0" w:color="auto"/>
                      </w:divBdr>
                      <w:divsChild>
                        <w:div w:id="757990829">
                          <w:marLeft w:val="0"/>
                          <w:marRight w:val="0"/>
                          <w:marTop w:val="0"/>
                          <w:marBottom w:val="0"/>
                          <w:divBdr>
                            <w:top w:val="none" w:sz="0" w:space="0" w:color="auto"/>
                            <w:left w:val="none" w:sz="0" w:space="0" w:color="auto"/>
                            <w:bottom w:val="none" w:sz="0" w:space="0" w:color="auto"/>
                            <w:right w:val="none" w:sz="0" w:space="0" w:color="auto"/>
                          </w:divBdr>
                          <w:divsChild>
                            <w:div w:id="346245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794">
      <w:bodyDiv w:val="1"/>
      <w:marLeft w:val="0"/>
      <w:marRight w:val="0"/>
      <w:marTop w:val="0"/>
      <w:marBottom w:val="0"/>
      <w:divBdr>
        <w:top w:val="none" w:sz="0" w:space="0" w:color="auto"/>
        <w:left w:val="none" w:sz="0" w:space="0" w:color="auto"/>
        <w:bottom w:val="none" w:sz="0" w:space="0" w:color="auto"/>
        <w:right w:val="none" w:sz="0" w:space="0" w:color="auto"/>
      </w:divBdr>
    </w:div>
    <w:div w:id="2125029865">
      <w:bodyDiv w:val="1"/>
      <w:marLeft w:val="0"/>
      <w:marRight w:val="0"/>
      <w:marTop w:val="0"/>
      <w:marBottom w:val="0"/>
      <w:divBdr>
        <w:top w:val="none" w:sz="0" w:space="0" w:color="auto"/>
        <w:left w:val="none" w:sz="0" w:space="0" w:color="auto"/>
        <w:bottom w:val="none" w:sz="0" w:space="0" w:color="auto"/>
        <w:right w:val="none" w:sz="0" w:space="0" w:color="auto"/>
      </w:divBdr>
    </w:div>
    <w:div w:id="2144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26" Type="http://schemas.openxmlformats.org/officeDocument/2006/relationships/image" Target="media/image7.wmf"/><Relationship Id="rId39" Type="http://schemas.openxmlformats.org/officeDocument/2006/relationships/hyperlink" Target="http://cnes.datasus.gov.br/Exibe_Ficha_Estabelecimento.asp?VCo_Unidade=4203502537850&amp;VListar=1&amp;VEstado=42&amp;VMun="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cnes.datasus.gov.br/Exibe_Ficha_Estabelecimento.asp?VCo_Unidade=4211202419378&amp;VListar=1&amp;VEstado=42&amp;VMun=" TargetMode="External"/><Relationship Id="rId42" Type="http://schemas.openxmlformats.org/officeDocument/2006/relationships/hyperlink" Target="http://cnes.datasus.gov.br/Exibe_Ficha_Estabelecimento.asp?VCo_Unidade=4219502411393&amp;VListar=1&amp;VEstado=42&amp;VMu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cnes.datasus.gov.br/Exibe_Ficha_Estabelecimento.asp?VCo_Unidade=4217206683134&amp;VListar=1&amp;VEstado=42&amp;VMun=" TargetMode="External"/><Relationship Id="rId38" Type="http://schemas.openxmlformats.org/officeDocument/2006/relationships/hyperlink" Target="http://cnes.datasus.gov.br/Exibe_Ficha_Estabelecimento.asp?VCo_Unidade=4203502537850&amp;VListar=1&amp;VEstado=42&amp;VMun="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cnes.datasus.gov.br/Exibe_Ficha_Estabelecimento.asp?VCo_Unidade=4203502537850&amp;VListar=1&amp;VEstado=42&amp;VMun=" TargetMode="External"/><Relationship Id="rId41" Type="http://schemas.openxmlformats.org/officeDocument/2006/relationships/hyperlink" Target="http://cnes.datasus.gov.br/Exibe_Ficha_Estabelecimento.asp?VCo_Unidade=4219102411245&amp;VListar=1&amp;VEstado=42&amp;VM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6.xml"/><Relationship Id="rId32" Type="http://schemas.openxmlformats.org/officeDocument/2006/relationships/hyperlink" Target="http://cnes.datasus.gov.br/Exibe_Ficha_Estabelecimento.asp?VCo_Unidade=4219502411393&amp;VListar=1&amp;VEstado=42&amp;VMun=" TargetMode="External"/><Relationship Id="rId37" Type="http://schemas.openxmlformats.org/officeDocument/2006/relationships/hyperlink" Target="http://cnes.datasus.gov.br/Exibe_Ficha_Estabelecimento.asp?VCo_Unidade=4219002419653&amp;VListar=1&amp;VEstado=42&amp;VMun=" TargetMode="External"/><Relationship Id="rId40" Type="http://schemas.openxmlformats.org/officeDocument/2006/relationships/hyperlink" Target="http://cnes.datasus.gov.br/Exibe_Ficha_Estabelecimento.asp?VCo_Unidade=4219352377659&amp;VListar=1&amp;VEstado=42&amp;VMun="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9.png"/><Relationship Id="rId36" Type="http://schemas.openxmlformats.org/officeDocument/2006/relationships/hyperlink" Target="http://cnes.datasus.gov.br/Exibe_Ficha_Estabelecimento.asp?VCo_Unidade=4211702555840&amp;VListar=1&amp;VEstado=42&amp;VMun=" TargetMode="External"/><Relationship Id="rId10" Type="http://schemas.openxmlformats.org/officeDocument/2006/relationships/image" Target="media/image3.emf"/><Relationship Id="rId19" Type="http://schemas.openxmlformats.org/officeDocument/2006/relationships/footer" Target="footer3.xml"/><Relationship Id="rId31" Type="http://schemas.openxmlformats.org/officeDocument/2006/relationships/hyperlink" Target="http://cnes.datasus.gov.br/Exibe_Ficha_Estabelecimento.asp?VCo_Unidade=4204602758164&amp;VListar=1&amp;VEstado=42&amp;VMun=" TargetMode="External"/><Relationship Id="rId44" Type="http://schemas.openxmlformats.org/officeDocument/2006/relationships/hyperlink" Target="http://cnes.datasus.gov.br/Exibe_Ficha_Estabelecimento.asp?VCo_Unidade=4219002419653&amp;VListar=1&amp;VEstado=42&amp;VMu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yperlink" Target="http://cnes.datasus.gov.br/Exibe_Ficha_Estabelecimento.asp?VCo_Unidade=4204602594277&amp;VListar=1&amp;VEstado=42&amp;VMun=" TargetMode="External"/><Relationship Id="rId35" Type="http://schemas.openxmlformats.org/officeDocument/2006/relationships/hyperlink" Target="http://cnes.datasus.gov.br/Exibe_Ficha_Estabelecimento.asp?VCo_Unidade=4211602691558&amp;VListar=1&amp;VEstado=42&amp;VMun=" TargetMode="External"/><Relationship Id="rId43" Type="http://schemas.openxmlformats.org/officeDocument/2006/relationships/hyperlink" Target="http://cnes.datasus.gov.br/Exibe_Ficha_Estabelecimento.asp?VCo_Unidade=4211602691558&amp;VListar=1&amp;VEstado=42&amp;VMun=" TargetMode="External"/><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2819A-1A42-4E8E-9CF1-7ABB9F9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13645</Words>
  <Characters>73686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 do Prado</dc:creator>
  <cp:lastModifiedBy>ses</cp:lastModifiedBy>
  <cp:revision>6</cp:revision>
  <cp:lastPrinted>2013-06-28T19:09:00Z</cp:lastPrinted>
  <dcterms:created xsi:type="dcterms:W3CDTF">2013-07-01T20:48:00Z</dcterms:created>
  <dcterms:modified xsi:type="dcterms:W3CDTF">2013-07-17T14:37:00Z</dcterms:modified>
</cp:coreProperties>
</file>