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36" w:rsidRPr="002803FC" w:rsidRDefault="00653636" w:rsidP="00BD0DFC">
      <w:pPr>
        <w:rPr>
          <w:rFonts w:ascii="Arial" w:hAnsi="Arial" w:cs="Arial"/>
        </w:rPr>
      </w:pPr>
    </w:p>
    <w:p w:rsidR="00653636" w:rsidRPr="002803FC" w:rsidRDefault="00653636" w:rsidP="00BD0DFC">
      <w:pPr>
        <w:rPr>
          <w:rFonts w:ascii="Arial" w:hAnsi="Arial" w:cs="Arial"/>
        </w:rPr>
      </w:pPr>
    </w:p>
    <w:p w:rsidR="00653636" w:rsidRPr="002803FC" w:rsidRDefault="00653636" w:rsidP="00BD0DFC">
      <w:pPr>
        <w:rPr>
          <w:rFonts w:ascii="Arial" w:hAnsi="Arial" w:cs="Arial"/>
        </w:rPr>
      </w:pPr>
    </w:p>
    <w:p w:rsidR="00653636" w:rsidRPr="002803FC" w:rsidRDefault="00653636" w:rsidP="00BD0DFC">
      <w:pPr>
        <w:rPr>
          <w:rFonts w:ascii="Arial" w:hAnsi="Arial" w:cs="Arial"/>
        </w:rPr>
      </w:pPr>
    </w:p>
    <w:p w:rsidR="00653636" w:rsidRPr="002803FC" w:rsidRDefault="00653636" w:rsidP="00BD0DFC">
      <w:pPr>
        <w:rPr>
          <w:rFonts w:ascii="Arial" w:hAnsi="Arial" w:cs="Arial"/>
        </w:rPr>
      </w:pPr>
    </w:p>
    <w:p w:rsidR="00653636" w:rsidRPr="002803FC" w:rsidRDefault="00653636" w:rsidP="00BD0DFC">
      <w:pPr>
        <w:rPr>
          <w:rFonts w:ascii="Arial" w:hAnsi="Arial" w:cs="Arial"/>
        </w:rPr>
      </w:pPr>
    </w:p>
    <w:p w:rsidR="00653636" w:rsidRPr="002803FC" w:rsidRDefault="00653636" w:rsidP="00BD0DFC">
      <w:pPr>
        <w:rPr>
          <w:rFonts w:ascii="Arial" w:hAnsi="Arial" w:cs="Arial"/>
        </w:rPr>
      </w:pPr>
    </w:p>
    <w:p w:rsidR="00653636" w:rsidRPr="002803FC" w:rsidRDefault="00653636" w:rsidP="00BD0DFC">
      <w:pPr>
        <w:rPr>
          <w:rFonts w:ascii="Arial" w:hAnsi="Arial" w:cs="Arial"/>
        </w:rPr>
      </w:pPr>
    </w:p>
    <w:p w:rsidR="00653636" w:rsidRPr="002803FC" w:rsidRDefault="00653636" w:rsidP="00BD0DFC">
      <w:pPr>
        <w:rPr>
          <w:rFonts w:ascii="Arial" w:hAnsi="Arial" w:cs="Arial"/>
        </w:rPr>
      </w:pPr>
    </w:p>
    <w:p w:rsidR="00653636" w:rsidRPr="002803FC" w:rsidRDefault="00653636" w:rsidP="00BD0DFC">
      <w:pPr>
        <w:rPr>
          <w:rFonts w:ascii="Arial" w:hAnsi="Arial" w:cs="Arial"/>
        </w:rPr>
      </w:pPr>
      <w:r>
        <w:rPr>
          <w:noProof/>
        </w:rPr>
        <w:pict>
          <v:shapetype id="_x0000_t202" coordsize="21600,21600" o:spt="202" path="m,l,21600r21600,l21600,xe">
            <v:stroke joinstyle="miter"/>
            <v:path gradientshapeok="t" o:connecttype="rect"/>
          </v:shapetype>
          <v:shape id="Text Box 2" o:spid="_x0000_s1026" type="#_x0000_t202" style="position:absolute;margin-left:36pt;margin-top:28.8pt;width:396pt;height:339pt;z-index:251623936;visibility:visible" filled="f" fillcolor="#cfc" stroked="f">
            <v:fill opacity="32896f"/>
            <v:textbox>
              <w:txbxContent>
                <w:p w:rsidR="00653636" w:rsidRPr="00CC5D0F" w:rsidRDefault="00653636" w:rsidP="00BD0DFC">
                  <w:pPr>
                    <w:jc w:val="center"/>
                    <w:rPr>
                      <w:rFonts w:ascii="Elephant" w:hAnsi="Elephant" w:cs="Elephant"/>
                      <w:sz w:val="48"/>
                      <w:szCs w:val="48"/>
                    </w:rPr>
                  </w:pPr>
                  <w:r w:rsidRPr="00CC5D0F">
                    <w:rPr>
                      <w:rFonts w:ascii="Elephant" w:hAnsi="Elephant" w:cs="Elephant"/>
                      <w:sz w:val="48"/>
                      <w:szCs w:val="48"/>
                    </w:rPr>
                    <w:t xml:space="preserve">Manual Operativo para concessão de órteses e próteses ortopédicas não relacionadas ao ato cirúrgico e meios auxiliares de locomoção da Secretaria de Estado </w:t>
                  </w:r>
                  <w:r w:rsidRPr="000F5EF8">
                    <w:rPr>
                      <w:rFonts w:ascii="Elephant" w:hAnsi="Elephant" w:cs="Elephant"/>
                      <w:sz w:val="48"/>
                      <w:szCs w:val="48"/>
                    </w:rPr>
                    <w:t>da Saúde</w:t>
                  </w:r>
                  <w:r w:rsidRPr="00CC5D0F">
                    <w:rPr>
                      <w:rFonts w:ascii="Elephant" w:hAnsi="Elephant" w:cs="Elephant"/>
                      <w:sz w:val="48"/>
                      <w:szCs w:val="48"/>
                    </w:rPr>
                    <w:t>de Santa Catarina</w:t>
                  </w:r>
                </w:p>
              </w:txbxContent>
            </v:textbox>
          </v:shape>
        </w:pict>
      </w:r>
      <w:r w:rsidRPr="002803FC">
        <w:rPr>
          <w:rFonts w:ascii="Arial" w:hAnsi="Arial" w:cs="Arial"/>
        </w:rPr>
        <w:object w:dxaOrig="10469" w:dyaOrig="8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340.5pt" o:ole="">
            <v:imagedata r:id="rId7" o:title="" gain="19661f" blacklevel="22938f"/>
          </v:shape>
          <o:OLEObject Type="Embed" ProgID="Paint.Picture" ShapeID="_x0000_i1025" DrawAspect="Content" ObjectID="_1487493130" r:id="rId8"/>
        </w:object>
      </w:r>
    </w:p>
    <w:p w:rsidR="00653636" w:rsidRPr="002803FC" w:rsidRDefault="00653636" w:rsidP="00BD0DFC">
      <w:pPr>
        <w:rPr>
          <w:rFonts w:ascii="Arial" w:hAnsi="Arial" w:cs="Arial"/>
        </w:rPr>
      </w:pPr>
    </w:p>
    <w:p w:rsidR="00653636" w:rsidRPr="002803FC" w:rsidRDefault="00653636" w:rsidP="00BD0DFC">
      <w:pPr>
        <w:rPr>
          <w:rFonts w:ascii="Arial" w:hAnsi="Arial" w:cs="Arial"/>
        </w:rPr>
      </w:pPr>
    </w:p>
    <w:p w:rsidR="00653636" w:rsidRPr="002803FC" w:rsidRDefault="00653636" w:rsidP="00BD0DFC">
      <w:pPr>
        <w:rPr>
          <w:rFonts w:ascii="Arial" w:hAnsi="Arial" w:cs="Arial"/>
        </w:rPr>
      </w:pPr>
    </w:p>
    <w:p w:rsidR="00653636" w:rsidRPr="002803FC" w:rsidRDefault="00653636" w:rsidP="00BD0DFC">
      <w:pPr>
        <w:rPr>
          <w:rFonts w:ascii="Arial" w:hAnsi="Arial" w:cs="Arial"/>
        </w:rPr>
      </w:pPr>
    </w:p>
    <w:p w:rsidR="00653636" w:rsidRPr="002803FC" w:rsidRDefault="00653636" w:rsidP="00BD0DFC">
      <w:pPr>
        <w:rPr>
          <w:rFonts w:ascii="Arial" w:hAnsi="Arial" w:cs="Arial"/>
        </w:rPr>
      </w:pPr>
    </w:p>
    <w:p w:rsidR="00653636" w:rsidRPr="002803FC" w:rsidRDefault="00653636" w:rsidP="00BD0DFC">
      <w:pPr>
        <w:rPr>
          <w:rFonts w:ascii="Arial" w:hAnsi="Arial" w:cs="Arial"/>
        </w:rPr>
      </w:pPr>
    </w:p>
    <w:p w:rsidR="00653636" w:rsidRPr="002803FC" w:rsidRDefault="00653636" w:rsidP="00BD0DFC">
      <w:pPr>
        <w:rPr>
          <w:rFonts w:ascii="Arial" w:hAnsi="Arial" w:cs="Arial"/>
        </w:rPr>
      </w:pPr>
    </w:p>
    <w:p w:rsidR="00653636" w:rsidRPr="002803FC" w:rsidRDefault="00653636" w:rsidP="00BD0DFC">
      <w:pPr>
        <w:rPr>
          <w:rFonts w:ascii="Arial" w:hAnsi="Arial" w:cs="Arial"/>
        </w:rPr>
      </w:pPr>
    </w:p>
    <w:p w:rsidR="00653636" w:rsidRPr="002803FC" w:rsidRDefault="00653636" w:rsidP="00BD0DFC">
      <w:pPr>
        <w:rPr>
          <w:rFonts w:ascii="Arial" w:hAnsi="Arial" w:cs="Arial"/>
        </w:rPr>
      </w:pPr>
    </w:p>
    <w:p w:rsidR="00653636" w:rsidRPr="002803FC" w:rsidRDefault="00653636" w:rsidP="00BD0DFC">
      <w:pPr>
        <w:rPr>
          <w:rFonts w:ascii="Arial" w:hAnsi="Arial" w:cs="Arial"/>
        </w:rPr>
      </w:pPr>
      <w:r>
        <w:rPr>
          <w:noProof/>
        </w:rPr>
        <w:pict>
          <v:shape id="Text Box 3" o:spid="_x0000_s1027" type="#_x0000_t202" style="position:absolute;margin-left:63pt;margin-top:2.1pt;width:5in;height:63pt;z-index:251624960;visibility:visible" stroked="f">
            <v:shadow color="#5f5f5f" opacity="49150f"/>
            <v:textbox>
              <w:txbxContent>
                <w:p w:rsidR="00653636" w:rsidRPr="00AB15C9" w:rsidRDefault="00653636" w:rsidP="00BD0DFC">
                  <w:pPr>
                    <w:pStyle w:val="Heading4"/>
                    <w:jc w:val="center"/>
                    <w:rPr>
                      <w:sz w:val="56"/>
                      <w:szCs w:val="56"/>
                    </w:rPr>
                  </w:pPr>
                  <w:r>
                    <w:rPr>
                      <w:sz w:val="56"/>
                      <w:szCs w:val="56"/>
                    </w:rPr>
                    <w:t>2014</w:t>
                  </w:r>
                </w:p>
              </w:txbxContent>
            </v:textbox>
          </v:shape>
        </w:pict>
      </w:r>
    </w:p>
    <w:p w:rsidR="00653636" w:rsidRPr="002803FC" w:rsidRDefault="00653636" w:rsidP="00BD0DFC">
      <w:pPr>
        <w:rPr>
          <w:rFonts w:ascii="Arial" w:hAnsi="Arial" w:cs="Arial"/>
        </w:rPr>
      </w:pPr>
    </w:p>
    <w:p w:rsidR="00653636" w:rsidRPr="002803FC" w:rsidRDefault="00653636" w:rsidP="00BD0DFC">
      <w:pPr>
        <w:rPr>
          <w:rFonts w:ascii="Arial" w:hAnsi="Arial" w:cs="Arial"/>
        </w:rPr>
      </w:pPr>
    </w:p>
    <w:p w:rsidR="00653636" w:rsidRPr="002803FC" w:rsidRDefault="00653636" w:rsidP="00BD0DFC">
      <w:pPr>
        <w:rPr>
          <w:rFonts w:ascii="Arial" w:hAnsi="Arial" w:cs="Arial"/>
        </w:rPr>
      </w:pPr>
    </w:p>
    <w:p w:rsidR="00653636" w:rsidRDefault="00653636" w:rsidP="00BD0DFC">
      <w:pPr>
        <w:pStyle w:val="Heading1"/>
        <w:ind w:firstLine="0"/>
        <w:jc w:val="center"/>
        <w:rPr>
          <w:rFonts w:cs="Times New Roman"/>
          <w:sz w:val="48"/>
          <w:szCs w:val="48"/>
        </w:rPr>
      </w:pPr>
      <w:r w:rsidRPr="002803FC">
        <w:rPr>
          <w:sz w:val="48"/>
          <w:szCs w:val="48"/>
        </w:rPr>
        <w:t>GOVERNO DO ESTADO DE SANTA CATARINA</w:t>
      </w:r>
    </w:p>
    <w:p w:rsidR="00653636" w:rsidRDefault="00653636" w:rsidP="005040CA"/>
    <w:p w:rsidR="00653636" w:rsidRDefault="00653636" w:rsidP="005040CA"/>
    <w:p w:rsidR="00653636" w:rsidRDefault="00653636" w:rsidP="005040CA"/>
    <w:p w:rsidR="00653636" w:rsidRDefault="00653636" w:rsidP="005040CA"/>
    <w:p w:rsidR="00653636" w:rsidRDefault="00653636" w:rsidP="005040CA">
      <w:r>
        <w:rPr>
          <w:noProof/>
        </w:rPr>
        <w:pict>
          <v:shape id="_x0000_s1028" type="#_x0000_t75" style="position:absolute;margin-left:1.35pt;margin-top:10.25pt;width:446.4pt;height:335.45pt;z-index:-251690496;visibility:visible;mso-wrap-edited:f">
            <v:imagedata r:id="rId9" o:title="" gain="19661f" blacklevel="22938f"/>
          </v:shape>
          <o:OLEObject Type="Embed" ProgID="Word.Picture.8" ShapeID="_x0000_s1028" DrawAspect="Content" ObjectID="_1487493131" r:id="rId10"/>
        </w:pict>
      </w:r>
    </w:p>
    <w:p w:rsidR="00653636" w:rsidRDefault="00653636" w:rsidP="005040CA"/>
    <w:p w:rsidR="00653636" w:rsidRDefault="00653636" w:rsidP="005040CA"/>
    <w:p w:rsidR="00653636" w:rsidRDefault="00653636" w:rsidP="005040CA"/>
    <w:p w:rsidR="00653636" w:rsidRDefault="00653636" w:rsidP="005040CA"/>
    <w:p w:rsidR="00653636" w:rsidRDefault="00653636" w:rsidP="005040CA"/>
    <w:p w:rsidR="00653636" w:rsidRPr="005040CA" w:rsidRDefault="00653636" w:rsidP="005040CA"/>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000"/>
      </w:tblGrid>
      <w:tr w:rsidR="00653636" w:rsidRPr="004F5F4A">
        <w:trPr>
          <w:cantSplit/>
          <w:trHeight w:val="722"/>
          <w:jc w:val="center"/>
        </w:trPr>
        <w:tc>
          <w:tcPr>
            <w:tcW w:w="9000" w:type="dxa"/>
            <w:tcBorders>
              <w:top w:val="single" w:sz="4" w:space="0" w:color="auto"/>
              <w:bottom w:val="single" w:sz="4" w:space="0" w:color="auto"/>
            </w:tcBorders>
          </w:tcPr>
          <w:p w:rsidR="00653636" w:rsidRPr="004F5F4A" w:rsidRDefault="00653636" w:rsidP="00E90652">
            <w:pPr>
              <w:pStyle w:val="BodyTextIndent"/>
              <w:spacing w:before="120"/>
              <w:jc w:val="center"/>
              <w:rPr>
                <w:rFonts w:ascii="Arial" w:hAnsi="Arial" w:cs="Arial"/>
                <w:b/>
                <w:bCs/>
                <w:u w:val="single"/>
              </w:rPr>
            </w:pPr>
          </w:p>
          <w:p w:rsidR="00653636" w:rsidRPr="004F5F4A" w:rsidRDefault="00653636" w:rsidP="00E90652">
            <w:pPr>
              <w:pStyle w:val="BodyTextIndent"/>
              <w:spacing w:before="120"/>
              <w:jc w:val="center"/>
              <w:rPr>
                <w:rFonts w:ascii="Arial" w:hAnsi="Arial" w:cs="Arial"/>
                <w:b/>
                <w:bCs/>
              </w:rPr>
            </w:pPr>
            <w:r w:rsidRPr="004F5F4A">
              <w:rPr>
                <w:rFonts w:ascii="Arial" w:hAnsi="Arial" w:cs="Arial"/>
                <w:b/>
                <w:bCs/>
              </w:rPr>
              <w:t>GOVERNADOR</w:t>
            </w:r>
          </w:p>
          <w:p w:rsidR="00653636" w:rsidRPr="004F5F4A" w:rsidRDefault="00653636" w:rsidP="00E90652">
            <w:pPr>
              <w:pStyle w:val="BodyTextIndent"/>
              <w:spacing w:before="120"/>
              <w:jc w:val="center"/>
              <w:rPr>
                <w:rFonts w:ascii="Arial" w:hAnsi="Arial" w:cs="Arial"/>
              </w:rPr>
            </w:pPr>
            <w:r w:rsidRPr="004F5F4A">
              <w:rPr>
                <w:rFonts w:ascii="Arial" w:hAnsi="Arial" w:cs="Arial"/>
              </w:rPr>
              <w:t>RAIMUNDO COLOMBO</w:t>
            </w:r>
          </w:p>
          <w:p w:rsidR="00653636" w:rsidRPr="004F5F4A" w:rsidRDefault="00653636" w:rsidP="00E90652">
            <w:pPr>
              <w:pStyle w:val="BodyTextIndent"/>
              <w:spacing w:before="120"/>
              <w:jc w:val="center"/>
              <w:rPr>
                <w:rFonts w:ascii="Arial" w:hAnsi="Arial" w:cs="Arial"/>
                <w:b/>
                <w:bCs/>
              </w:rPr>
            </w:pPr>
            <w:r w:rsidRPr="004F5F4A">
              <w:rPr>
                <w:rFonts w:ascii="Arial" w:hAnsi="Arial" w:cs="Arial"/>
                <w:b/>
                <w:bCs/>
              </w:rPr>
              <w:t>VICE-GOVERNADOR</w:t>
            </w:r>
          </w:p>
          <w:p w:rsidR="00653636" w:rsidRPr="004F5F4A" w:rsidRDefault="00653636" w:rsidP="00E90652">
            <w:pPr>
              <w:pStyle w:val="BodyTextIndent"/>
              <w:spacing w:before="120"/>
              <w:jc w:val="center"/>
              <w:rPr>
                <w:rFonts w:ascii="Arial" w:hAnsi="Arial" w:cs="Arial"/>
              </w:rPr>
            </w:pPr>
            <w:r w:rsidRPr="004F5F4A">
              <w:rPr>
                <w:rFonts w:ascii="Arial" w:hAnsi="Arial" w:cs="Arial"/>
              </w:rPr>
              <w:t>EDUARDO PINHO MOREIRA</w:t>
            </w:r>
          </w:p>
          <w:p w:rsidR="00653636" w:rsidRPr="004F5F4A" w:rsidRDefault="00653636" w:rsidP="00E90652">
            <w:pPr>
              <w:pStyle w:val="BodyTextIndent"/>
              <w:spacing w:before="120"/>
              <w:jc w:val="center"/>
              <w:rPr>
                <w:rFonts w:ascii="Arial" w:hAnsi="Arial" w:cs="Arial"/>
                <w:b/>
                <w:bCs/>
              </w:rPr>
            </w:pPr>
          </w:p>
        </w:tc>
      </w:tr>
    </w:tbl>
    <w:p w:rsidR="00653636" w:rsidRDefault="00653636" w:rsidP="00BD0DFC">
      <w:pPr>
        <w:pStyle w:val="Heading6"/>
        <w:jc w:val="center"/>
        <w:rPr>
          <w:rFonts w:ascii="Arial" w:hAnsi="Arial" w:cs="Arial"/>
          <w:sz w:val="48"/>
          <w:szCs w:val="48"/>
        </w:rPr>
      </w:pPr>
    </w:p>
    <w:p w:rsidR="00653636" w:rsidRDefault="00653636" w:rsidP="005040CA">
      <w:r>
        <w:br w:type="page"/>
      </w:r>
    </w:p>
    <w:p w:rsidR="00653636" w:rsidRPr="002803FC" w:rsidRDefault="00653636" w:rsidP="00BD0DFC">
      <w:pPr>
        <w:pStyle w:val="Heading6"/>
        <w:jc w:val="center"/>
        <w:rPr>
          <w:rFonts w:ascii="Arial" w:hAnsi="Arial" w:cs="Arial"/>
          <w:sz w:val="48"/>
          <w:szCs w:val="48"/>
        </w:rPr>
      </w:pPr>
      <w:r w:rsidRPr="002803FC">
        <w:rPr>
          <w:rFonts w:ascii="Arial" w:hAnsi="Arial" w:cs="Arial"/>
          <w:sz w:val="48"/>
          <w:szCs w:val="48"/>
        </w:rPr>
        <w:t>SECRETARIA DE ESTADO DA SAÚDE</w:t>
      </w:r>
    </w:p>
    <w:p w:rsidR="00653636" w:rsidRDefault="00653636" w:rsidP="00BD0DFC">
      <w:pPr>
        <w:rPr>
          <w:rFonts w:ascii="Arial" w:hAnsi="Arial" w:cs="Arial"/>
        </w:rPr>
      </w:pPr>
    </w:p>
    <w:p w:rsidR="00653636" w:rsidRDefault="00653636" w:rsidP="00BD0DFC">
      <w:pPr>
        <w:rPr>
          <w:rFonts w:ascii="Arial" w:hAnsi="Arial" w:cs="Arial"/>
        </w:rPr>
      </w:pPr>
    </w:p>
    <w:p w:rsidR="00653636" w:rsidRDefault="00653636" w:rsidP="00BD0DFC">
      <w:pPr>
        <w:rPr>
          <w:rFonts w:ascii="Arial" w:hAnsi="Arial" w:cs="Arial"/>
        </w:rPr>
      </w:pPr>
    </w:p>
    <w:p w:rsidR="00653636" w:rsidRDefault="00653636" w:rsidP="00BD0DFC">
      <w:pPr>
        <w:rPr>
          <w:rFonts w:ascii="Arial" w:hAnsi="Arial" w:cs="Arial"/>
        </w:rPr>
      </w:pPr>
    </w:p>
    <w:p w:rsidR="00653636" w:rsidRDefault="00653636" w:rsidP="00BD0DFC">
      <w:pPr>
        <w:rPr>
          <w:rFonts w:ascii="Arial" w:hAnsi="Arial" w:cs="Arial"/>
        </w:rPr>
      </w:pPr>
    </w:p>
    <w:p w:rsidR="00653636" w:rsidRPr="002803FC" w:rsidRDefault="00653636" w:rsidP="00BD0DFC">
      <w:pPr>
        <w:rPr>
          <w:rFonts w:ascii="Arial" w:hAnsi="Arial" w:cs="Arial"/>
        </w:rPr>
      </w:pPr>
      <w:r>
        <w:rPr>
          <w:noProof/>
        </w:rPr>
        <w:pict>
          <v:shape id="_x0000_s1029" type="#_x0000_t75" style="position:absolute;margin-left:13.35pt;margin-top:-15.05pt;width:446.4pt;height:335.45pt;z-index:-251689472;visibility:visible;mso-wrap-edited:f">
            <v:imagedata r:id="rId9" o:title="" gain="19661f" blacklevel="22938f"/>
          </v:shape>
          <o:OLEObject Type="Embed" ProgID="Word.Picture.8" ShapeID="_x0000_s1029" DrawAspect="Content" ObjectID="_1487493132" r:id="rId11"/>
        </w:pict>
      </w:r>
    </w:p>
    <w:p w:rsidR="00653636" w:rsidRPr="002803FC" w:rsidRDefault="00653636" w:rsidP="00BD0DFC">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000"/>
      </w:tblGrid>
      <w:tr w:rsidR="00653636" w:rsidRPr="004F5F4A">
        <w:trPr>
          <w:cantSplit/>
          <w:trHeight w:val="722"/>
          <w:jc w:val="center"/>
        </w:trPr>
        <w:tc>
          <w:tcPr>
            <w:tcW w:w="9000" w:type="dxa"/>
            <w:tcBorders>
              <w:top w:val="single" w:sz="4" w:space="0" w:color="auto"/>
              <w:bottom w:val="single" w:sz="4" w:space="0" w:color="auto"/>
            </w:tcBorders>
          </w:tcPr>
          <w:p w:rsidR="00653636" w:rsidRPr="004F5F4A" w:rsidRDefault="00653636" w:rsidP="00BD0DFC">
            <w:pPr>
              <w:pStyle w:val="BodyTextIndent"/>
              <w:spacing w:before="120"/>
              <w:jc w:val="center"/>
              <w:rPr>
                <w:rFonts w:ascii="Arial" w:hAnsi="Arial" w:cs="Arial"/>
                <w:b/>
                <w:bCs/>
                <w:u w:val="single"/>
              </w:rPr>
            </w:pPr>
          </w:p>
          <w:p w:rsidR="00653636" w:rsidRPr="004F5F4A" w:rsidRDefault="00653636" w:rsidP="00BD0DFC">
            <w:pPr>
              <w:pStyle w:val="BodyTextIndent"/>
              <w:spacing w:before="120"/>
              <w:jc w:val="center"/>
              <w:rPr>
                <w:rFonts w:ascii="Arial" w:hAnsi="Arial" w:cs="Arial"/>
                <w:b/>
                <w:bCs/>
              </w:rPr>
            </w:pPr>
            <w:r w:rsidRPr="004F5F4A">
              <w:rPr>
                <w:rFonts w:ascii="Arial" w:hAnsi="Arial" w:cs="Arial"/>
                <w:b/>
                <w:bCs/>
              </w:rPr>
              <w:t>SECRETÁRIA DE ESTADO</w:t>
            </w:r>
          </w:p>
          <w:p w:rsidR="00653636" w:rsidRPr="004F5F4A" w:rsidRDefault="00653636" w:rsidP="00BD0DFC">
            <w:pPr>
              <w:pStyle w:val="BodyTextIndent"/>
              <w:spacing w:before="120"/>
              <w:jc w:val="center"/>
              <w:rPr>
                <w:rFonts w:ascii="Arial" w:hAnsi="Arial" w:cs="Arial"/>
                <w:b/>
                <w:bCs/>
              </w:rPr>
            </w:pPr>
            <w:r w:rsidRPr="004F5F4A">
              <w:rPr>
                <w:rStyle w:val="Strong"/>
                <w:rFonts w:ascii="Arial" w:hAnsi="Arial" w:cs="Arial"/>
                <w:b w:val="0"/>
                <w:bCs w:val="0"/>
              </w:rPr>
              <w:t>TÂNIA EBERHARDT</w:t>
            </w:r>
          </w:p>
          <w:p w:rsidR="00653636" w:rsidRPr="004F5F4A" w:rsidRDefault="00653636" w:rsidP="00BD0DFC">
            <w:pPr>
              <w:pStyle w:val="BodyTextIndent"/>
              <w:spacing w:before="120"/>
              <w:jc w:val="center"/>
              <w:rPr>
                <w:rFonts w:ascii="Arial" w:hAnsi="Arial" w:cs="Arial"/>
                <w:b/>
                <w:bCs/>
              </w:rPr>
            </w:pPr>
          </w:p>
          <w:p w:rsidR="00653636" w:rsidRPr="004F5F4A" w:rsidRDefault="00653636" w:rsidP="00BD0DFC">
            <w:pPr>
              <w:pStyle w:val="BodyTextIndent"/>
              <w:spacing w:before="120"/>
              <w:jc w:val="center"/>
              <w:rPr>
                <w:rFonts w:ascii="Arial" w:hAnsi="Arial" w:cs="Arial"/>
                <w:b/>
                <w:bCs/>
              </w:rPr>
            </w:pPr>
            <w:r w:rsidRPr="004F5F4A">
              <w:rPr>
                <w:rFonts w:ascii="Arial" w:hAnsi="Arial" w:cs="Arial"/>
                <w:b/>
                <w:bCs/>
              </w:rPr>
              <w:t>SECRETÁRIO ADJUNTO</w:t>
            </w:r>
          </w:p>
          <w:p w:rsidR="00653636" w:rsidRPr="004F5F4A" w:rsidRDefault="00653636" w:rsidP="00BD0DFC">
            <w:pPr>
              <w:pStyle w:val="BodyTextIndent"/>
              <w:spacing w:before="120"/>
              <w:jc w:val="center"/>
              <w:rPr>
                <w:rFonts w:ascii="Arial" w:hAnsi="Arial" w:cs="Arial"/>
              </w:rPr>
            </w:pPr>
            <w:r w:rsidRPr="004F5F4A">
              <w:rPr>
                <w:rFonts w:ascii="Arial" w:hAnsi="Arial" w:cs="Arial"/>
              </w:rPr>
              <w:t>ACÉLIO CASAGRANDE</w:t>
            </w:r>
          </w:p>
          <w:p w:rsidR="00653636" w:rsidRPr="004F5F4A" w:rsidRDefault="00653636" w:rsidP="00BD0DFC">
            <w:pPr>
              <w:pStyle w:val="BodyTextIndent"/>
              <w:spacing w:before="120"/>
              <w:jc w:val="center"/>
              <w:rPr>
                <w:rFonts w:ascii="Arial" w:hAnsi="Arial" w:cs="Arial"/>
              </w:rPr>
            </w:pPr>
          </w:p>
          <w:p w:rsidR="00653636" w:rsidRPr="004F5F4A" w:rsidRDefault="00653636" w:rsidP="00B144A6">
            <w:pPr>
              <w:pStyle w:val="BodyTextIndent"/>
              <w:spacing w:before="120"/>
              <w:jc w:val="center"/>
              <w:rPr>
                <w:rFonts w:ascii="Arial" w:hAnsi="Arial" w:cs="Arial"/>
                <w:b/>
                <w:bCs/>
              </w:rPr>
            </w:pPr>
          </w:p>
        </w:tc>
      </w:tr>
    </w:tbl>
    <w:p w:rsidR="00653636" w:rsidRPr="002803FC" w:rsidRDefault="00653636" w:rsidP="00BD0DFC">
      <w:pPr>
        <w:jc w:val="center"/>
        <w:rPr>
          <w:rFonts w:ascii="Arial" w:hAnsi="Arial" w:cs="Arial"/>
          <w:sz w:val="40"/>
          <w:szCs w:val="40"/>
        </w:rPr>
      </w:pPr>
    </w:p>
    <w:p w:rsidR="00653636" w:rsidRPr="002803FC" w:rsidRDefault="00653636" w:rsidP="00BD0DFC">
      <w:pPr>
        <w:pStyle w:val="Title"/>
        <w:rPr>
          <w:rFonts w:ascii="Arial" w:hAnsi="Arial" w:cs="Arial"/>
        </w:rPr>
      </w:pPr>
    </w:p>
    <w:p w:rsidR="00653636" w:rsidRDefault="00653636" w:rsidP="00BD0DFC">
      <w:pPr>
        <w:jc w:val="center"/>
        <w:rPr>
          <w:rFonts w:ascii="Arial" w:hAnsi="Arial" w:cs="Arial"/>
        </w:rPr>
      </w:pPr>
      <w:r w:rsidRPr="002803FC">
        <w:rPr>
          <w:rFonts w:ascii="Arial" w:hAnsi="Arial" w:cs="Arial"/>
        </w:rPr>
        <w:br w:type="page"/>
      </w:r>
    </w:p>
    <w:p w:rsidR="00653636" w:rsidRDefault="00653636" w:rsidP="00BD0DFC">
      <w:pPr>
        <w:jc w:val="center"/>
        <w:rPr>
          <w:rFonts w:ascii="Arial" w:hAnsi="Arial" w:cs="Arial"/>
        </w:rPr>
      </w:pPr>
    </w:p>
    <w:p w:rsidR="00653636" w:rsidRDefault="00653636" w:rsidP="00BD0DFC">
      <w:pPr>
        <w:jc w:val="center"/>
        <w:rPr>
          <w:rFonts w:ascii="Arial" w:hAnsi="Arial" w:cs="Arial"/>
        </w:rPr>
      </w:pPr>
    </w:p>
    <w:p w:rsidR="00653636" w:rsidRDefault="00653636" w:rsidP="00BD0DFC">
      <w:pPr>
        <w:jc w:val="center"/>
        <w:rPr>
          <w:rFonts w:ascii="Arial" w:hAnsi="Arial" w:cs="Arial"/>
        </w:rPr>
      </w:pPr>
    </w:p>
    <w:p w:rsidR="00653636" w:rsidRDefault="00653636" w:rsidP="00BD0DFC">
      <w:pPr>
        <w:jc w:val="center"/>
        <w:rPr>
          <w:rFonts w:ascii="Arial" w:hAnsi="Arial" w:cs="Arial"/>
        </w:rPr>
      </w:pPr>
    </w:p>
    <w:p w:rsidR="00653636" w:rsidRDefault="00653636" w:rsidP="00BD0DFC">
      <w:pPr>
        <w:jc w:val="center"/>
        <w:rPr>
          <w:rFonts w:ascii="Arial" w:hAnsi="Arial" w:cs="Arial"/>
        </w:rPr>
      </w:pPr>
    </w:p>
    <w:p w:rsidR="00653636" w:rsidRDefault="00653636" w:rsidP="00BD0DFC">
      <w:pPr>
        <w:jc w:val="center"/>
        <w:rPr>
          <w:rFonts w:ascii="Arial" w:hAnsi="Arial" w:cs="Arial"/>
        </w:rPr>
      </w:pPr>
    </w:p>
    <w:p w:rsidR="00653636" w:rsidRDefault="00653636" w:rsidP="00BD0DFC">
      <w:pPr>
        <w:jc w:val="center"/>
        <w:rPr>
          <w:rFonts w:ascii="Arial" w:hAnsi="Arial" w:cs="Arial"/>
        </w:rPr>
      </w:pPr>
    </w:p>
    <w:p w:rsidR="00653636" w:rsidRPr="00BD3761" w:rsidRDefault="00653636" w:rsidP="00BD0DFC">
      <w:pPr>
        <w:pStyle w:val="BodyText"/>
        <w:rPr>
          <w:rFonts w:cs="Times New Roman"/>
        </w:rPr>
      </w:pPr>
    </w:p>
    <w:p w:rsidR="00653636" w:rsidRDefault="00653636" w:rsidP="00BD0DFC">
      <w:pPr>
        <w:pStyle w:val="BodyTextIndent"/>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bCs/>
        </w:rPr>
      </w:pPr>
      <w:r>
        <w:rPr>
          <w:rFonts w:ascii="Arial" w:hAnsi="Arial" w:cs="Arial"/>
          <w:b/>
          <w:bCs/>
        </w:rPr>
        <w:t>Superintendência de Serviços Especializados e Regulação</w:t>
      </w:r>
    </w:p>
    <w:p w:rsidR="00653636" w:rsidRDefault="00653636" w:rsidP="00BD0DFC">
      <w:pPr>
        <w:pStyle w:val="BodyTextIndent"/>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rPr>
      </w:pPr>
      <w:r>
        <w:rPr>
          <w:rFonts w:ascii="Arial" w:hAnsi="Arial" w:cs="Arial"/>
        </w:rPr>
        <w:t>Marlene Bonow Oliveira</w:t>
      </w:r>
    </w:p>
    <w:p w:rsidR="00653636" w:rsidRDefault="00653636" w:rsidP="00BD0DFC">
      <w:pPr>
        <w:pStyle w:val="BodyTextIndent"/>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rPr>
      </w:pPr>
    </w:p>
    <w:p w:rsidR="00653636" w:rsidRPr="00DC559E" w:rsidRDefault="00653636" w:rsidP="00BD0DFC">
      <w:pPr>
        <w:pStyle w:val="BodyTextIndent"/>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bCs/>
        </w:rPr>
      </w:pPr>
      <w:r w:rsidRPr="00DC559E">
        <w:rPr>
          <w:rFonts w:ascii="Arial" w:hAnsi="Arial" w:cs="Arial"/>
          <w:b/>
          <w:bCs/>
        </w:rPr>
        <w:t xml:space="preserve">Coordenação da Área Técnica da Saúde da Pessoa com Deficiência </w:t>
      </w:r>
    </w:p>
    <w:p w:rsidR="00653636" w:rsidRDefault="00653636" w:rsidP="00BD0DFC">
      <w:pPr>
        <w:pStyle w:val="BodyTextIndent"/>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rPr>
      </w:pPr>
      <w:r>
        <w:rPr>
          <w:rFonts w:ascii="Arial" w:hAnsi="Arial" w:cs="Arial"/>
        </w:rPr>
        <w:t>Jaqueline Reginatto</w:t>
      </w:r>
    </w:p>
    <w:p w:rsidR="00653636" w:rsidRDefault="00653636" w:rsidP="00BD0DFC">
      <w:pPr>
        <w:pStyle w:val="BodyTextIndent"/>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rPr>
      </w:pPr>
    </w:p>
    <w:p w:rsidR="00653636" w:rsidRPr="00DC559E" w:rsidRDefault="00653636" w:rsidP="00BD0DFC">
      <w:pPr>
        <w:pStyle w:val="BodyTextIndent"/>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bCs/>
        </w:rPr>
      </w:pPr>
      <w:r w:rsidRPr="00DC559E">
        <w:rPr>
          <w:rFonts w:ascii="Arial" w:hAnsi="Arial" w:cs="Arial"/>
          <w:b/>
          <w:bCs/>
        </w:rPr>
        <w:t>Gerência do Centro Catarinense de Reabilitação</w:t>
      </w:r>
    </w:p>
    <w:p w:rsidR="00653636" w:rsidRPr="00DC559E" w:rsidRDefault="00653636" w:rsidP="00BD0DFC">
      <w:pPr>
        <w:pStyle w:val="BodyTextIndent"/>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rPr>
      </w:pPr>
      <w:r>
        <w:rPr>
          <w:rFonts w:ascii="Arial" w:hAnsi="Arial" w:cs="Arial"/>
        </w:rPr>
        <w:t>Rita de Cássia Paula Souza</w:t>
      </w:r>
    </w:p>
    <w:p w:rsidR="00653636" w:rsidRDefault="00653636" w:rsidP="00BD0DFC">
      <w:pPr>
        <w:jc w:val="center"/>
        <w:rPr>
          <w:rFonts w:ascii="Arial" w:hAnsi="Arial" w:cs="Arial"/>
          <w:b/>
          <w:bCs/>
        </w:rPr>
      </w:pPr>
    </w:p>
    <w:p w:rsidR="00653636" w:rsidRDefault="00653636" w:rsidP="00BD0DFC">
      <w:pPr>
        <w:jc w:val="center"/>
        <w:rPr>
          <w:rFonts w:ascii="Arial" w:hAnsi="Arial" w:cs="Arial"/>
          <w:b/>
          <w:bCs/>
        </w:rPr>
      </w:pPr>
    </w:p>
    <w:p w:rsidR="00653636" w:rsidRDefault="00653636" w:rsidP="00BD0DFC">
      <w:pPr>
        <w:jc w:val="center"/>
        <w:rPr>
          <w:rFonts w:ascii="Arial" w:hAnsi="Arial" w:cs="Arial"/>
          <w:b/>
          <w:bCs/>
        </w:rPr>
      </w:pPr>
    </w:p>
    <w:p w:rsidR="00653636" w:rsidRDefault="00653636" w:rsidP="00BD0DFC">
      <w:pPr>
        <w:jc w:val="center"/>
        <w:rPr>
          <w:rFonts w:ascii="Arial" w:hAnsi="Arial" w:cs="Arial"/>
          <w:b/>
          <w:bCs/>
        </w:rPr>
      </w:pPr>
    </w:p>
    <w:p w:rsidR="00653636" w:rsidRDefault="00653636" w:rsidP="00BD0DFC">
      <w:pPr>
        <w:jc w:val="center"/>
        <w:rPr>
          <w:rFonts w:ascii="Arial" w:hAnsi="Arial" w:cs="Arial"/>
          <w:b/>
          <w:bCs/>
        </w:rPr>
      </w:pPr>
    </w:p>
    <w:p w:rsidR="00653636" w:rsidRDefault="00653636" w:rsidP="00BD0DFC">
      <w:pPr>
        <w:jc w:val="center"/>
        <w:rPr>
          <w:rFonts w:ascii="Arial" w:hAnsi="Arial" w:cs="Arial"/>
          <w:b/>
          <w:bCs/>
        </w:rPr>
      </w:pPr>
    </w:p>
    <w:p w:rsidR="00653636" w:rsidRDefault="00653636" w:rsidP="00BD0DFC">
      <w:pPr>
        <w:jc w:val="center"/>
        <w:rPr>
          <w:rFonts w:ascii="Arial" w:hAnsi="Arial" w:cs="Arial"/>
          <w:b/>
          <w:bCs/>
        </w:rPr>
      </w:pPr>
    </w:p>
    <w:p w:rsidR="00653636" w:rsidRDefault="00653636" w:rsidP="00BD0DFC">
      <w:pPr>
        <w:pBdr>
          <w:top w:val="single" w:sz="4" w:space="1" w:color="auto"/>
          <w:left w:val="single" w:sz="4" w:space="4" w:color="auto"/>
          <w:bottom w:val="single" w:sz="4" w:space="1" w:color="auto"/>
          <w:right w:val="single" w:sz="4" w:space="4" w:color="auto"/>
        </w:pBdr>
        <w:jc w:val="center"/>
        <w:rPr>
          <w:rFonts w:ascii="Arial" w:hAnsi="Arial" w:cs="Arial"/>
          <w:b/>
          <w:bCs/>
        </w:rPr>
      </w:pPr>
    </w:p>
    <w:p w:rsidR="00653636" w:rsidRPr="002803FC" w:rsidRDefault="00653636" w:rsidP="00BD0DFC">
      <w:pPr>
        <w:pStyle w:val="BodyTextIndent"/>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bCs/>
          <w:u w:val="single"/>
        </w:rPr>
      </w:pPr>
      <w:r>
        <w:rPr>
          <w:rFonts w:ascii="Arial" w:hAnsi="Arial" w:cs="Arial"/>
          <w:b/>
          <w:bCs/>
          <w:u w:val="single"/>
        </w:rPr>
        <w:t>RESPONSÁVEIS PELA ELABORAÇÃO DO MANUAL</w:t>
      </w:r>
      <w:r w:rsidRPr="002803FC">
        <w:rPr>
          <w:rFonts w:ascii="Arial" w:hAnsi="Arial" w:cs="Arial"/>
          <w:b/>
          <w:bCs/>
          <w:u w:val="single"/>
        </w:rPr>
        <w:t>:</w:t>
      </w:r>
    </w:p>
    <w:p w:rsidR="00653636" w:rsidRPr="002803FC" w:rsidRDefault="00653636" w:rsidP="00BD0DFC">
      <w:pPr>
        <w:pStyle w:val="BodyTextIndent"/>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lang w:val="es-ES_tradnl"/>
        </w:rPr>
      </w:pPr>
    </w:p>
    <w:p w:rsidR="00653636" w:rsidRPr="00AB15C9" w:rsidRDefault="00653636" w:rsidP="00BD0DFC">
      <w:pPr>
        <w:pStyle w:val="BodyTextIndent"/>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lang w:val="it-IT"/>
        </w:rPr>
      </w:pPr>
      <w:r>
        <w:rPr>
          <w:rFonts w:ascii="Arial" w:hAnsi="Arial" w:cs="Arial"/>
          <w:lang w:val="it-IT"/>
        </w:rPr>
        <w:t>Marlene Bonow Oliveira</w:t>
      </w:r>
      <w:r w:rsidRPr="00AB15C9">
        <w:rPr>
          <w:rFonts w:ascii="Arial" w:hAnsi="Arial" w:cs="Arial"/>
          <w:lang w:val="it-IT"/>
        </w:rPr>
        <w:t xml:space="preserve"> – SUR</w:t>
      </w:r>
    </w:p>
    <w:p w:rsidR="00653636" w:rsidRDefault="00653636" w:rsidP="00BD0DFC">
      <w:pPr>
        <w:pStyle w:val="BodyTextIndent"/>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lang w:val="it-IT"/>
        </w:rPr>
      </w:pPr>
      <w:r w:rsidRPr="00AB15C9">
        <w:rPr>
          <w:rFonts w:ascii="Arial" w:hAnsi="Arial" w:cs="Arial"/>
          <w:lang w:val="it-IT"/>
        </w:rPr>
        <w:t>JaquelineReginatto – ATPCD/SUR</w:t>
      </w:r>
    </w:p>
    <w:p w:rsidR="00653636" w:rsidRDefault="00653636" w:rsidP="00BD0DFC">
      <w:pPr>
        <w:pStyle w:val="BodyTextIndent"/>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lang w:val="it-IT"/>
        </w:rPr>
      </w:pPr>
      <w:r>
        <w:rPr>
          <w:rFonts w:ascii="Arial" w:hAnsi="Arial" w:cs="Arial"/>
          <w:lang w:val="it-IT"/>
        </w:rPr>
        <w:t xml:space="preserve">Rita de Cássia Paula Souza – CCR </w:t>
      </w:r>
    </w:p>
    <w:p w:rsidR="00653636" w:rsidRDefault="00653636" w:rsidP="00BD0DFC">
      <w:pPr>
        <w:pStyle w:val="BodyTextIndent"/>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lang w:val="it-IT"/>
        </w:rPr>
      </w:pPr>
      <w:r>
        <w:rPr>
          <w:rFonts w:ascii="Arial" w:hAnsi="Arial" w:cs="Arial"/>
          <w:lang w:val="it-IT"/>
        </w:rPr>
        <w:t>Juliano Augusto Manozzo – OPM/CCR</w:t>
      </w:r>
    </w:p>
    <w:p w:rsidR="00653636" w:rsidRDefault="00653636" w:rsidP="00BD0DFC">
      <w:pPr>
        <w:pStyle w:val="BodyTextIndent"/>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lang w:val="it-IT"/>
        </w:rPr>
      </w:pPr>
    </w:p>
    <w:p w:rsidR="00653636" w:rsidRPr="00177C4B" w:rsidRDefault="00653636" w:rsidP="00BD0DFC">
      <w:pPr>
        <w:pStyle w:val="BodyTextIndent"/>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bCs/>
          <w:u w:val="single"/>
          <w:lang w:val="it-IT"/>
        </w:rPr>
      </w:pPr>
      <w:r w:rsidRPr="00177C4B">
        <w:rPr>
          <w:rFonts w:ascii="Arial" w:hAnsi="Arial" w:cs="Arial"/>
          <w:b/>
          <w:bCs/>
          <w:u w:val="single"/>
          <w:lang w:val="it-IT"/>
        </w:rPr>
        <w:t>COLABORAÇÃO:</w:t>
      </w:r>
    </w:p>
    <w:p w:rsidR="00653636" w:rsidRDefault="00653636" w:rsidP="00246E19">
      <w:pPr>
        <w:pStyle w:val="BodyTextIndent"/>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rPr>
      </w:pPr>
      <w:r>
        <w:rPr>
          <w:rFonts w:ascii="Arial" w:hAnsi="Arial" w:cs="Arial"/>
        </w:rPr>
        <w:t>Ricardo Andrezzo – OPM/CCR</w:t>
      </w:r>
    </w:p>
    <w:p w:rsidR="00653636" w:rsidRDefault="00653636" w:rsidP="00246E19">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rPr>
        <w:t>Denise Lopes Oliveira – OPM/CCR</w:t>
      </w:r>
    </w:p>
    <w:p w:rsidR="00653636" w:rsidRDefault="00653636" w:rsidP="00246E19">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Maria Suzelei Péricles Prazeres – OPM/CCR </w:t>
      </w:r>
    </w:p>
    <w:p w:rsidR="00653636" w:rsidRPr="00246E19" w:rsidRDefault="00653636" w:rsidP="00BD0DFC">
      <w:pPr>
        <w:pStyle w:val="BodyTextIndent"/>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rPr>
      </w:pPr>
    </w:p>
    <w:p w:rsidR="00653636" w:rsidRPr="00AB15C9" w:rsidRDefault="00653636" w:rsidP="00BD0DFC">
      <w:pPr>
        <w:pStyle w:val="BodyTextIndent"/>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lang w:val="it-IT"/>
        </w:rPr>
      </w:pPr>
    </w:p>
    <w:p w:rsidR="00653636" w:rsidRDefault="00653636" w:rsidP="00DA77AE">
      <w:pPr>
        <w:jc w:val="center"/>
        <w:rPr>
          <w:rFonts w:ascii="Arial" w:hAnsi="Arial" w:cs="Arial"/>
          <w:b/>
          <w:bCs/>
          <w:sz w:val="32"/>
          <w:szCs w:val="32"/>
        </w:rPr>
      </w:pPr>
      <w:r>
        <w:rPr>
          <w:noProof/>
        </w:rPr>
        <w:pict>
          <v:shape id="_x0000_s1030" type="#_x0000_t75" style="position:absolute;left:0;text-align:left;margin-left:25.35pt;margin-top:-397pt;width:446.4pt;height:335.45pt;z-index:-251688448;visibility:visible;mso-wrap-edited:f">
            <v:imagedata r:id="rId9" o:title="" gain="19661f" blacklevel="22938f"/>
          </v:shape>
          <o:OLEObject Type="Embed" ProgID="Word.Picture.8" ShapeID="_x0000_s1030" DrawAspect="Content" ObjectID="_1487493133" r:id="rId12"/>
        </w:pict>
      </w:r>
      <w:r w:rsidRPr="002803FC">
        <w:rPr>
          <w:rFonts w:ascii="Arial" w:hAnsi="Arial" w:cs="Arial"/>
          <w:b/>
          <w:bCs/>
          <w:sz w:val="32"/>
          <w:szCs w:val="32"/>
        </w:rPr>
        <w:br w:type="page"/>
      </w:r>
      <w:r>
        <w:rPr>
          <w:rFonts w:ascii="Arial" w:hAnsi="Arial" w:cs="Arial"/>
          <w:b/>
          <w:bCs/>
          <w:sz w:val="32"/>
          <w:szCs w:val="32"/>
        </w:rPr>
        <w:t>SUMÁRIO</w:t>
      </w:r>
    </w:p>
    <w:tbl>
      <w:tblPr>
        <w:tblW w:w="9960" w:type="dxa"/>
        <w:tblInd w:w="-106" w:type="dxa"/>
        <w:tblLook w:val="00A0"/>
      </w:tblPr>
      <w:tblGrid>
        <w:gridCol w:w="927"/>
        <w:gridCol w:w="8578"/>
        <w:gridCol w:w="455"/>
      </w:tblGrid>
      <w:tr w:rsidR="00653636" w:rsidRPr="000A1A39">
        <w:tc>
          <w:tcPr>
            <w:tcW w:w="927" w:type="dxa"/>
          </w:tcPr>
          <w:p w:rsidR="00653636" w:rsidRPr="000A1A39" w:rsidRDefault="00653636" w:rsidP="00691602">
            <w:pPr>
              <w:jc w:val="both"/>
              <w:rPr>
                <w:rFonts w:ascii="Arial" w:hAnsi="Arial" w:cs="Arial"/>
              </w:rPr>
            </w:pPr>
            <w:r w:rsidRPr="000A1A39">
              <w:rPr>
                <w:rFonts w:ascii="Arial" w:hAnsi="Arial" w:cs="Arial"/>
              </w:rPr>
              <w:t>1</w:t>
            </w:r>
          </w:p>
        </w:tc>
        <w:tc>
          <w:tcPr>
            <w:tcW w:w="8578" w:type="dxa"/>
          </w:tcPr>
          <w:p w:rsidR="00653636" w:rsidRPr="000A1A39" w:rsidRDefault="00653636" w:rsidP="00691602">
            <w:pPr>
              <w:jc w:val="both"/>
              <w:rPr>
                <w:rFonts w:ascii="Arial" w:hAnsi="Arial" w:cs="Arial"/>
              </w:rPr>
            </w:pPr>
            <w:r w:rsidRPr="000A1A39">
              <w:rPr>
                <w:rFonts w:ascii="Arial" w:hAnsi="Arial" w:cs="Arial"/>
                <w:b/>
                <w:bCs/>
              </w:rPr>
              <w:t>Introdução</w:t>
            </w:r>
            <w:r w:rsidRPr="000A1A39">
              <w:rPr>
                <w:rFonts w:ascii="Arial" w:hAnsi="Arial" w:cs="Arial"/>
              </w:rPr>
              <w:t>..............................................................................................</w:t>
            </w:r>
            <w:r>
              <w:rPr>
                <w:rFonts w:ascii="Arial" w:hAnsi="Arial" w:cs="Arial"/>
              </w:rPr>
              <w:t>...........</w:t>
            </w:r>
            <w:r w:rsidRPr="000A1A39">
              <w:rPr>
                <w:rFonts w:ascii="Arial" w:hAnsi="Arial" w:cs="Arial"/>
              </w:rPr>
              <w:t>.</w:t>
            </w:r>
          </w:p>
        </w:tc>
        <w:tc>
          <w:tcPr>
            <w:tcW w:w="455" w:type="dxa"/>
          </w:tcPr>
          <w:p w:rsidR="00653636" w:rsidRPr="000A1A39" w:rsidRDefault="00653636" w:rsidP="00691602">
            <w:pPr>
              <w:ind w:hanging="28"/>
              <w:rPr>
                <w:rFonts w:ascii="Arial" w:hAnsi="Arial" w:cs="Arial"/>
              </w:rPr>
            </w:pPr>
            <w:r w:rsidRPr="000A1A39">
              <w:rPr>
                <w:rFonts w:ascii="Arial" w:hAnsi="Arial" w:cs="Arial"/>
              </w:rPr>
              <w:t>6</w:t>
            </w:r>
          </w:p>
        </w:tc>
      </w:tr>
      <w:tr w:rsidR="00653636" w:rsidRPr="000A1A39">
        <w:tc>
          <w:tcPr>
            <w:tcW w:w="927" w:type="dxa"/>
          </w:tcPr>
          <w:p w:rsidR="00653636" w:rsidRPr="000A1A39" w:rsidRDefault="00653636" w:rsidP="00691602">
            <w:pPr>
              <w:jc w:val="both"/>
              <w:rPr>
                <w:rFonts w:ascii="Arial" w:hAnsi="Arial" w:cs="Arial"/>
              </w:rPr>
            </w:pPr>
            <w:r w:rsidRPr="000A1A39">
              <w:rPr>
                <w:rFonts w:ascii="Arial" w:hAnsi="Arial" w:cs="Arial"/>
              </w:rPr>
              <w:t>2</w:t>
            </w:r>
          </w:p>
        </w:tc>
        <w:tc>
          <w:tcPr>
            <w:tcW w:w="8578" w:type="dxa"/>
          </w:tcPr>
          <w:p w:rsidR="00653636" w:rsidRPr="000A1A39" w:rsidRDefault="00653636" w:rsidP="00691602">
            <w:pPr>
              <w:jc w:val="both"/>
              <w:rPr>
                <w:rFonts w:ascii="Arial" w:hAnsi="Arial" w:cs="Arial"/>
              </w:rPr>
            </w:pPr>
            <w:r w:rsidRPr="000A1A39">
              <w:rPr>
                <w:rFonts w:ascii="Arial" w:hAnsi="Arial" w:cs="Arial"/>
                <w:b/>
                <w:bCs/>
              </w:rPr>
              <w:t>Objetivos</w:t>
            </w:r>
            <w:r w:rsidRPr="000A1A39">
              <w:rPr>
                <w:rFonts w:ascii="Arial" w:hAnsi="Arial" w:cs="Arial"/>
              </w:rPr>
              <w:t>.................................................................................................</w:t>
            </w:r>
            <w:r>
              <w:rPr>
                <w:rFonts w:ascii="Arial" w:hAnsi="Arial" w:cs="Arial"/>
              </w:rPr>
              <w:t>.........</w:t>
            </w:r>
          </w:p>
        </w:tc>
        <w:tc>
          <w:tcPr>
            <w:tcW w:w="455" w:type="dxa"/>
          </w:tcPr>
          <w:p w:rsidR="00653636" w:rsidRPr="000A1A39" w:rsidRDefault="00653636" w:rsidP="00691602">
            <w:pPr>
              <w:ind w:hanging="28"/>
              <w:rPr>
                <w:rFonts w:ascii="Arial" w:hAnsi="Arial" w:cs="Arial"/>
              </w:rPr>
            </w:pPr>
            <w:r>
              <w:rPr>
                <w:rFonts w:ascii="Arial" w:hAnsi="Arial" w:cs="Arial"/>
              </w:rPr>
              <w:t>7</w:t>
            </w:r>
          </w:p>
        </w:tc>
      </w:tr>
      <w:tr w:rsidR="00653636" w:rsidRPr="000A1A39">
        <w:tc>
          <w:tcPr>
            <w:tcW w:w="927" w:type="dxa"/>
          </w:tcPr>
          <w:p w:rsidR="00653636" w:rsidRPr="000A1A39" w:rsidRDefault="00653636" w:rsidP="00691602">
            <w:pPr>
              <w:jc w:val="both"/>
              <w:rPr>
                <w:rFonts w:ascii="Arial" w:hAnsi="Arial" w:cs="Arial"/>
              </w:rPr>
            </w:pPr>
            <w:r w:rsidRPr="000A1A39">
              <w:rPr>
                <w:rFonts w:ascii="Arial" w:hAnsi="Arial" w:cs="Arial"/>
              </w:rPr>
              <w:t>2.1</w:t>
            </w:r>
          </w:p>
        </w:tc>
        <w:tc>
          <w:tcPr>
            <w:tcW w:w="8578" w:type="dxa"/>
          </w:tcPr>
          <w:p w:rsidR="00653636" w:rsidRPr="000A1A39" w:rsidRDefault="00653636" w:rsidP="00691602">
            <w:pPr>
              <w:jc w:val="both"/>
              <w:rPr>
                <w:rFonts w:ascii="Arial" w:hAnsi="Arial" w:cs="Arial"/>
              </w:rPr>
            </w:pPr>
            <w:r w:rsidRPr="000A1A39">
              <w:rPr>
                <w:rFonts w:ascii="Arial" w:hAnsi="Arial" w:cs="Arial"/>
              </w:rPr>
              <w:t>Geral.........................................................................................................</w:t>
            </w:r>
            <w:r>
              <w:rPr>
                <w:rFonts w:ascii="Arial" w:hAnsi="Arial" w:cs="Arial"/>
              </w:rPr>
              <w:t>.........</w:t>
            </w:r>
          </w:p>
        </w:tc>
        <w:tc>
          <w:tcPr>
            <w:tcW w:w="455" w:type="dxa"/>
          </w:tcPr>
          <w:p w:rsidR="00653636" w:rsidRPr="000A1A39" w:rsidRDefault="00653636" w:rsidP="00691602">
            <w:pPr>
              <w:ind w:hanging="28"/>
              <w:rPr>
                <w:rFonts w:ascii="Arial" w:hAnsi="Arial" w:cs="Arial"/>
              </w:rPr>
            </w:pPr>
            <w:r>
              <w:rPr>
                <w:rFonts w:ascii="Arial" w:hAnsi="Arial" w:cs="Arial"/>
              </w:rPr>
              <w:t>7</w:t>
            </w:r>
          </w:p>
        </w:tc>
      </w:tr>
      <w:tr w:rsidR="00653636" w:rsidRPr="000A1A39">
        <w:tc>
          <w:tcPr>
            <w:tcW w:w="927" w:type="dxa"/>
          </w:tcPr>
          <w:p w:rsidR="00653636" w:rsidRPr="000A1A39" w:rsidRDefault="00653636" w:rsidP="00691602">
            <w:pPr>
              <w:jc w:val="both"/>
              <w:rPr>
                <w:rFonts w:ascii="Arial" w:hAnsi="Arial" w:cs="Arial"/>
              </w:rPr>
            </w:pPr>
            <w:r w:rsidRPr="000A1A39">
              <w:rPr>
                <w:rFonts w:ascii="Arial" w:hAnsi="Arial" w:cs="Arial"/>
              </w:rPr>
              <w:t>2.2</w:t>
            </w:r>
          </w:p>
        </w:tc>
        <w:tc>
          <w:tcPr>
            <w:tcW w:w="8578" w:type="dxa"/>
          </w:tcPr>
          <w:p w:rsidR="00653636" w:rsidRPr="000A1A39" w:rsidRDefault="00653636" w:rsidP="00691602">
            <w:pPr>
              <w:jc w:val="both"/>
              <w:rPr>
                <w:rFonts w:ascii="Arial" w:hAnsi="Arial" w:cs="Arial"/>
              </w:rPr>
            </w:pPr>
            <w:r w:rsidRPr="000A1A39">
              <w:rPr>
                <w:rFonts w:ascii="Arial" w:hAnsi="Arial" w:cs="Arial"/>
              </w:rPr>
              <w:t>Específicos...............................................................................................</w:t>
            </w:r>
            <w:r>
              <w:rPr>
                <w:rFonts w:ascii="Arial" w:hAnsi="Arial" w:cs="Arial"/>
              </w:rPr>
              <w:t>.........</w:t>
            </w:r>
          </w:p>
        </w:tc>
        <w:tc>
          <w:tcPr>
            <w:tcW w:w="455" w:type="dxa"/>
          </w:tcPr>
          <w:p w:rsidR="00653636" w:rsidRPr="000A1A39" w:rsidRDefault="00653636" w:rsidP="00691602">
            <w:pPr>
              <w:ind w:hanging="28"/>
              <w:rPr>
                <w:rFonts w:ascii="Arial" w:hAnsi="Arial" w:cs="Arial"/>
              </w:rPr>
            </w:pPr>
            <w:r>
              <w:rPr>
                <w:rFonts w:ascii="Arial" w:hAnsi="Arial" w:cs="Arial"/>
              </w:rPr>
              <w:t>7</w:t>
            </w:r>
          </w:p>
        </w:tc>
      </w:tr>
      <w:tr w:rsidR="00653636" w:rsidRPr="000A1A39">
        <w:tc>
          <w:tcPr>
            <w:tcW w:w="927" w:type="dxa"/>
          </w:tcPr>
          <w:p w:rsidR="00653636" w:rsidRPr="000A1A39" w:rsidRDefault="00653636" w:rsidP="00691602">
            <w:pPr>
              <w:jc w:val="both"/>
              <w:rPr>
                <w:rFonts w:ascii="Arial" w:hAnsi="Arial" w:cs="Arial"/>
              </w:rPr>
            </w:pPr>
            <w:r w:rsidRPr="000A1A39">
              <w:rPr>
                <w:rFonts w:ascii="Arial" w:hAnsi="Arial" w:cs="Arial"/>
              </w:rPr>
              <w:t>3</w:t>
            </w:r>
          </w:p>
        </w:tc>
        <w:tc>
          <w:tcPr>
            <w:tcW w:w="8578" w:type="dxa"/>
          </w:tcPr>
          <w:p w:rsidR="00653636" w:rsidRPr="000A1A39" w:rsidRDefault="00653636" w:rsidP="00691602">
            <w:pPr>
              <w:jc w:val="both"/>
              <w:rPr>
                <w:rFonts w:ascii="Arial" w:hAnsi="Arial" w:cs="Arial"/>
              </w:rPr>
            </w:pPr>
            <w:r w:rsidRPr="000A1A39">
              <w:rPr>
                <w:rFonts w:ascii="Arial" w:hAnsi="Arial" w:cs="Arial"/>
                <w:b/>
                <w:bCs/>
              </w:rPr>
              <w:t>Fundamentação Legal / Regulamentação</w:t>
            </w:r>
            <w:r w:rsidRPr="000A1A39">
              <w:rPr>
                <w:rFonts w:ascii="Arial" w:hAnsi="Arial" w:cs="Arial"/>
              </w:rPr>
              <w:t>............................................</w:t>
            </w:r>
            <w:r>
              <w:rPr>
                <w:rFonts w:ascii="Arial" w:hAnsi="Arial" w:cs="Arial"/>
              </w:rPr>
              <w:t>.........</w:t>
            </w:r>
          </w:p>
        </w:tc>
        <w:tc>
          <w:tcPr>
            <w:tcW w:w="455" w:type="dxa"/>
          </w:tcPr>
          <w:p w:rsidR="00653636" w:rsidRPr="000A1A39" w:rsidRDefault="00653636" w:rsidP="00691602">
            <w:pPr>
              <w:ind w:hanging="28"/>
              <w:rPr>
                <w:rFonts w:ascii="Arial" w:hAnsi="Arial" w:cs="Arial"/>
              </w:rPr>
            </w:pPr>
            <w:r>
              <w:rPr>
                <w:rFonts w:ascii="Arial" w:hAnsi="Arial" w:cs="Arial"/>
              </w:rPr>
              <w:t>8</w:t>
            </w:r>
          </w:p>
        </w:tc>
      </w:tr>
      <w:tr w:rsidR="00653636" w:rsidRPr="000A1A39">
        <w:tc>
          <w:tcPr>
            <w:tcW w:w="927" w:type="dxa"/>
          </w:tcPr>
          <w:p w:rsidR="00653636" w:rsidRPr="000A1A39" w:rsidRDefault="00653636" w:rsidP="00691602">
            <w:pPr>
              <w:jc w:val="both"/>
              <w:rPr>
                <w:rFonts w:ascii="Arial" w:hAnsi="Arial" w:cs="Arial"/>
              </w:rPr>
            </w:pPr>
            <w:r w:rsidRPr="000A1A39">
              <w:rPr>
                <w:rFonts w:ascii="Arial" w:hAnsi="Arial" w:cs="Arial"/>
              </w:rPr>
              <w:t>4</w:t>
            </w:r>
          </w:p>
        </w:tc>
        <w:tc>
          <w:tcPr>
            <w:tcW w:w="8578" w:type="dxa"/>
          </w:tcPr>
          <w:p w:rsidR="00653636" w:rsidRPr="000A1A39" w:rsidRDefault="00653636" w:rsidP="00691602">
            <w:pPr>
              <w:jc w:val="both"/>
              <w:rPr>
                <w:rFonts w:ascii="Arial" w:hAnsi="Arial" w:cs="Arial"/>
              </w:rPr>
            </w:pPr>
            <w:r w:rsidRPr="000A1A39">
              <w:rPr>
                <w:rFonts w:ascii="Arial" w:hAnsi="Arial" w:cs="Arial"/>
                <w:b/>
                <w:bCs/>
              </w:rPr>
              <w:t>Justificativa</w:t>
            </w:r>
            <w:r w:rsidRPr="000A1A39">
              <w:rPr>
                <w:rFonts w:ascii="Arial" w:hAnsi="Arial" w:cs="Arial"/>
              </w:rPr>
              <w:t>.............................................................................................</w:t>
            </w:r>
            <w:r>
              <w:rPr>
                <w:rFonts w:ascii="Arial" w:hAnsi="Arial" w:cs="Arial"/>
              </w:rPr>
              <w:t>.........</w:t>
            </w:r>
          </w:p>
        </w:tc>
        <w:tc>
          <w:tcPr>
            <w:tcW w:w="455" w:type="dxa"/>
          </w:tcPr>
          <w:p w:rsidR="00653636" w:rsidRPr="000A1A39" w:rsidRDefault="00653636" w:rsidP="00691602">
            <w:pPr>
              <w:ind w:hanging="28"/>
              <w:rPr>
                <w:rFonts w:ascii="Arial" w:hAnsi="Arial" w:cs="Arial"/>
              </w:rPr>
            </w:pPr>
            <w:r>
              <w:rPr>
                <w:rFonts w:ascii="Arial" w:hAnsi="Arial" w:cs="Arial"/>
              </w:rPr>
              <w:t>11</w:t>
            </w:r>
          </w:p>
        </w:tc>
      </w:tr>
      <w:tr w:rsidR="00653636" w:rsidRPr="000A1A39">
        <w:tc>
          <w:tcPr>
            <w:tcW w:w="927" w:type="dxa"/>
          </w:tcPr>
          <w:p w:rsidR="00653636" w:rsidRPr="000A1A39" w:rsidRDefault="00653636" w:rsidP="00691602">
            <w:pPr>
              <w:jc w:val="both"/>
              <w:rPr>
                <w:rFonts w:ascii="Arial" w:hAnsi="Arial" w:cs="Arial"/>
              </w:rPr>
            </w:pPr>
            <w:r w:rsidRPr="000A1A39">
              <w:rPr>
                <w:rFonts w:ascii="Arial" w:hAnsi="Arial" w:cs="Arial"/>
              </w:rPr>
              <w:t>5</w:t>
            </w:r>
          </w:p>
        </w:tc>
        <w:tc>
          <w:tcPr>
            <w:tcW w:w="8578" w:type="dxa"/>
          </w:tcPr>
          <w:p w:rsidR="00653636" w:rsidRPr="000A1A39" w:rsidRDefault="00653636" w:rsidP="00691602">
            <w:pPr>
              <w:jc w:val="both"/>
              <w:rPr>
                <w:rFonts w:ascii="Arial" w:hAnsi="Arial" w:cs="Arial"/>
              </w:rPr>
            </w:pPr>
            <w:r w:rsidRPr="000A1A39">
              <w:rPr>
                <w:rFonts w:ascii="Arial" w:hAnsi="Arial" w:cs="Arial"/>
                <w:b/>
                <w:bCs/>
              </w:rPr>
              <w:t>Público Alvo</w:t>
            </w:r>
            <w:r w:rsidRPr="000A1A39">
              <w:rPr>
                <w:rFonts w:ascii="Arial" w:hAnsi="Arial" w:cs="Arial"/>
              </w:rPr>
              <w:t>............................................................................................</w:t>
            </w:r>
            <w:r>
              <w:rPr>
                <w:rFonts w:ascii="Arial" w:hAnsi="Arial" w:cs="Arial"/>
              </w:rPr>
              <w:t>.........</w:t>
            </w:r>
          </w:p>
        </w:tc>
        <w:tc>
          <w:tcPr>
            <w:tcW w:w="455" w:type="dxa"/>
          </w:tcPr>
          <w:p w:rsidR="00653636" w:rsidRPr="000A1A39" w:rsidRDefault="00653636" w:rsidP="00691602">
            <w:pPr>
              <w:ind w:hanging="28"/>
              <w:rPr>
                <w:rFonts w:ascii="Arial" w:hAnsi="Arial" w:cs="Arial"/>
              </w:rPr>
            </w:pPr>
            <w:r>
              <w:rPr>
                <w:rFonts w:ascii="Arial" w:hAnsi="Arial" w:cs="Arial"/>
              </w:rPr>
              <w:t>16</w:t>
            </w:r>
          </w:p>
        </w:tc>
      </w:tr>
      <w:tr w:rsidR="00653636" w:rsidRPr="000A1A39">
        <w:tc>
          <w:tcPr>
            <w:tcW w:w="927" w:type="dxa"/>
          </w:tcPr>
          <w:p w:rsidR="00653636" w:rsidRPr="000A1A39" w:rsidRDefault="00653636" w:rsidP="00691602">
            <w:pPr>
              <w:jc w:val="both"/>
              <w:rPr>
                <w:rFonts w:ascii="Arial" w:hAnsi="Arial" w:cs="Arial"/>
              </w:rPr>
            </w:pPr>
            <w:r w:rsidRPr="000A1A39">
              <w:rPr>
                <w:rFonts w:ascii="Arial" w:hAnsi="Arial" w:cs="Arial"/>
              </w:rPr>
              <w:t>6</w:t>
            </w:r>
          </w:p>
        </w:tc>
        <w:tc>
          <w:tcPr>
            <w:tcW w:w="8578" w:type="dxa"/>
          </w:tcPr>
          <w:p w:rsidR="00653636" w:rsidRPr="000A1A39" w:rsidRDefault="00653636" w:rsidP="00691602">
            <w:pPr>
              <w:jc w:val="both"/>
              <w:rPr>
                <w:rFonts w:ascii="Arial" w:hAnsi="Arial" w:cs="Arial"/>
              </w:rPr>
            </w:pPr>
            <w:r w:rsidRPr="000A1A39">
              <w:rPr>
                <w:rFonts w:ascii="Arial" w:hAnsi="Arial" w:cs="Arial"/>
                <w:b/>
                <w:bCs/>
              </w:rPr>
              <w:t>Conceitos</w:t>
            </w:r>
            <w:r w:rsidRPr="000A1A39">
              <w:rPr>
                <w:rFonts w:ascii="Arial" w:hAnsi="Arial" w:cs="Arial"/>
              </w:rPr>
              <w:t>................................................................................................</w:t>
            </w:r>
            <w:r>
              <w:rPr>
                <w:rFonts w:ascii="Arial" w:hAnsi="Arial" w:cs="Arial"/>
              </w:rPr>
              <w:t>.........</w:t>
            </w:r>
          </w:p>
        </w:tc>
        <w:tc>
          <w:tcPr>
            <w:tcW w:w="455" w:type="dxa"/>
          </w:tcPr>
          <w:p w:rsidR="00653636" w:rsidRPr="000A1A39" w:rsidRDefault="00653636" w:rsidP="00691602">
            <w:pPr>
              <w:ind w:hanging="28"/>
              <w:rPr>
                <w:rFonts w:ascii="Arial" w:hAnsi="Arial" w:cs="Arial"/>
              </w:rPr>
            </w:pPr>
            <w:r>
              <w:rPr>
                <w:rFonts w:ascii="Arial" w:hAnsi="Arial" w:cs="Arial"/>
              </w:rPr>
              <w:t>17</w:t>
            </w:r>
          </w:p>
        </w:tc>
      </w:tr>
      <w:tr w:rsidR="00653636" w:rsidRPr="000A1A39">
        <w:tc>
          <w:tcPr>
            <w:tcW w:w="927" w:type="dxa"/>
          </w:tcPr>
          <w:p w:rsidR="00653636" w:rsidRPr="000A1A39" w:rsidRDefault="00653636" w:rsidP="00691602">
            <w:pPr>
              <w:jc w:val="both"/>
              <w:rPr>
                <w:rFonts w:ascii="Arial" w:hAnsi="Arial" w:cs="Arial"/>
              </w:rPr>
            </w:pPr>
            <w:r w:rsidRPr="000A1A39">
              <w:rPr>
                <w:rFonts w:ascii="Arial" w:hAnsi="Arial" w:cs="Arial"/>
              </w:rPr>
              <w:t>7</w:t>
            </w:r>
          </w:p>
        </w:tc>
        <w:tc>
          <w:tcPr>
            <w:tcW w:w="8578" w:type="dxa"/>
          </w:tcPr>
          <w:p w:rsidR="00653636" w:rsidRPr="000A1A39" w:rsidRDefault="00653636" w:rsidP="0026760A">
            <w:pPr>
              <w:jc w:val="both"/>
              <w:rPr>
                <w:rFonts w:ascii="Arial" w:hAnsi="Arial" w:cs="Arial"/>
              </w:rPr>
            </w:pPr>
            <w:r w:rsidRPr="000A1A39">
              <w:rPr>
                <w:rFonts w:ascii="Arial" w:hAnsi="Arial" w:cs="Arial"/>
                <w:b/>
                <w:bCs/>
              </w:rPr>
              <w:t>Competências e Atribuições dos Pontos da Rede</w:t>
            </w:r>
            <w:r w:rsidRPr="000A1A39">
              <w:rPr>
                <w:rFonts w:ascii="Arial" w:hAnsi="Arial" w:cs="Arial"/>
              </w:rPr>
              <w:t>.............................</w:t>
            </w:r>
            <w:r>
              <w:rPr>
                <w:rFonts w:ascii="Arial" w:hAnsi="Arial" w:cs="Arial"/>
              </w:rPr>
              <w:t>..........</w:t>
            </w:r>
          </w:p>
        </w:tc>
        <w:tc>
          <w:tcPr>
            <w:tcW w:w="455" w:type="dxa"/>
          </w:tcPr>
          <w:p w:rsidR="00653636" w:rsidRPr="000A1A39" w:rsidRDefault="00653636" w:rsidP="00691602">
            <w:pPr>
              <w:ind w:hanging="28"/>
              <w:rPr>
                <w:rFonts w:ascii="Arial" w:hAnsi="Arial" w:cs="Arial"/>
              </w:rPr>
            </w:pPr>
            <w:r>
              <w:rPr>
                <w:rFonts w:ascii="Arial" w:hAnsi="Arial" w:cs="Arial"/>
              </w:rPr>
              <w:t>23</w:t>
            </w:r>
          </w:p>
        </w:tc>
      </w:tr>
      <w:tr w:rsidR="00653636" w:rsidRPr="000A1A39">
        <w:tc>
          <w:tcPr>
            <w:tcW w:w="927" w:type="dxa"/>
          </w:tcPr>
          <w:p w:rsidR="00653636" w:rsidRPr="000A1A39" w:rsidRDefault="00653636" w:rsidP="00691602">
            <w:pPr>
              <w:jc w:val="both"/>
              <w:rPr>
                <w:rFonts w:ascii="Arial" w:hAnsi="Arial" w:cs="Arial"/>
              </w:rPr>
            </w:pPr>
            <w:r w:rsidRPr="000A1A39">
              <w:rPr>
                <w:rFonts w:ascii="Arial" w:hAnsi="Arial" w:cs="Arial"/>
              </w:rPr>
              <w:t>7.1</w:t>
            </w:r>
          </w:p>
        </w:tc>
        <w:tc>
          <w:tcPr>
            <w:tcW w:w="8578" w:type="dxa"/>
          </w:tcPr>
          <w:p w:rsidR="00653636" w:rsidRPr="008C4AA7" w:rsidRDefault="00653636" w:rsidP="00AD460D">
            <w:pPr>
              <w:jc w:val="both"/>
              <w:rPr>
                <w:rFonts w:ascii="Arial" w:hAnsi="Arial" w:cs="Arial"/>
              </w:rPr>
            </w:pPr>
            <w:r w:rsidRPr="008C4AA7">
              <w:rPr>
                <w:rFonts w:ascii="Arial" w:hAnsi="Arial" w:cs="Arial"/>
              </w:rPr>
              <w:t>Atenção Básica..................................................................................................</w:t>
            </w:r>
          </w:p>
        </w:tc>
        <w:tc>
          <w:tcPr>
            <w:tcW w:w="455" w:type="dxa"/>
          </w:tcPr>
          <w:p w:rsidR="00653636" w:rsidRPr="000A1A39" w:rsidRDefault="00653636" w:rsidP="00691602">
            <w:pPr>
              <w:ind w:hanging="28"/>
              <w:rPr>
                <w:rFonts w:ascii="Arial" w:hAnsi="Arial" w:cs="Arial"/>
              </w:rPr>
            </w:pPr>
            <w:r>
              <w:rPr>
                <w:rFonts w:ascii="Arial" w:hAnsi="Arial" w:cs="Arial"/>
              </w:rPr>
              <w:t>23</w:t>
            </w:r>
          </w:p>
        </w:tc>
      </w:tr>
      <w:tr w:rsidR="00653636" w:rsidRPr="000A1A39">
        <w:tc>
          <w:tcPr>
            <w:tcW w:w="927" w:type="dxa"/>
          </w:tcPr>
          <w:p w:rsidR="00653636" w:rsidRPr="000A1A39" w:rsidRDefault="00653636" w:rsidP="00691602">
            <w:pPr>
              <w:jc w:val="both"/>
              <w:rPr>
                <w:rFonts w:ascii="Arial" w:hAnsi="Arial" w:cs="Arial"/>
              </w:rPr>
            </w:pPr>
            <w:r w:rsidRPr="000A1A39">
              <w:rPr>
                <w:rFonts w:ascii="Arial" w:hAnsi="Arial" w:cs="Arial"/>
              </w:rPr>
              <w:t>7.2</w:t>
            </w:r>
          </w:p>
        </w:tc>
        <w:tc>
          <w:tcPr>
            <w:tcW w:w="8578" w:type="dxa"/>
          </w:tcPr>
          <w:p w:rsidR="00653636" w:rsidRPr="008C4AA7" w:rsidRDefault="00653636" w:rsidP="00691602">
            <w:pPr>
              <w:jc w:val="both"/>
              <w:rPr>
                <w:rFonts w:ascii="Arial" w:hAnsi="Arial" w:cs="Arial"/>
              </w:rPr>
            </w:pPr>
            <w:r w:rsidRPr="008C4AA7">
              <w:rPr>
                <w:rFonts w:ascii="Arial" w:hAnsi="Arial" w:cs="Arial"/>
              </w:rPr>
              <w:t>Serviços de referência em Reabilitação Física / Serviços de Fisioterapia........</w:t>
            </w:r>
          </w:p>
        </w:tc>
        <w:tc>
          <w:tcPr>
            <w:tcW w:w="455" w:type="dxa"/>
          </w:tcPr>
          <w:p w:rsidR="00653636" w:rsidRPr="000A1A39" w:rsidRDefault="00653636" w:rsidP="00691602">
            <w:pPr>
              <w:ind w:hanging="28"/>
              <w:rPr>
                <w:rFonts w:ascii="Arial" w:hAnsi="Arial" w:cs="Arial"/>
              </w:rPr>
            </w:pPr>
            <w:r>
              <w:rPr>
                <w:rFonts w:ascii="Arial" w:hAnsi="Arial" w:cs="Arial"/>
              </w:rPr>
              <w:t>24</w:t>
            </w:r>
          </w:p>
        </w:tc>
      </w:tr>
      <w:tr w:rsidR="00653636" w:rsidRPr="000A1A39">
        <w:tc>
          <w:tcPr>
            <w:tcW w:w="927" w:type="dxa"/>
          </w:tcPr>
          <w:p w:rsidR="00653636" w:rsidRPr="000A1A39" w:rsidRDefault="00653636" w:rsidP="00691602">
            <w:pPr>
              <w:jc w:val="both"/>
              <w:rPr>
                <w:rFonts w:ascii="Arial" w:hAnsi="Arial" w:cs="Arial"/>
              </w:rPr>
            </w:pPr>
            <w:r w:rsidRPr="000A1A39">
              <w:rPr>
                <w:rFonts w:ascii="Arial" w:hAnsi="Arial" w:cs="Arial"/>
              </w:rPr>
              <w:t>7.3</w:t>
            </w:r>
          </w:p>
        </w:tc>
        <w:tc>
          <w:tcPr>
            <w:tcW w:w="8578" w:type="dxa"/>
          </w:tcPr>
          <w:p w:rsidR="00653636" w:rsidRPr="008C4AA7" w:rsidRDefault="00653636" w:rsidP="00AD460D">
            <w:pPr>
              <w:jc w:val="both"/>
              <w:rPr>
                <w:rFonts w:ascii="Arial" w:hAnsi="Arial" w:cs="Arial"/>
              </w:rPr>
            </w:pPr>
            <w:r w:rsidRPr="008C4AA7">
              <w:rPr>
                <w:rFonts w:ascii="Arial" w:hAnsi="Arial" w:cs="Arial"/>
              </w:rPr>
              <w:t>Centro Especializado em Reabilitação (CER) com reabilitação emDeficiência Física.................................................................................................................</w:t>
            </w:r>
          </w:p>
        </w:tc>
        <w:tc>
          <w:tcPr>
            <w:tcW w:w="455" w:type="dxa"/>
          </w:tcPr>
          <w:p w:rsidR="00653636" w:rsidRPr="000A1A39" w:rsidRDefault="00653636" w:rsidP="00691602">
            <w:pPr>
              <w:ind w:hanging="28"/>
              <w:rPr>
                <w:rFonts w:ascii="Arial" w:hAnsi="Arial" w:cs="Arial"/>
              </w:rPr>
            </w:pPr>
            <w:r>
              <w:rPr>
                <w:rFonts w:ascii="Arial" w:hAnsi="Arial" w:cs="Arial"/>
              </w:rPr>
              <w:t>25</w:t>
            </w:r>
          </w:p>
        </w:tc>
      </w:tr>
      <w:tr w:rsidR="00653636" w:rsidRPr="000A1A39">
        <w:tc>
          <w:tcPr>
            <w:tcW w:w="927" w:type="dxa"/>
          </w:tcPr>
          <w:p w:rsidR="00653636" w:rsidRPr="000A1A39" w:rsidRDefault="00653636" w:rsidP="00691602">
            <w:pPr>
              <w:jc w:val="both"/>
              <w:rPr>
                <w:rFonts w:ascii="Arial" w:hAnsi="Arial" w:cs="Arial"/>
              </w:rPr>
            </w:pPr>
            <w:r w:rsidRPr="000A1A39">
              <w:rPr>
                <w:rFonts w:ascii="Arial" w:hAnsi="Arial" w:cs="Arial"/>
              </w:rPr>
              <w:t>7.4</w:t>
            </w:r>
          </w:p>
        </w:tc>
        <w:tc>
          <w:tcPr>
            <w:tcW w:w="8578" w:type="dxa"/>
          </w:tcPr>
          <w:p w:rsidR="00653636" w:rsidRPr="000A1A39" w:rsidRDefault="00653636" w:rsidP="00AD460D">
            <w:pPr>
              <w:jc w:val="both"/>
              <w:rPr>
                <w:rFonts w:ascii="Arial" w:hAnsi="Arial" w:cs="Arial"/>
              </w:rPr>
            </w:pPr>
            <w:r>
              <w:rPr>
                <w:rFonts w:ascii="Arial" w:hAnsi="Arial" w:cs="Arial"/>
              </w:rPr>
              <w:t>CER II com reabilitação em</w:t>
            </w:r>
            <w:r w:rsidRPr="000A1A39">
              <w:rPr>
                <w:rFonts w:ascii="Arial" w:hAnsi="Arial" w:cs="Arial"/>
              </w:rPr>
              <w:t xml:space="preserve"> Deficiência Física e Intelectual....................</w:t>
            </w:r>
            <w:r>
              <w:rPr>
                <w:rFonts w:ascii="Arial" w:hAnsi="Arial" w:cs="Arial"/>
              </w:rPr>
              <w:t>.........</w:t>
            </w:r>
          </w:p>
        </w:tc>
        <w:tc>
          <w:tcPr>
            <w:tcW w:w="455" w:type="dxa"/>
          </w:tcPr>
          <w:p w:rsidR="00653636" w:rsidRPr="000A1A39" w:rsidRDefault="00653636" w:rsidP="00691602">
            <w:pPr>
              <w:ind w:hanging="28"/>
              <w:rPr>
                <w:rFonts w:ascii="Arial" w:hAnsi="Arial" w:cs="Arial"/>
              </w:rPr>
            </w:pPr>
            <w:r>
              <w:rPr>
                <w:rFonts w:ascii="Arial" w:hAnsi="Arial" w:cs="Arial"/>
              </w:rPr>
              <w:t>25</w:t>
            </w:r>
          </w:p>
        </w:tc>
      </w:tr>
      <w:tr w:rsidR="00653636" w:rsidRPr="000A1A39">
        <w:tc>
          <w:tcPr>
            <w:tcW w:w="927" w:type="dxa"/>
          </w:tcPr>
          <w:p w:rsidR="00653636" w:rsidRPr="000A1A39" w:rsidRDefault="00653636" w:rsidP="00691602">
            <w:pPr>
              <w:jc w:val="both"/>
              <w:rPr>
                <w:rFonts w:ascii="Arial" w:hAnsi="Arial" w:cs="Arial"/>
              </w:rPr>
            </w:pPr>
            <w:r w:rsidRPr="000A1A39">
              <w:rPr>
                <w:rFonts w:ascii="Arial" w:hAnsi="Arial" w:cs="Arial"/>
              </w:rPr>
              <w:t>7.5</w:t>
            </w:r>
          </w:p>
        </w:tc>
        <w:tc>
          <w:tcPr>
            <w:tcW w:w="8578" w:type="dxa"/>
          </w:tcPr>
          <w:p w:rsidR="00653636" w:rsidRPr="000A1A39" w:rsidRDefault="00653636" w:rsidP="00515099">
            <w:pPr>
              <w:jc w:val="both"/>
              <w:rPr>
                <w:rFonts w:ascii="Arial" w:hAnsi="Arial" w:cs="Arial"/>
              </w:rPr>
            </w:pPr>
            <w:r w:rsidRPr="000A1A39">
              <w:rPr>
                <w:rFonts w:ascii="Arial" w:hAnsi="Arial" w:cs="Arial"/>
              </w:rPr>
              <w:t>Oficina Ortopédica</w:t>
            </w:r>
            <w:r>
              <w:rPr>
                <w:rFonts w:ascii="Arial" w:hAnsi="Arial" w:cs="Arial"/>
              </w:rPr>
              <w:t xml:space="preserve"> de Referência: Serviço de Órteses Próteses e Materiais</w:t>
            </w:r>
            <w:r w:rsidRPr="000A1A39">
              <w:rPr>
                <w:rFonts w:ascii="Arial" w:hAnsi="Arial" w:cs="Arial"/>
              </w:rPr>
              <w:t>...</w:t>
            </w:r>
          </w:p>
        </w:tc>
        <w:tc>
          <w:tcPr>
            <w:tcW w:w="455" w:type="dxa"/>
          </w:tcPr>
          <w:p w:rsidR="00653636" w:rsidRPr="000A1A39" w:rsidRDefault="00653636" w:rsidP="00691602">
            <w:pPr>
              <w:ind w:hanging="28"/>
              <w:rPr>
                <w:rFonts w:ascii="Arial" w:hAnsi="Arial" w:cs="Arial"/>
              </w:rPr>
            </w:pPr>
            <w:r>
              <w:rPr>
                <w:rFonts w:ascii="Arial" w:hAnsi="Arial" w:cs="Arial"/>
              </w:rPr>
              <w:t>26</w:t>
            </w:r>
          </w:p>
        </w:tc>
      </w:tr>
      <w:tr w:rsidR="00653636" w:rsidRPr="000A1A39">
        <w:tc>
          <w:tcPr>
            <w:tcW w:w="927" w:type="dxa"/>
          </w:tcPr>
          <w:p w:rsidR="00653636" w:rsidRPr="000A1A39" w:rsidRDefault="00653636" w:rsidP="00691602">
            <w:pPr>
              <w:jc w:val="both"/>
              <w:rPr>
                <w:rFonts w:ascii="Arial" w:hAnsi="Arial" w:cs="Arial"/>
              </w:rPr>
            </w:pPr>
            <w:r w:rsidRPr="000A1A39">
              <w:rPr>
                <w:rFonts w:ascii="Arial" w:hAnsi="Arial" w:cs="Arial"/>
              </w:rPr>
              <w:t>8</w:t>
            </w:r>
          </w:p>
        </w:tc>
        <w:tc>
          <w:tcPr>
            <w:tcW w:w="8578" w:type="dxa"/>
          </w:tcPr>
          <w:p w:rsidR="00653636" w:rsidRPr="000A1A39" w:rsidRDefault="00653636" w:rsidP="00515099">
            <w:pPr>
              <w:jc w:val="both"/>
              <w:rPr>
                <w:rFonts w:ascii="Arial" w:hAnsi="Arial" w:cs="Arial"/>
              </w:rPr>
            </w:pPr>
            <w:r w:rsidRPr="000A1A39">
              <w:rPr>
                <w:rFonts w:ascii="Arial" w:hAnsi="Arial" w:cs="Arial"/>
                <w:b/>
                <w:bCs/>
              </w:rPr>
              <w:t>Competências e Atribuições da Equipe Do</w:t>
            </w:r>
            <w:r w:rsidRPr="008C4AA7">
              <w:rPr>
                <w:rFonts w:ascii="Arial" w:hAnsi="Arial" w:cs="Arial"/>
                <w:b/>
                <w:bCs/>
              </w:rPr>
              <w:t>Centro Catarinense de Reabilitação (CCR)- CER II</w:t>
            </w:r>
          </w:p>
        </w:tc>
        <w:tc>
          <w:tcPr>
            <w:tcW w:w="455" w:type="dxa"/>
          </w:tcPr>
          <w:p w:rsidR="00653636" w:rsidRPr="000A1A39" w:rsidRDefault="00653636" w:rsidP="00691602">
            <w:pPr>
              <w:ind w:hanging="28"/>
              <w:rPr>
                <w:rFonts w:ascii="Arial" w:hAnsi="Arial" w:cs="Arial"/>
              </w:rPr>
            </w:pPr>
            <w:r>
              <w:rPr>
                <w:rFonts w:ascii="Arial" w:hAnsi="Arial" w:cs="Arial"/>
              </w:rPr>
              <w:t>29</w:t>
            </w:r>
          </w:p>
        </w:tc>
      </w:tr>
      <w:tr w:rsidR="00653636" w:rsidRPr="000A1A39">
        <w:tc>
          <w:tcPr>
            <w:tcW w:w="927" w:type="dxa"/>
          </w:tcPr>
          <w:p w:rsidR="00653636" w:rsidRPr="000A1A39" w:rsidRDefault="00653636" w:rsidP="00691602">
            <w:pPr>
              <w:jc w:val="both"/>
              <w:rPr>
                <w:rFonts w:ascii="Arial" w:hAnsi="Arial" w:cs="Arial"/>
              </w:rPr>
            </w:pPr>
            <w:r w:rsidRPr="000A1A39">
              <w:rPr>
                <w:rFonts w:ascii="Arial" w:hAnsi="Arial" w:cs="Arial"/>
              </w:rPr>
              <w:t>8.1</w:t>
            </w:r>
          </w:p>
        </w:tc>
        <w:tc>
          <w:tcPr>
            <w:tcW w:w="8578" w:type="dxa"/>
          </w:tcPr>
          <w:p w:rsidR="00653636" w:rsidRPr="000A1A39" w:rsidRDefault="00653636" w:rsidP="00691602">
            <w:pPr>
              <w:jc w:val="both"/>
              <w:rPr>
                <w:rFonts w:ascii="Arial" w:hAnsi="Arial" w:cs="Arial"/>
              </w:rPr>
            </w:pPr>
            <w:r w:rsidRPr="000A1A39">
              <w:rPr>
                <w:rFonts w:ascii="Arial" w:hAnsi="Arial" w:cs="Arial"/>
              </w:rPr>
              <w:t>Médico......................................................................................................</w:t>
            </w:r>
            <w:r>
              <w:rPr>
                <w:rFonts w:ascii="Arial" w:hAnsi="Arial" w:cs="Arial"/>
              </w:rPr>
              <w:t>..........</w:t>
            </w:r>
          </w:p>
        </w:tc>
        <w:tc>
          <w:tcPr>
            <w:tcW w:w="455" w:type="dxa"/>
          </w:tcPr>
          <w:p w:rsidR="00653636" w:rsidRPr="000A1A39" w:rsidRDefault="00653636" w:rsidP="00691602">
            <w:pPr>
              <w:ind w:hanging="28"/>
              <w:rPr>
                <w:rFonts w:ascii="Arial" w:hAnsi="Arial" w:cs="Arial"/>
              </w:rPr>
            </w:pPr>
            <w:r>
              <w:rPr>
                <w:rFonts w:ascii="Arial" w:hAnsi="Arial" w:cs="Arial"/>
              </w:rPr>
              <w:t>29</w:t>
            </w:r>
          </w:p>
        </w:tc>
      </w:tr>
      <w:tr w:rsidR="00653636" w:rsidRPr="000A1A39">
        <w:tc>
          <w:tcPr>
            <w:tcW w:w="927" w:type="dxa"/>
          </w:tcPr>
          <w:p w:rsidR="00653636" w:rsidRPr="000A1A39" w:rsidRDefault="00653636" w:rsidP="00691602">
            <w:pPr>
              <w:jc w:val="both"/>
              <w:rPr>
                <w:rFonts w:ascii="Arial" w:hAnsi="Arial" w:cs="Arial"/>
              </w:rPr>
            </w:pPr>
            <w:r w:rsidRPr="000A1A39">
              <w:rPr>
                <w:rFonts w:ascii="Arial" w:hAnsi="Arial" w:cs="Arial"/>
              </w:rPr>
              <w:t>8.2</w:t>
            </w:r>
          </w:p>
        </w:tc>
        <w:tc>
          <w:tcPr>
            <w:tcW w:w="8578" w:type="dxa"/>
          </w:tcPr>
          <w:p w:rsidR="00653636" w:rsidRPr="000A1A39" w:rsidRDefault="00653636" w:rsidP="00691602">
            <w:pPr>
              <w:jc w:val="both"/>
              <w:rPr>
                <w:rFonts w:ascii="Arial" w:hAnsi="Arial" w:cs="Arial"/>
              </w:rPr>
            </w:pPr>
            <w:r w:rsidRPr="000A1A39">
              <w:rPr>
                <w:rFonts w:ascii="Arial" w:hAnsi="Arial" w:cs="Arial"/>
              </w:rPr>
              <w:t>Fisioterapeuta...........................................................................................</w:t>
            </w:r>
            <w:r>
              <w:rPr>
                <w:rFonts w:ascii="Arial" w:hAnsi="Arial" w:cs="Arial"/>
              </w:rPr>
              <w:t>..........</w:t>
            </w:r>
          </w:p>
        </w:tc>
        <w:tc>
          <w:tcPr>
            <w:tcW w:w="455" w:type="dxa"/>
          </w:tcPr>
          <w:p w:rsidR="00653636" w:rsidRPr="000A1A39" w:rsidRDefault="00653636" w:rsidP="00691602">
            <w:pPr>
              <w:ind w:hanging="28"/>
              <w:rPr>
                <w:rFonts w:ascii="Arial" w:hAnsi="Arial" w:cs="Arial"/>
              </w:rPr>
            </w:pPr>
            <w:r>
              <w:rPr>
                <w:rFonts w:ascii="Arial" w:hAnsi="Arial" w:cs="Arial"/>
              </w:rPr>
              <w:t>29</w:t>
            </w:r>
          </w:p>
        </w:tc>
      </w:tr>
      <w:tr w:rsidR="00653636" w:rsidRPr="000A1A39">
        <w:tc>
          <w:tcPr>
            <w:tcW w:w="927" w:type="dxa"/>
          </w:tcPr>
          <w:p w:rsidR="00653636" w:rsidRPr="000A1A39" w:rsidRDefault="00653636" w:rsidP="00691602">
            <w:pPr>
              <w:jc w:val="both"/>
              <w:rPr>
                <w:rFonts w:ascii="Arial" w:hAnsi="Arial" w:cs="Arial"/>
              </w:rPr>
            </w:pPr>
            <w:r w:rsidRPr="000A1A39">
              <w:rPr>
                <w:rFonts w:ascii="Arial" w:hAnsi="Arial" w:cs="Arial"/>
              </w:rPr>
              <w:t>8.3</w:t>
            </w:r>
          </w:p>
        </w:tc>
        <w:tc>
          <w:tcPr>
            <w:tcW w:w="8578" w:type="dxa"/>
          </w:tcPr>
          <w:p w:rsidR="00653636" w:rsidRPr="000A1A39" w:rsidRDefault="00653636" w:rsidP="00691602">
            <w:pPr>
              <w:jc w:val="both"/>
              <w:rPr>
                <w:rFonts w:ascii="Arial" w:hAnsi="Arial" w:cs="Arial"/>
              </w:rPr>
            </w:pPr>
            <w:r>
              <w:rPr>
                <w:rFonts w:ascii="Arial" w:hAnsi="Arial" w:cs="Arial"/>
              </w:rPr>
              <w:t>Terapeuta Ocupacional.......................................................................................</w:t>
            </w:r>
          </w:p>
        </w:tc>
        <w:tc>
          <w:tcPr>
            <w:tcW w:w="455" w:type="dxa"/>
          </w:tcPr>
          <w:p w:rsidR="00653636" w:rsidRPr="000A1A39" w:rsidRDefault="00653636" w:rsidP="00691602">
            <w:pPr>
              <w:ind w:hanging="28"/>
              <w:rPr>
                <w:rFonts w:ascii="Arial" w:hAnsi="Arial" w:cs="Arial"/>
              </w:rPr>
            </w:pPr>
            <w:r>
              <w:rPr>
                <w:rFonts w:ascii="Arial" w:hAnsi="Arial" w:cs="Arial"/>
              </w:rPr>
              <w:t>30</w:t>
            </w:r>
          </w:p>
        </w:tc>
      </w:tr>
      <w:tr w:rsidR="00653636" w:rsidRPr="000A1A39">
        <w:tc>
          <w:tcPr>
            <w:tcW w:w="927" w:type="dxa"/>
          </w:tcPr>
          <w:p w:rsidR="00653636" w:rsidRPr="000A1A39" w:rsidRDefault="00653636" w:rsidP="00691602">
            <w:pPr>
              <w:jc w:val="both"/>
              <w:rPr>
                <w:rFonts w:ascii="Arial" w:hAnsi="Arial" w:cs="Arial"/>
              </w:rPr>
            </w:pPr>
            <w:r>
              <w:rPr>
                <w:rFonts w:ascii="Arial" w:hAnsi="Arial" w:cs="Arial"/>
              </w:rPr>
              <w:t>8.4</w:t>
            </w:r>
          </w:p>
        </w:tc>
        <w:tc>
          <w:tcPr>
            <w:tcW w:w="8578" w:type="dxa"/>
          </w:tcPr>
          <w:p w:rsidR="00653636" w:rsidRDefault="00653636" w:rsidP="00691602">
            <w:pPr>
              <w:jc w:val="both"/>
              <w:rPr>
                <w:rFonts w:ascii="Arial" w:hAnsi="Arial" w:cs="Arial"/>
              </w:rPr>
            </w:pPr>
            <w:r>
              <w:rPr>
                <w:rFonts w:ascii="Arial" w:hAnsi="Arial" w:cs="Arial"/>
              </w:rPr>
              <w:t>Técnico OrtesistaProtesista...............................................................................</w:t>
            </w:r>
          </w:p>
        </w:tc>
        <w:tc>
          <w:tcPr>
            <w:tcW w:w="455" w:type="dxa"/>
          </w:tcPr>
          <w:p w:rsidR="00653636" w:rsidRPr="000A1A39" w:rsidRDefault="00653636" w:rsidP="00691602">
            <w:pPr>
              <w:ind w:hanging="28"/>
              <w:rPr>
                <w:rFonts w:ascii="Arial" w:hAnsi="Arial" w:cs="Arial"/>
              </w:rPr>
            </w:pPr>
            <w:r>
              <w:rPr>
                <w:rFonts w:ascii="Arial" w:hAnsi="Arial" w:cs="Arial"/>
              </w:rPr>
              <w:t>30</w:t>
            </w:r>
          </w:p>
        </w:tc>
      </w:tr>
      <w:tr w:rsidR="00653636" w:rsidRPr="000A1A39">
        <w:tc>
          <w:tcPr>
            <w:tcW w:w="927" w:type="dxa"/>
          </w:tcPr>
          <w:p w:rsidR="00653636" w:rsidRDefault="00653636" w:rsidP="00691602">
            <w:pPr>
              <w:jc w:val="both"/>
              <w:rPr>
                <w:rFonts w:ascii="Arial" w:hAnsi="Arial" w:cs="Arial"/>
              </w:rPr>
            </w:pPr>
            <w:r>
              <w:rPr>
                <w:rFonts w:ascii="Arial" w:hAnsi="Arial" w:cs="Arial"/>
              </w:rPr>
              <w:t>8.5</w:t>
            </w:r>
          </w:p>
        </w:tc>
        <w:tc>
          <w:tcPr>
            <w:tcW w:w="8578" w:type="dxa"/>
          </w:tcPr>
          <w:p w:rsidR="00653636" w:rsidRDefault="00653636" w:rsidP="00691602">
            <w:pPr>
              <w:jc w:val="both"/>
              <w:rPr>
                <w:rFonts w:ascii="Arial" w:hAnsi="Arial" w:cs="Arial"/>
              </w:rPr>
            </w:pPr>
            <w:r>
              <w:rPr>
                <w:rFonts w:ascii="Arial" w:hAnsi="Arial" w:cs="Arial"/>
              </w:rPr>
              <w:t>Técnicos Administrativos.....................................................................................</w:t>
            </w:r>
          </w:p>
        </w:tc>
        <w:tc>
          <w:tcPr>
            <w:tcW w:w="455" w:type="dxa"/>
          </w:tcPr>
          <w:p w:rsidR="00653636" w:rsidRPr="000A1A39" w:rsidRDefault="00653636" w:rsidP="00691602">
            <w:pPr>
              <w:ind w:hanging="28"/>
              <w:rPr>
                <w:rFonts w:ascii="Arial" w:hAnsi="Arial" w:cs="Arial"/>
              </w:rPr>
            </w:pPr>
            <w:r>
              <w:rPr>
                <w:rFonts w:ascii="Arial" w:hAnsi="Arial" w:cs="Arial"/>
              </w:rPr>
              <w:t>31</w:t>
            </w:r>
          </w:p>
        </w:tc>
      </w:tr>
      <w:tr w:rsidR="00653636" w:rsidRPr="000A1A39">
        <w:tc>
          <w:tcPr>
            <w:tcW w:w="927" w:type="dxa"/>
          </w:tcPr>
          <w:p w:rsidR="00653636" w:rsidRDefault="00653636" w:rsidP="00691602">
            <w:pPr>
              <w:jc w:val="both"/>
              <w:rPr>
                <w:rFonts w:ascii="Arial" w:hAnsi="Arial" w:cs="Arial"/>
              </w:rPr>
            </w:pPr>
            <w:r>
              <w:rPr>
                <w:rFonts w:ascii="Arial" w:hAnsi="Arial" w:cs="Arial"/>
              </w:rPr>
              <w:t>8.6</w:t>
            </w:r>
          </w:p>
        </w:tc>
        <w:tc>
          <w:tcPr>
            <w:tcW w:w="8578" w:type="dxa"/>
          </w:tcPr>
          <w:p w:rsidR="00653636" w:rsidRDefault="00653636" w:rsidP="00691602">
            <w:pPr>
              <w:jc w:val="both"/>
              <w:rPr>
                <w:rFonts w:ascii="Arial" w:hAnsi="Arial" w:cs="Arial"/>
              </w:rPr>
            </w:pPr>
            <w:r>
              <w:rPr>
                <w:rFonts w:ascii="Arial" w:hAnsi="Arial" w:cs="Arial"/>
              </w:rPr>
              <w:t>Assistente Social.................................................................................................</w:t>
            </w:r>
          </w:p>
        </w:tc>
        <w:tc>
          <w:tcPr>
            <w:tcW w:w="455" w:type="dxa"/>
          </w:tcPr>
          <w:p w:rsidR="00653636" w:rsidRPr="000A1A39" w:rsidRDefault="00653636" w:rsidP="00691602">
            <w:pPr>
              <w:ind w:hanging="28"/>
              <w:rPr>
                <w:rFonts w:ascii="Arial" w:hAnsi="Arial" w:cs="Arial"/>
              </w:rPr>
            </w:pPr>
            <w:r>
              <w:rPr>
                <w:rFonts w:ascii="Arial" w:hAnsi="Arial" w:cs="Arial"/>
              </w:rPr>
              <w:t>32</w:t>
            </w:r>
          </w:p>
        </w:tc>
      </w:tr>
      <w:tr w:rsidR="00653636" w:rsidRPr="000A1A39">
        <w:tc>
          <w:tcPr>
            <w:tcW w:w="927" w:type="dxa"/>
          </w:tcPr>
          <w:p w:rsidR="00653636" w:rsidRDefault="00653636" w:rsidP="00691602">
            <w:pPr>
              <w:jc w:val="both"/>
              <w:rPr>
                <w:rFonts w:ascii="Arial" w:hAnsi="Arial" w:cs="Arial"/>
              </w:rPr>
            </w:pPr>
            <w:r>
              <w:rPr>
                <w:rFonts w:ascii="Arial" w:hAnsi="Arial" w:cs="Arial"/>
              </w:rPr>
              <w:t>8.7</w:t>
            </w:r>
          </w:p>
        </w:tc>
        <w:tc>
          <w:tcPr>
            <w:tcW w:w="8578" w:type="dxa"/>
          </w:tcPr>
          <w:p w:rsidR="00653636" w:rsidRDefault="00653636" w:rsidP="00691602">
            <w:pPr>
              <w:jc w:val="both"/>
              <w:rPr>
                <w:rFonts w:ascii="Arial" w:hAnsi="Arial" w:cs="Arial"/>
              </w:rPr>
            </w:pPr>
            <w:r>
              <w:rPr>
                <w:rFonts w:ascii="Arial" w:hAnsi="Arial" w:cs="Arial"/>
              </w:rPr>
              <w:t>SAME.................................................................................................................</w:t>
            </w:r>
          </w:p>
        </w:tc>
        <w:tc>
          <w:tcPr>
            <w:tcW w:w="455" w:type="dxa"/>
          </w:tcPr>
          <w:p w:rsidR="00653636" w:rsidRPr="000A1A39" w:rsidRDefault="00653636" w:rsidP="00691602">
            <w:pPr>
              <w:ind w:hanging="28"/>
              <w:rPr>
                <w:rFonts w:ascii="Arial" w:hAnsi="Arial" w:cs="Arial"/>
              </w:rPr>
            </w:pPr>
            <w:r>
              <w:rPr>
                <w:rFonts w:ascii="Arial" w:hAnsi="Arial" w:cs="Arial"/>
              </w:rPr>
              <w:t>32</w:t>
            </w:r>
          </w:p>
        </w:tc>
      </w:tr>
      <w:tr w:rsidR="00653636" w:rsidRPr="000A1A39">
        <w:tc>
          <w:tcPr>
            <w:tcW w:w="927" w:type="dxa"/>
          </w:tcPr>
          <w:p w:rsidR="00653636" w:rsidRDefault="00653636" w:rsidP="00691602">
            <w:pPr>
              <w:jc w:val="both"/>
              <w:rPr>
                <w:rFonts w:ascii="Arial" w:hAnsi="Arial" w:cs="Arial"/>
              </w:rPr>
            </w:pPr>
            <w:r>
              <w:rPr>
                <w:rFonts w:ascii="Arial" w:hAnsi="Arial" w:cs="Arial"/>
              </w:rPr>
              <w:t>8.8</w:t>
            </w:r>
          </w:p>
        </w:tc>
        <w:tc>
          <w:tcPr>
            <w:tcW w:w="8578" w:type="dxa"/>
          </w:tcPr>
          <w:p w:rsidR="00653636" w:rsidRDefault="00653636" w:rsidP="00691602">
            <w:pPr>
              <w:jc w:val="both"/>
              <w:rPr>
                <w:rFonts w:ascii="Arial" w:hAnsi="Arial" w:cs="Arial"/>
              </w:rPr>
            </w:pPr>
            <w:r>
              <w:rPr>
                <w:rFonts w:ascii="Arial" w:hAnsi="Arial" w:cs="Arial"/>
              </w:rPr>
              <w:t>Contas Médicas..................................................................................................</w:t>
            </w:r>
          </w:p>
        </w:tc>
        <w:tc>
          <w:tcPr>
            <w:tcW w:w="455" w:type="dxa"/>
          </w:tcPr>
          <w:p w:rsidR="00653636" w:rsidRPr="000A1A39" w:rsidRDefault="00653636" w:rsidP="00691602">
            <w:pPr>
              <w:ind w:hanging="28"/>
              <w:rPr>
                <w:rFonts w:ascii="Arial" w:hAnsi="Arial" w:cs="Arial"/>
              </w:rPr>
            </w:pPr>
            <w:r>
              <w:rPr>
                <w:rFonts w:ascii="Arial" w:hAnsi="Arial" w:cs="Arial"/>
              </w:rPr>
              <w:t>33</w:t>
            </w:r>
          </w:p>
        </w:tc>
      </w:tr>
      <w:tr w:rsidR="00653636" w:rsidRPr="000A1A39">
        <w:tc>
          <w:tcPr>
            <w:tcW w:w="927" w:type="dxa"/>
          </w:tcPr>
          <w:p w:rsidR="00653636" w:rsidRDefault="00653636" w:rsidP="00691602">
            <w:pPr>
              <w:jc w:val="both"/>
              <w:rPr>
                <w:rFonts w:ascii="Arial" w:hAnsi="Arial" w:cs="Arial"/>
              </w:rPr>
            </w:pPr>
            <w:r>
              <w:rPr>
                <w:rFonts w:ascii="Arial" w:hAnsi="Arial" w:cs="Arial"/>
              </w:rPr>
              <w:t>8.9</w:t>
            </w:r>
          </w:p>
        </w:tc>
        <w:tc>
          <w:tcPr>
            <w:tcW w:w="8578" w:type="dxa"/>
          </w:tcPr>
          <w:p w:rsidR="00653636" w:rsidRDefault="00653636" w:rsidP="00691602">
            <w:pPr>
              <w:jc w:val="both"/>
              <w:rPr>
                <w:rFonts w:ascii="Arial" w:hAnsi="Arial" w:cs="Arial"/>
              </w:rPr>
            </w:pPr>
            <w:r>
              <w:rPr>
                <w:rFonts w:ascii="Arial" w:hAnsi="Arial" w:cs="Arial"/>
              </w:rPr>
              <w:t>Almoxarifado........................................................................................................</w:t>
            </w:r>
          </w:p>
        </w:tc>
        <w:tc>
          <w:tcPr>
            <w:tcW w:w="455" w:type="dxa"/>
          </w:tcPr>
          <w:p w:rsidR="00653636" w:rsidRPr="000A1A39" w:rsidRDefault="00653636" w:rsidP="00691602">
            <w:pPr>
              <w:ind w:hanging="28"/>
              <w:rPr>
                <w:rFonts w:ascii="Arial" w:hAnsi="Arial" w:cs="Arial"/>
              </w:rPr>
            </w:pPr>
            <w:r>
              <w:rPr>
                <w:rFonts w:ascii="Arial" w:hAnsi="Arial" w:cs="Arial"/>
              </w:rPr>
              <w:t>33</w:t>
            </w:r>
          </w:p>
        </w:tc>
      </w:tr>
      <w:tr w:rsidR="00653636" w:rsidRPr="000A1A39">
        <w:tc>
          <w:tcPr>
            <w:tcW w:w="927" w:type="dxa"/>
          </w:tcPr>
          <w:p w:rsidR="00653636" w:rsidRDefault="00653636" w:rsidP="00691602">
            <w:pPr>
              <w:jc w:val="both"/>
              <w:rPr>
                <w:rFonts w:ascii="Arial" w:hAnsi="Arial" w:cs="Arial"/>
              </w:rPr>
            </w:pPr>
            <w:r>
              <w:rPr>
                <w:rFonts w:ascii="Arial" w:hAnsi="Arial" w:cs="Arial"/>
              </w:rPr>
              <w:t>9</w:t>
            </w:r>
          </w:p>
        </w:tc>
        <w:tc>
          <w:tcPr>
            <w:tcW w:w="8578" w:type="dxa"/>
          </w:tcPr>
          <w:p w:rsidR="00653636" w:rsidRDefault="00653636" w:rsidP="00691602">
            <w:pPr>
              <w:jc w:val="both"/>
              <w:rPr>
                <w:rFonts w:ascii="Arial" w:hAnsi="Arial" w:cs="Arial"/>
              </w:rPr>
            </w:pPr>
            <w:r w:rsidRPr="000A1A39">
              <w:rPr>
                <w:rFonts w:ascii="Arial" w:hAnsi="Arial" w:cs="Arial"/>
                <w:b/>
                <w:bCs/>
              </w:rPr>
              <w:t>Financiamento</w:t>
            </w:r>
            <w:r>
              <w:rPr>
                <w:rFonts w:ascii="Arial" w:hAnsi="Arial" w:cs="Arial"/>
              </w:rPr>
              <w:t>...................................................................................................</w:t>
            </w:r>
          </w:p>
        </w:tc>
        <w:tc>
          <w:tcPr>
            <w:tcW w:w="455" w:type="dxa"/>
          </w:tcPr>
          <w:p w:rsidR="00653636" w:rsidRPr="000A1A39" w:rsidRDefault="00653636" w:rsidP="00691602">
            <w:pPr>
              <w:ind w:hanging="28"/>
              <w:rPr>
                <w:rFonts w:ascii="Arial" w:hAnsi="Arial" w:cs="Arial"/>
              </w:rPr>
            </w:pPr>
            <w:r>
              <w:rPr>
                <w:rFonts w:ascii="Arial" w:hAnsi="Arial" w:cs="Arial"/>
              </w:rPr>
              <w:t>35</w:t>
            </w:r>
          </w:p>
        </w:tc>
      </w:tr>
      <w:tr w:rsidR="00653636" w:rsidRPr="000A1A39">
        <w:tc>
          <w:tcPr>
            <w:tcW w:w="927" w:type="dxa"/>
          </w:tcPr>
          <w:p w:rsidR="00653636" w:rsidRDefault="00653636" w:rsidP="00691602">
            <w:pPr>
              <w:jc w:val="both"/>
              <w:rPr>
                <w:rFonts w:ascii="Arial" w:hAnsi="Arial" w:cs="Arial"/>
              </w:rPr>
            </w:pPr>
            <w:r>
              <w:rPr>
                <w:rFonts w:ascii="Arial" w:hAnsi="Arial" w:cs="Arial"/>
              </w:rPr>
              <w:t>10</w:t>
            </w:r>
          </w:p>
        </w:tc>
        <w:tc>
          <w:tcPr>
            <w:tcW w:w="8578" w:type="dxa"/>
          </w:tcPr>
          <w:p w:rsidR="00653636" w:rsidRPr="000A1A39" w:rsidRDefault="00653636" w:rsidP="00691602">
            <w:pPr>
              <w:jc w:val="both"/>
              <w:rPr>
                <w:rFonts w:ascii="Arial" w:hAnsi="Arial" w:cs="Arial"/>
              </w:rPr>
            </w:pPr>
            <w:r>
              <w:rPr>
                <w:rFonts w:ascii="Arial" w:hAnsi="Arial" w:cs="Arial"/>
                <w:b/>
                <w:bCs/>
              </w:rPr>
              <w:t>Fluxograma</w:t>
            </w:r>
            <w:r>
              <w:rPr>
                <w:rFonts w:ascii="Arial" w:hAnsi="Arial" w:cs="Arial"/>
              </w:rPr>
              <w:t>.......................................................................................................</w:t>
            </w:r>
          </w:p>
        </w:tc>
        <w:tc>
          <w:tcPr>
            <w:tcW w:w="455" w:type="dxa"/>
          </w:tcPr>
          <w:p w:rsidR="00653636" w:rsidRPr="000A1A39" w:rsidRDefault="00653636" w:rsidP="00691602">
            <w:pPr>
              <w:ind w:hanging="28"/>
              <w:rPr>
                <w:rFonts w:ascii="Arial" w:hAnsi="Arial" w:cs="Arial"/>
              </w:rPr>
            </w:pPr>
            <w:r>
              <w:rPr>
                <w:rFonts w:ascii="Arial" w:hAnsi="Arial" w:cs="Arial"/>
              </w:rPr>
              <w:t>36</w:t>
            </w:r>
          </w:p>
        </w:tc>
      </w:tr>
      <w:tr w:rsidR="00653636" w:rsidRPr="000A1A39">
        <w:tc>
          <w:tcPr>
            <w:tcW w:w="927" w:type="dxa"/>
          </w:tcPr>
          <w:p w:rsidR="00653636" w:rsidRDefault="00653636" w:rsidP="00691602">
            <w:pPr>
              <w:jc w:val="both"/>
              <w:rPr>
                <w:rFonts w:ascii="Arial" w:hAnsi="Arial" w:cs="Arial"/>
              </w:rPr>
            </w:pPr>
            <w:r>
              <w:rPr>
                <w:rFonts w:ascii="Arial" w:hAnsi="Arial" w:cs="Arial"/>
              </w:rPr>
              <w:t>10.1</w:t>
            </w:r>
          </w:p>
        </w:tc>
        <w:tc>
          <w:tcPr>
            <w:tcW w:w="8578" w:type="dxa"/>
          </w:tcPr>
          <w:p w:rsidR="00653636" w:rsidRPr="000A1A39" w:rsidRDefault="00653636" w:rsidP="000A1A39">
            <w:pPr>
              <w:jc w:val="both"/>
              <w:rPr>
                <w:rFonts w:ascii="Arial" w:hAnsi="Arial" w:cs="Arial"/>
              </w:rPr>
            </w:pPr>
            <w:r w:rsidRPr="000A1A39">
              <w:rPr>
                <w:rFonts w:ascii="Arial" w:hAnsi="Arial" w:cs="Arial"/>
              </w:rPr>
              <w:t>Pr</w:t>
            </w:r>
            <w:r>
              <w:rPr>
                <w:rFonts w:ascii="Arial" w:hAnsi="Arial" w:cs="Arial"/>
              </w:rPr>
              <w:t>ó</w:t>
            </w:r>
            <w:r w:rsidRPr="000A1A39">
              <w:rPr>
                <w:rFonts w:ascii="Arial" w:hAnsi="Arial" w:cs="Arial"/>
              </w:rPr>
              <w:t>teses</w:t>
            </w:r>
            <w:r>
              <w:rPr>
                <w:rFonts w:ascii="Arial" w:hAnsi="Arial" w:cs="Arial"/>
              </w:rPr>
              <w:t>...............................................................................................................</w:t>
            </w:r>
          </w:p>
        </w:tc>
        <w:tc>
          <w:tcPr>
            <w:tcW w:w="455" w:type="dxa"/>
          </w:tcPr>
          <w:p w:rsidR="00653636" w:rsidRPr="000A1A39" w:rsidRDefault="00653636" w:rsidP="00691602">
            <w:pPr>
              <w:ind w:hanging="28"/>
              <w:rPr>
                <w:rFonts w:ascii="Arial" w:hAnsi="Arial" w:cs="Arial"/>
              </w:rPr>
            </w:pPr>
            <w:r>
              <w:rPr>
                <w:rFonts w:ascii="Arial" w:hAnsi="Arial" w:cs="Arial"/>
              </w:rPr>
              <w:t>36</w:t>
            </w:r>
          </w:p>
        </w:tc>
      </w:tr>
      <w:tr w:rsidR="00653636" w:rsidRPr="000A1A39">
        <w:tc>
          <w:tcPr>
            <w:tcW w:w="927" w:type="dxa"/>
          </w:tcPr>
          <w:p w:rsidR="00653636" w:rsidRDefault="00653636" w:rsidP="00691602">
            <w:pPr>
              <w:jc w:val="both"/>
              <w:rPr>
                <w:rFonts w:ascii="Arial" w:hAnsi="Arial" w:cs="Arial"/>
              </w:rPr>
            </w:pPr>
            <w:r>
              <w:rPr>
                <w:rFonts w:ascii="Arial" w:hAnsi="Arial" w:cs="Arial"/>
              </w:rPr>
              <w:t>10.2</w:t>
            </w:r>
          </w:p>
        </w:tc>
        <w:tc>
          <w:tcPr>
            <w:tcW w:w="8578" w:type="dxa"/>
          </w:tcPr>
          <w:p w:rsidR="00653636" w:rsidRPr="000A1A39" w:rsidRDefault="00653636" w:rsidP="000A1A39">
            <w:pPr>
              <w:jc w:val="both"/>
              <w:rPr>
                <w:rFonts w:ascii="Arial" w:hAnsi="Arial" w:cs="Arial"/>
              </w:rPr>
            </w:pPr>
            <w:r>
              <w:rPr>
                <w:rFonts w:ascii="Arial" w:hAnsi="Arial" w:cs="Arial"/>
              </w:rPr>
              <w:t>Órteses...............................................................................................................</w:t>
            </w:r>
          </w:p>
        </w:tc>
        <w:tc>
          <w:tcPr>
            <w:tcW w:w="455" w:type="dxa"/>
          </w:tcPr>
          <w:p w:rsidR="00653636" w:rsidRPr="000A1A39" w:rsidRDefault="00653636" w:rsidP="00691602">
            <w:pPr>
              <w:ind w:hanging="28"/>
              <w:rPr>
                <w:rFonts w:ascii="Arial" w:hAnsi="Arial" w:cs="Arial"/>
              </w:rPr>
            </w:pPr>
            <w:r>
              <w:rPr>
                <w:rFonts w:ascii="Arial" w:hAnsi="Arial" w:cs="Arial"/>
              </w:rPr>
              <w:t>37</w:t>
            </w:r>
          </w:p>
        </w:tc>
      </w:tr>
      <w:tr w:rsidR="00653636" w:rsidRPr="000A1A39">
        <w:tc>
          <w:tcPr>
            <w:tcW w:w="927" w:type="dxa"/>
          </w:tcPr>
          <w:p w:rsidR="00653636" w:rsidRDefault="00653636" w:rsidP="00691602">
            <w:pPr>
              <w:jc w:val="both"/>
              <w:rPr>
                <w:rFonts w:ascii="Arial" w:hAnsi="Arial" w:cs="Arial"/>
              </w:rPr>
            </w:pPr>
            <w:r>
              <w:rPr>
                <w:rFonts w:ascii="Arial" w:hAnsi="Arial" w:cs="Arial"/>
              </w:rPr>
              <w:t>10.2.1</w:t>
            </w:r>
          </w:p>
        </w:tc>
        <w:tc>
          <w:tcPr>
            <w:tcW w:w="8578" w:type="dxa"/>
          </w:tcPr>
          <w:p w:rsidR="00653636" w:rsidRDefault="00653636" w:rsidP="000A1A39">
            <w:pPr>
              <w:jc w:val="both"/>
              <w:rPr>
                <w:rFonts w:ascii="Arial" w:hAnsi="Arial" w:cs="Arial"/>
              </w:rPr>
            </w:pPr>
            <w:r>
              <w:rPr>
                <w:rFonts w:ascii="Arial" w:hAnsi="Arial" w:cs="Arial"/>
              </w:rPr>
              <w:t>Órteses, Calçados para pés neuropáticos.........................................................</w:t>
            </w:r>
          </w:p>
        </w:tc>
        <w:tc>
          <w:tcPr>
            <w:tcW w:w="455" w:type="dxa"/>
          </w:tcPr>
          <w:p w:rsidR="00653636" w:rsidRDefault="00653636" w:rsidP="00691602">
            <w:pPr>
              <w:ind w:hanging="28"/>
              <w:rPr>
                <w:rFonts w:ascii="Arial" w:hAnsi="Arial" w:cs="Arial"/>
              </w:rPr>
            </w:pPr>
            <w:r>
              <w:rPr>
                <w:rFonts w:ascii="Arial" w:hAnsi="Arial" w:cs="Arial"/>
              </w:rPr>
              <w:t>38</w:t>
            </w:r>
          </w:p>
        </w:tc>
      </w:tr>
      <w:tr w:rsidR="00653636" w:rsidRPr="000A1A39">
        <w:tc>
          <w:tcPr>
            <w:tcW w:w="927" w:type="dxa"/>
          </w:tcPr>
          <w:p w:rsidR="00653636" w:rsidRDefault="00653636" w:rsidP="00691602">
            <w:pPr>
              <w:jc w:val="both"/>
              <w:rPr>
                <w:rFonts w:ascii="Arial" w:hAnsi="Arial" w:cs="Arial"/>
              </w:rPr>
            </w:pPr>
            <w:r>
              <w:rPr>
                <w:rFonts w:ascii="Arial" w:hAnsi="Arial" w:cs="Arial"/>
              </w:rPr>
              <w:t>10.3</w:t>
            </w:r>
          </w:p>
        </w:tc>
        <w:tc>
          <w:tcPr>
            <w:tcW w:w="8578" w:type="dxa"/>
          </w:tcPr>
          <w:p w:rsidR="00653636" w:rsidRDefault="00653636" w:rsidP="000A1A39">
            <w:pPr>
              <w:jc w:val="both"/>
              <w:rPr>
                <w:rFonts w:ascii="Arial" w:hAnsi="Arial" w:cs="Arial"/>
              </w:rPr>
            </w:pPr>
            <w:r>
              <w:rPr>
                <w:rFonts w:ascii="Arial" w:hAnsi="Arial" w:cs="Arial"/>
              </w:rPr>
              <w:t>Meios Auxiliares de Locomoção.........................................................................</w:t>
            </w:r>
          </w:p>
        </w:tc>
        <w:tc>
          <w:tcPr>
            <w:tcW w:w="455" w:type="dxa"/>
          </w:tcPr>
          <w:p w:rsidR="00653636" w:rsidRPr="000A1A39" w:rsidRDefault="00653636" w:rsidP="00691602">
            <w:pPr>
              <w:ind w:hanging="28"/>
              <w:rPr>
                <w:rFonts w:ascii="Arial" w:hAnsi="Arial" w:cs="Arial"/>
              </w:rPr>
            </w:pPr>
            <w:r>
              <w:rPr>
                <w:rFonts w:ascii="Arial" w:hAnsi="Arial" w:cs="Arial"/>
              </w:rPr>
              <w:t>39</w:t>
            </w:r>
          </w:p>
        </w:tc>
      </w:tr>
      <w:tr w:rsidR="00653636" w:rsidRPr="000A1A39">
        <w:tc>
          <w:tcPr>
            <w:tcW w:w="927" w:type="dxa"/>
          </w:tcPr>
          <w:p w:rsidR="00653636" w:rsidRDefault="00653636" w:rsidP="00691602">
            <w:pPr>
              <w:jc w:val="both"/>
              <w:rPr>
                <w:rFonts w:ascii="Arial" w:hAnsi="Arial" w:cs="Arial"/>
              </w:rPr>
            </w:pPr>
            <w:r>
              <w:rPr>
                <w:rFonts w:ascii="Arial" w:hAnsi="Arial" w:cs="Arial"/>
              </w:rPr>
              <w:t>10.3.1</w:t>
            </w:r>
          </w:p>
        </w:tc>
        <w:tc>
          <w:tcPr>
            <w:tcW w:w="8578" w:type="dxa"/>
          </w:tcPr>
          <w:p w:rsidR="00653636" w:rsidRDefault="00653636" w:rsidP="000A1A39">
            <w:pPr>
              <w:jc w:val="both"/>
              <w:rPr>
                <w:rFonts w:ascii="Arial" w:hAnsi="Arial" w:cs="Arial"/>
              </w:rPr>
            </w:pPr>
            <w:r>
              <w:rPr>
                <w:rFonts w:ascii="Arial" w:hAnsi="Arial" w:cs="Arial"/>
              </w:rPr>
              <w:t>Meios Auxiliares de Locomoção: Equipamentos Padrão Descentralizados.......</w:t>
            </w:r>
          </w:p>
        </w:tc>
        <w:tc>
          <w:tcPr>
            <w:tcW w:w="455" w:type="dxa"/>
          </w:tcPr>
          <w:p w:rsidR="00653636" w:rsidRDefault="00653636" w:rsidP="00252882">
            <w:pPr>
              <w:ind w:hanging="28"/>
              <w:rPr>
                <w:rFonts w:ascii="Arial" w:hAnsi="Arial" w:cs="Arial"/>
              </w:rPr>
            </w:pPr>
            <w:r>
              <w:rPr>
                <w:rFonts w:ascii="Arial" w:hAnsi="Arial" w:cs="Arial"/>
              </w:rPr>
              <w:t>39</w:t>
            </w:r>
          </w:p>
        </w:tc>
      </w:tr>
      <w:tr w:rsidR="00653636" w:rsidRPr="000A1A39">
        <w:tc>
          <w:tcPr>
            <w:tcW w:w="927" w:type="dxa"/>
          </w:tcPr>
          <w:p w:rsidR="00653636" w:rsidRDefault="00653636" w:rsidP="00691602">
            <w:pPr>
              <w:jc w:val="both"/>
              <w:rPr>
                <w:rFonts w:ascii="Arial" w:hAnsi="Arial" w:cs="Arial"/>
              </w:rPr>
            </w:pPr>
            <w:r>
              <w:rPr>
                <w:rFonts w:ascii="Arial" w:hAnsi="Arial" w:cs="Arial"/>
              </w:rPr>
              <w:t>10.3.2</w:t>
            </w:r>
          </w:p>
        </w:tc>
        <w:tc>
          <w:tcPr>
            <w:tcW w:w="8578" w:type="dxa"/>
          </w:tcPr>
          <w:p w:rsidR="00653636" w:rsidRDefault="00653636" w:rsidP="00252882">
            <w:pPr>
              <w:jc w:val="both"/>
              <w:rPr>
                <w:rFonts w:ascii="Arial" w:hAnsi="Arial" w:cs="Arial"/>
              </w:rPr>
            </w:pPr>
            <w:r>
              <w:rPr>
                <w:rFonts w:ascii="Arial" w:hAnsi="Arial" w:cs="Arial"/>
              </w:rPr>
              <w:t>Meios Auxiliares de Locomoção: Cadeira de rodas adaptada ou motorizada, cadeira de banho adaptada e demais adaptações..............................................</w:t>
            </w:r>
          </w:p>
        </w:tc>
        <w:tc>
          <w:tcPr>
            <w:tcW w:w="455" w:type="dxa"/>
          </w:tcPr>
          <w:p w:rsidR="00653636" w:rsidRDefault="00653636" w:rsidP="00252882">
            <w:pPr>
              <w:ind w:hanging="28"/>
              <w:rPr>
                <w:rFonts w:ascii="Arial" w:hAnsi="Arial" w:cs="Arial"/>
              </w:rPr>
            </w:pPr>
            <w:r>
              <w:rPr>
                <w:rFonts w:ascii="Arial" w:hAnsi="Arial" w:cs="Arial"/>
              </w:rPr>
              <w:t>40</w:t>
            </w:r>
          </w:p>
        </w:tc>
      </w:tr>
      <w:tr w:rsidR="00653636" w:rsidRPr="000A1A39">
        <w:tc>
          <w:tcPr>
            <w:tcW w:w="927" w:type="dxa"/>
          </w:tcPr>
          <w:p w:rsidR="00653636" w:rsidRDefault="00653636" w:rsidP="00691602">
            <w:pPr>
              <w:jc w:val="both"/>
              <w:rPr>
                <w:rFonts w:ascii="Arial" w:hAnsi="Arial" w:cs="Arial"/>
              </w:rPr>
            </w:pPr>
            <w:r>
              <w:rPr>
                <w:rFonts w:ascii="Arial" w:hAnsi="Arial" w:cs="Arial"/>
              </w:rPr>
              <w:t>11</w:t>
            </w:r>
          </w:p>
        </w:tc>
        <w:tc>
          <w:tcPr>
            <w:tcW w:w="8578" w:type="dxa"/>
          </w:tcPr>
          <w:p w:rsidR="00653636" w:rsidRDefault="00653636" w:rsidP="001B69C6">
            <w:pPr>
              <w:jc w:val="both"/>
              <w:rPr>
                <w:rFonts w:ascii="Arial" w:hAnsi="Arial" w:cs="Arial"/>
              </w:rPr>
            </w:pPr>
            <w:r w:rsidRPr="001B69C6">
              <w:rPr>
                <w:rFonts w:ascii="Arial" w:hAnsi="Arial" w:cs="Arial"/>
                <w:b/>
                <w:bCs/>
              </w:rPr>
              <w:t xml:space="preserve">Diretrizes </w:t>
            </w:r>
            <w:r>
              <w:rPr>
                <w:rFonts w:ascii="Arial" w:hAnsi="Arial" w:cs="Arial"/>
                <w:b/>
                <w:bCs/>
              </w:rPr>
              <w:t>p</w:t>
            </w:r>
            <w:r w:rsidRPr="001B69C6">
              <w:rPr>
                <w:rFonts w:ascii="Arial" w:hAnsi="Arial" w:cs="Arial"/>
                <w:b/>
                <w:bCs/>
              </w:rPr>
              <w:t xml:space="preserve">ara </w:t>
            </w:r>
            <w:r>
              <w:rPr>
                <w:rFonts w:ascii="Arial" w:hAnsi="Arial" w:cs="Arial"/>
                <w:b/>
                <w:bCs/>
              </w:rPr>
              <w:t>oa</w:t>
            </w:r>
            <w:r w:rsidRPr="001B69C6">
              <w:rPr>
                <w:rFonts w:ascii="Arial" w:hAnsi="Arial" w:cs="Arial"/>
                <w:b/>
                <w:bCs/>
              </w:rPr>
              <w:t>tendimento</w:t>
            </w:r>
            <w:r>
              <w:rPr>
                <w:rFonts w:ascii="Arial" w:hAnsi="Arial" w:cs="Arial"/>
              </w:rPr>
              <w:t>.........................................................................</w:t>
            </w:r>
          </w:p>
        </w:tc>
        <w:tc>
          <w:tcPr>
            <w:tcW w:w="455" w:type="dxa"/>
          </w:tcPr>
          <w:p w:rsidR="00653636" w:rsidRPr="000A1A39" w:rsidRDefault="00653636" w:rsidP="00691602">
            <w:pPr>
              <w:ind w:hanging="28"/>
              <w:rPr>
                <w:rFonts w:ascii="Arial" w:hAnsi="Arial" w:cs="Arial"/>
              </w:rPr>
            </w:pPr>
            <w:r>
              <w:rPr>
                <w:rFonts w:ascii="Arial" w:hAnsi="Arial" w:cs="Arial"/>
              </w:rPr>
              <w:t>41</w:t>
            </w:r>
          </w:p>
        </w:tc>
      </w:tr>
      <w:tr w:rsidR="00653636" w:rsidRPr="000A1A39">
        <w:tc>
          <w:tcPr>
            <w:tcW w:w="927" w:type="dxa"/>
          </w:tcPr>
          <w:p w:rsidR="00653636" w:rsidRDefault="00653636" w:rsidP="00691602">
            <w:pPr>
              <w:jc w:val="both"/>
              <w:rPr>
                <w:rFonts w:ascii="Arial" w:hAnsi="Arial" w:cs="Arial"/>
              </w:rPr>
            </w:pPr>
            <w:r>
              <w:rPr>
                <w:rFonts w:ascii="Arial" w:hAnsi="Arial" w:cs="Arial"/>
              </w:rPr>
              <w:t>11.1</w:t>
            </w:r>
          </w:p>
        </w:tc>
        <w:tc>
          <w:tcPr>
            <w:tcW w:w="8578" w:type="dxa"/>
          </w:tcPr>
          <w:p w:rsidR="00653636" w:rsidRPr="001B69C6" w:rsidRDefault="00653636" w:rsidP="000464B5">
            <w:pPr>
              <w:jc w:val="both"/>
              <w:rPr>
                <w:rFonts w:ascii="Arial" w:hAnsi="Arial" w:cs="Arial"/>
              </w:rPr>
            </w:pPr>
            <w:r>
              <w:rPr>
                <w:rFonts w:ascii="Arial" w:hAnsi="Arial" w:cs="Arial"/>
              </w:rPr>
              <w:t>Regulação do Acesso........................................................................................</w:t>
            </w:r>
          </w:p>
        </w:tc>
        <w:tc>
          <w:tcPr>
            <w:tcW w:w="455" w:type="dxa"/>
          </w:tcPr>
          <w:p w:rsidR="00653636" w:rsidRPr="000A1A39" w:rsidRDefault="00653636" w:rsidP="00691602">
            <w:pPr>
              <w:ind w:hanging="28"/>
              <w:rPr>
                <w:rFonts w:ascii="Arial" w:hAnsi="Arial" w:cs="Arial"/>
              </w:rPr>
            </w:pPr>
            <w:r>
              <w:rPr>
                <w:rFonts w:ascii="Arial" w:hAnsi="Arial" w:cs="Arial"/>
              </w:rPr>
              <w:t>41</w:t>
            </w:r>
          </w:p>
        </w:tc>
      </w:tr>
      <w:tr w:rsidR="00653636" w:rsidRPr="000A1A39">
        <w:tc>
          <w:tcPr>
            <w:tcW w:w="927" w:type="dxa"/>
          </w:tcPr>
          <w:p w:rsidR="00653636" w:rsidRDefault="00653636" w:rsidP="00691602">
            <w:pPr>
              <w:jc w:val="both"/>
              <w:rPr>
                <w:rFonts w:ascii="Arial" w:hAnsi="Arial" w:cs="Arial"/>
              </w:rPr>
            </w:pPr>
            <w:r>
              <w:rPr>
                <w:rFonts w:ascii="Arial" w:hAnsi="Arial" w:cs="Arial"/>
              </w:rPr>
              <w:t>11.2</w:t>
            </w:r>
          </w:p>
        </w:tc>
        <w:tc>
          <w:tcPr>
            <w:tcW w:w="8578" w:type="dxa"/>
          </w:tcPr>
          <w:p w:rsidR="00653636" w:rsidRPr="001B69C6" w:rsidRDefault="00653636" w:rsidP="001B69C6">
            <w:pPr>
              <w:jc w:val="both"/>
              <w:rPr>
                <w:rFonts w:ascii="Arial" w:hAnsi="Arial" w:cs="Arial"/>
              </w:rPr>
            </w:pPr>
            <w:r>
              <w:rPr>
                <w:rFonts w:ascii="Arial" w:hAnsi="Arial" w:cs="Arial"/>
              </w:rPr>
              <w:t>Fluxo interno no serviço.....................................................................................</w:t>
            </w:r>
          </w:p>
        </w:tc>
        <w:tc>
          <w:tcPr>
            <w:tcW w:w="455" w:type="dxa"/>
          </w:tcPr>
          <w:p w:rsidR="00653636" w:rsidRPr="000A1A39" w:rsidRDefault="00653636" w:rsidP="00691602">
            <w:pPr>
              <w:ind w:hanging="28"/>
              <w:rPr>
                <w:rFonts w:ascii="Arial" w:hAnsi="Arial" w:cs="Arial"/>
              </w:rPr>
            </w:pPr>
            <w:r>
              <w:rPr>
                <w:rFonts w:ascii="Arial" w:hAnsi="Arial" w:cs="Arial"/>
              </w:rPr>
              <w:t>41</w:t>
            </w:r>
          </w:p>
        </w:tc>
      </w:tr>
      <w:tr w:rsidR="00653636" w:rsidRPr="000A1A39">
        <w:tc>
          <w:tcPr>
            <w:tcW w:w="927" w:type="dxa"/>
          </w:tcPr>
          <w:p w:rsidR="00653636" w:rsidRDefault="00653636" w:rsidP="00FC7B36">
            <w:pPr>
              <w:jc w:val="both"/>
              <w:rPr>
                <w:rFonts w:ascii="Arial" w:hAnsi="Arial" w:cs="Arial"/>
              </w:rPr>
            </w:pPr>
            <w:r>
              <w:rPr>
                <w:rFonts w:ascii="Arial" w:hAnsi="Arial" w:cs="Arial"/>
              </w:rPr>
              <w:t>11.3</w:t>
            </w:r>
          </w:p>
        </w:tc>
        <w:tc>
          <w:tcPr>
            <w:tcW w:w="8578" w:type="dxa"/>
          </w:tcPr>
          <w:p w:rsidR="00653636" w:rsidRDefault="00653636" w:rsidP="001B69C6">
            <w:pPr>
              <w:jc w:val="both"/>
              <w:rPr>
                <w:rFonts w:ascii="Arial" w:hAnsi="Arial" w:cs="Arial"/>
              </w:rPr>
            </w:pPr>
            <w:r>
              <w:rPr>
                <w:rFonts w:ascii="Arial" w:hAnsi="Arial" w:cs="Arial"/>
              </w:rPr>
              <w:t>Cotas por macrorregião......................................................................................</w:t>
            </w:r>
          </w:p>
        </w:tc>
        <w:tc>
          <w:tcPr>
            <w:tcW w:w="455" w:type="dxa"/>
          </w:tcPr>
          <w:p w:rsidR="00653636" w:rsidRPr="000A1A39" w:rsidRDefault="00653636" w:rsidP="00691602">
            <w:pPr>
              <w:ind w:hanging="28"/>
              <w:rPr>
                <w:rFonts w:ascii="Arial" w:hAnsi="Arial" w:cs="Arial"/>
              </w:rPr>
            </w:pPr>
            <w:r>
              <w:rPr>
                <w:rFonts w:ascii="Arial" w:hAnsi="Arial" w:cs="Arial"/>
              </w:rPr>
              <w:t>43</w:t>
            </w:r>
          </w:p>
        </w:tc>
      </w:tr>
      <w:tr w:rsidR="00653636" w:rsidRPr="000A1A39">
        <w:tc>
          <w:tcPr>
            <w:tcW w:w="927" w:type="dxa"/>
          </w:tcPr>
          <w:p w:rsidR="00653636" w:rsidRDefault="00653636" w:rsidP="00691602">
            <w:pPr>
              <w:jc w:val="both"/>
              <w:rPr>
                <w:rFonts w:ascii="Arial" w:hAnsi="Arial" w:cs="Arial"/>
              </w:rPr>
            </w:pPr>
            <w:r>
              <w:rPr>
                <w:rFonts w:ascii="Arial" w:hAnsi="Arial" w:cs="Arial"/>
              </w:rPr>
              <w:t>12</w:t>
            </w:r>
          </w:p>
        </w:tc>
        <w:tc>
          <w:tcPr>
            <w:tcW w:w="8578" w:type="dxa"/>
          </w:tcPr>
          <w:p w:rsidR="00653636" w:rsidRDefault="00653636" w:rsidP="001B69C6">
            <w:pPr>
              <w:jc w:val="both"/>
              <w:rPr>
                <w:rFonts w:ascii="Arial" w:hAnsi="Arial" w:cs="Arial"/>
              </w:rPr>
            </w:pPr>
            <w:r w:rsidRPr="001B69C6">
              <w:rPr>
                <w:rFonts w:ascii="Arial" w:hAnsi="Arial" w:cs="Arial"/>
                <w:b/>
                <w:bCs/>
              </w:rPr>
              <w:t>Co</w:t>
            </w:r>
            <w:r>
              <w:rPr>
                <w:rFonts w:ascii="Arial" w:hAnsi="Arial" w:cs="Arial"/>
                <w:b/>
                <w:bCs/>
              </w:rPr>
              <w:t>ncessão / Prazo</w:t>
            </w:r>
            <w:r>
              <w:rPr>
                <w:rFonts w:ascii="Arial" w:hAnsi="Arial" w:cs="Arial"/>
              </w:rPr>
              <w:t>............................................................................................</w:t>
            </w:r>
          </w:p>
        </w:tc>
        <w:tc>
          <w:tcPr>
            <w:tcW w:w="455" w:type="dxa"/>
          </w:tcPr>
          <w:p w:rsidR="00653636" w:rsidRPr="000A1A39" w:rsidRDefault="00653636" w:rsidP="00691602">
            <w:pPr>
              <w:ind w:hanging="28"/>
              <w:rPr>
                <w:rFonts w:ascii="Arial" w:hAnsi="Arial" w:cs="Arial"/>
              </w:rPr>
            </w:pPr>
            <w:r>
              <w:rPr>
                <w:rFonts w:ascii="Arial" w:hAnsi="Arial" w:cs="Arial"/>
              </w:rPr>
              <w:t>44</w:t>
            </w:r>
          </w:p>
        </w:tc>
      </w:tr>
      <w:tr w:rsidR="00653636" w:rsidRPr="000A1A39">
        <w:tc>
          <w:tcPr>
            <w:tcW w:w="927" w:type="dxa"/>
          </w:tcPr>
          <w:p w:rsidR="00653636" w:rsidRDefault="00653636" w:rsidP="00691602">
            <w:pPr>
              <w:jc w:val="both"/>
              <w:rPr>
                <w:rFonts w:ascii="Arial" w:hAnsi="Arial" w:cs="Arial"/>
              </w:rPr>
            </w:pPr>
            <w:r>
              <w:rPr>
                <w:rFonts w:ascii="Arial" w:hAnsi="Arial" w:cs="Arial"/>
              </w:rPr>
              <w:t>13</w:t>
            </w:r>
          </w:p>
        </w:tc>
        <w:tc>
          <w:tcPr>
            <w:tcW w:w="8578" w:type="dxa"/>
          </w:tcPr>
          <w:p w:rsidR="00653636" w:rsidRPr="001B69C6" w:rsidRDefault="00653636" w:rsidP="001B69C6">
            <w:pPr>
              <w:jc w:val="both"/>
              <w:rPr>
                <w:rFonts w:ascii="Arial" w:hAnsi="Arial" w:cs="Arial"/>
              </w:rPr>
            </w:pPr>
            <w:r>
              <w:rPr>
                <w:rFonts w:ascii="Arial" w:hAnsi="Arial" w:cs="Arial"/>
                <w:b/>
                <w:bCs/>
              </w:rPr>
              <w:t>Conclusão</w:t>
            </w:r>
            <w:r>
              <w:rPr>
                <w:rFonts w:ascii="Arial" w:hAnsi="Arial" w:cs="Arial"/>
              </w:rPr>
              <w:t>...........................................................................................................</w:t>
            </w:r>
          </w:p>
        </w:tc>
        <w:tc>
          <w:tcPr>
            <w:tcW w:w="455" w:type="dxa"/>
          </w:tcPr>
          <w:p w:rsidR="00653636" w:rsidRPr="000A1A39" w:rsidRDefault="00653636" w:rsidP="00691602">
            <w:pPr>
              <w:ind w:hanging="28"/>
              <w:rPr>
                <w:rFonts w:ascii="Arial" w:hAnsi="Arial" w:cs="Arial"/>
              </w:rPr>
            </w:pPr>
            <w:r>
              <w:rPr>
                <w:rFonts w:ascii="Arial" w:hAnsi="Arial" w:cs="Arial"/>
              </w:rPr>
              <w:t>45</w:t>
            </w:r>
          </w:p>
        </w:tc>
      </w:tr>
      <w:tr w:rsidR="00653636" w:rsidRPr="000A1A39">
        <w:tc>
          <w:tcPr>
            <w:tcW w:w="927" w:type="dxa"/>
          </w:tcPr>
          <w:p w:rsidR="00653636" w:rsidRDefault="00653636" w:rsidP="00691602">
            <w:pPr>
              <w:jc w:val="both"/>
              <w:rPr>
                <w:rFonts w:ascii="Arial" w:hAnsi="Arial" w:cs="Arial"/>
              </w:rPr>
            </w:pPr>
            <w:r>
              <w:rPr>
                <w:rFonts w:ascii="Arial" w:hAnsi="Arial" w:cs="Arial"/>
              </w:rPr>
              <w:t>14</w:t>
            </w:r>
          </w:p>
        </w:tc>
        <w:tc>
          <w:tcPr>
            <w:tcW w:w="8578" w:type="dxa"/>
          </w:tcPr>
          <w:p w:rsidR="00653636" w:rsidRDefault="00653636" w:rsidP="001B69C6">
            <w:pPr>
              <w:jc w:val="both"/>
              <w:rPr>
                <w:rFonts w:ascii="Arial" w:hAnsi="Arial" w:cs="Arial"/>
                <w:b/>
                <w:bCs/>
              </w:rPr>
            </w:pPr>
            <w:r>
              <w:rPr>
                <w:rFonts w:ascii="Arial" w:hAnsi="Arial" w:cs="Arial"/>
                <w:b/>
                <w:bCs/>
              </w:rPr>
              <w:t>Referências</w:t>
            </w:r>
            <w:r w:rsidRPr="001517F3">
              <w:rPr>
                <w:rFonts w:ascii="Arial" w:hAnsi="Arial" w:cs="Arial"/>
              </w:rPr>
              <w:t>.........</w:t>
            </w:r>
            <w:r>
              <w:rPr>
                <w:rFonts w:ascii="Arial" w:hAnsi="Arial" w:cs="Arial"/>
              </w:rPr>
              <w:t>...............................................................................................</w:t>
            </w:r>
          </w:p>
        </w:tc>
        <w:tc>
          <w:tcPr>
            <w:tcW w:w="455" w:type="dxa"/>
          </w:tcPr>
          <w:p w:rsidR="00653636" w:rsidRDefault="00653636" w:rsidP="00691602">
            <w:pPr>
              <w:ind w:hanging="28"/>
              <w:rPr>
                <w:rFonts w:ascii="Arial" w:hAnsi="Arial" w:cs="Arial"/>
              </w:rPr>
            </w:pPr>
            <w:r>
              <w:rPr>
                <w:rFonts w:ascii="Arial" w:hAnsi="Arial" w:cs="Arial"/>
              </w:rPr>
              <w:t>47</w:t>
            </w:r>
          </w:p>
        </w:tc>
      </w:tr>
      <w:tr w:rsidR="00653636" w:rsidRPr="000A1A39">
        <w:tc>
          <w:tcPr>
            <w:tcW w:w="927" w:type="dxa"/>
          </w:tcPr>
          <w:p w:rsidR="00653636" w:rsidRDefault="00653636" w:rsidP="00691602">
            <w:pPr>
              <w:jc w:val="both"/>
              <w:rPr>
                <w:rFonts w:ascii="Arial" w:hAnsi="Arial" w:cs="Arial"/>
              </w:rPr>
            </w:pPr>
          </w:p>
        </w:tc>
        <w:tc>
          <w:tcPr>
            <w:tcW w:w="8578" w:type="dxa"/>
          </w:tcPr>
          <w:p w:rsidR="00653636" w:rsidRPr="000464B5" w:rsidRDefault="00653636" w:rsidP="001B69C6">
            <w:pPr>
              <w:jc w:val="both"/>
              <w:rPr>
                <w:rFonts w:ascii="Arial" w:hAnsi="Arial" w:cs="Arial"/>
              </w:rPr>
            </w:pPr>
            <w:r w:rsidRPr="000464B5">
              <w:rPr>
                <w:rFonts w:ascii="Arial" w:hAnsi="Arial" w:cs="Arial"/>
              </w:rPr>
              <w:t>Anexo I: Órteses e Meios Auxiliares de Locomoção Descentralizados.......</w:t>
            </w:r>
          </w:p>
        </w:tc>
        <w:tc>
          <w:tcPr>
            <w:tcW w:w="455" w:type="dxa"/>
          </w:tcPr>
          <w:p w:rsidR="00653636" w:rsidRDefault="00653636" w:rsidP="00691602">
            <w:pPr>
              <w:ind w:hanging="28"/>
              <w:rPr>
                <w:rFonts w:ascii="Arial" w:hAnsi="Arial" w:cs="Arial"/>
              </w:rPr>
            </w:pPr>
            <w:r>
              <w:rPr>
                <w:rFonts w:ascii="Arial" w:hAnsi="Arial" w:cs="Arial"/>
              </w:rPr>
              <w:t>53</w:t>
            </w:r>
          </w:p>
        </w:tc>
      </w:tr>
      <w:tr w:rsidR="00653636" w:rsidRPr="000A1A39">
        <w:tc>
          <w:tcPr>
            <w:tcW w:w="927" w:type="dxa"/>
          </w:tcPr>
          <w:p w:rsidR="00653636" w:rsidRDefault="00653636" w:rsidP="00691602">
            <w:pPr>
              <w:jc w:val="both"/>
              <w:rPr>
                <w:rFonts w:ascii="Arial" w:hAnsi="Arial" w:cs="Arial"/>
              </w:rPr>
            </w:pPr>
          </w:p>
        </w:tc>
        <w:tc>
          <w:tcPr>
            <w:tcW w:w="8578" w:type="dxa"/>
          </w:tcPr>
          <w:p w:rsidR="00653636" w:rsidRPr="000464B5" w:rsidRDefault="00653636" w:rsidP="001B69C6">
            <w:pPr>
              <w:jc w:val="both"/>
              <w:rPr>
                <w:rFonts w:ascii="Arial" w:hAnsi="Arial" w:cs="Arial"/>
              </w:rPr>
            </w:pPr>
            <w:r w:rsidRPr="000464B5">
              <w:rPr>
                <w:rFonts w:ascii="Arial" w:hAnsi="Arial" w:cs="Arial"/>
              </w:rPr>
              <w:t>Anexo II: Órteses e Meios Auxiliares de Locomoção Concedidos pelo CCR.....................................................................................................................</w:t>
            </w:r>
          </w:p>
        </w:tc>
        <w:tc>
          <w:tcPr>
            <w:tcW w:w="455" w:type="dxa"/>
          </w:tcPr>
          <w:p w:rsidR="00653636" w:rsidRDefault="00653636" w:rsidP="00691602">
            <w:pPr>
              <w:ind w:hanging="28"/>
              <w:rPr>
                <w:rFonts w:ascii="Arial" w:hAnsi="Arial" w:cs="Arial"/>
              </w:rPr>
            </w:pPr>
            <w:r>
              <w:rPr>
                <w:rFonts w:ascii="Arial" w:hAnsi="Arial" w:cs="Arial"/>
              </w:rPr>
              <w:t>55</w:t>
            </w:r>
          </w:p>
        </w:tc>
      </w:tr>
    </w:tbl>
    <w:p w:rsidR="00653636" w:rsidRDefault="00653636" w:rsidP="00AA0B8A">
      <w:pPr>
        <w:numPr>
          <w:ilvl w:val="0"/>
          <w:numId w:val="2"/>
        </w:numPr>
        <w:jc w:val="both"/>
        <w:rPr>
          <w:rFonts w:ascii="Arial" w:hAnsi="Arial" w:cs="Arial"/>
          <w:sz w:val="32"/>
          <w:szCs w:val="32"/>
        </w:rPr>
      </w:pPr>
      <w:r>
        <w:rPr>
          <w:rFonts w:ascii="Arial" w:hAnsi="Arial" w:cs="Arial"/>
          <w:sz w:val="32"/>
          <w:szCs w:val="32"/>
        </w:rPr>
        <w:t>Introdução:</w:t>
      </w:r>
    </w:p>
    <w:p w:rsidR="00653636" w:rsidRDefault="00653636" w:rsidP="001D5748">
      <w:pPr>
        <w:jc w:val="both"/>
        <w:rPr>
          <w:rFonts w:ascii="Arial" w:hAnsi="Arial" w:cs="Arial"/>
          <w:sz w:val="32"/>
          <w:szCs w:val="32"/>
        </w:rPr>
      </w:pPr>
    </w:p>
    <w:p w:rsidR="00653636" w:rsidRPr="00F71C5B" w:rsidRDefault="00653636" w:rsidP="00875805">
      <w:pPr>
        <w:spacing w:line="360" w:lineRule="auto"/>
        <w:ind w:firstLine="720"/>
        <w:jc w:val="both"/>
        <w:rPr>
          <w:rFonts w:ascii="Arial" w:hAnsi="Arial" w:cs="Arial"/>
        </w:rPr>
      </w:pPr>
      <w:r w:rsidRPr="00BD0DFC">
        <w:rPr>
          <w:rFonts w:ascii="Arial" w:hAnsi="Arial" w:cs="Arial"/>
        </w:rPr>
        <w:t>A Secretaria de Estado da Saúde do Estado de Santa Catarina</w:t>
      </w:r>
      <w:r>
        <w:rPr>
          <w:rFonts w:ascii="Arial" w:hAnsi="Arial" w:cs="Arial"/>
        </w:rPr>
        <w:t xml:space="preserve"> (SES-SC)</w:t>
      </w:r>
      <w:r w:rsidRPr="00BD0DFC">
        <w:rPr>
          <w:rFonts w:ascii="Arial" w:hAnsi="Arial" w:cs="Arial"/>
        </w:rPr>
        <w:t xml:space="preserve">, </w:t>
      </w:r>
      <w:r w:rsidRPr="00673BC1">
        <w:rPr>
          <w:rFonts w:ascii="Arial" w:hAnsi="Arial" w:cs="Arial"/>
        </w:rPr>
        <w:t xml:space="preserve">através da </w:t>
      </w:r>
      <w:r>
        <w:rPr>
          <w:rFonts w:ascii="Arial" w:hAnsi="Arial" w:cs="Arial"/>
        </w:rPr>
        <w:t>Superintendência de Serviços Especializados e Regulação (SUR</w:t>
      </w:r>
      <w:r w:rsidRPr="00CC5D0F">
        <w:rPr>
          <w:rFonts w:ascii="Arial" w:hAnsi="Arial" w:cs="Arial"/>
        </w:rPr>
        <w:t>), institui</w:t>
      </w:r>
      <w:r w:rsidRPr="00BD0DFC">
        <w:rPr>
          <w:rFonts w:ascii="Arial" w:hAnsi="Arial" w:cs="Arial"/>
        </w:rPr>
        <w:t>este manual operativo com a finalidade de estabelecer diretrizes para organizar os serviços de</w:t>
      </w:r>
      <w:r>
        <w:rPr>
          <w:rFonts w:ascii="Arial" w:hAnsi="Arial" w:cs="Arial"/>
        </w:rPr>
        <w:t xml:space="preserve"> referência para deficiência física e concessão de Órteses, Próteses ortopédicas não relacionadas ao ato cirúrgico e Meios Auxiliares de Locomoção (OPM)</w:t>
      </w:r>
      <w:r w:rsidRPr="00BD0DFC">
        <w:rPr>
          <w:rFonts w:ascii="Arial" w:hAnsi="Arial" w:cs="Arial"/>
        </w:rPr>
        <w:t xml:space="preserve">, </w:t>
      </w:r>
      <w:r>
        <w:rPr>
          <w:rFonts w:ascii="Arial" w:hAnsi="Arial" w:cs="Arial"/>
        </w:rPr>
        <w:t>desde a</w:t>
      </w:r>
      <w:r w:rsidRPr="00BD0DFC">
        <w:rPr>
          <w:rFonts w:ascii="Arial" w:hAnsi="Arial" w:cs="Arial"/>
        </w:rPr>
        <w:t xml:space="preserve"> prescrição, avaliação, adequação, treinamento, acompanhamento e </w:t>
      </w:r>
      <w:r>
        <w:rPr>
          <w:rFonts w:ascii="Arial" w:hAnsi="Arial" w:cs="Arial"/>
        </w:rPr>
        <w:t>concessão</w:t>
      </w:r>
      <w:r w:rsidRPr="00BD0DFC">
        <w:rPr>
          <w:rFonts w:ascii="Arial" w:hAnsi="Arial" w:cs="Arial"/>
        </w:rPr>
        <w:t xml:space="preserve">, aos usuários da rede do SUS, </w:t>
      </w:r>
      <w:r>
        <w:rPr>
          <w:rFonts w:ascii="Arial" w:hAnsi="Arial" w:cs="Arial"/>
        </w:rPr>
        <w:t>com</w:t>
      </w:r>
      <w:r w:rsidRPr="00BD0DFC">
        <w:rPr>
          <w:rFonts w:ascii="Arial" w:hAnsi="Arial" w:cs="Arial"/>
        </w:rPr>
        <w:t xml:space="preserve"> deficiência</w:t>
      </w:r>
      <w:r>
        <w:rPr>
          <w:rFonts w:ascii="Arial" w:hAnsi="Arial" w:cs="Arial"/>
        </w:rPr>
        <w:t xml:space="preserve">, residentes no Estado de Santa Catarina, conforme preconizado no Plano de Ação Estadual e Planos Regionais para a estruturação dessa rede de </w:t>
      </w:r>
      <w:r w:rsidRPr="00F71C5B">
        <w:rPr>
          <w:rFonts w:ascii="Arial" w:hAnsi="Arial" w:cs="Arial"/>
        </w:rPr>
        <w:t>atenção.</w:t>
      </w:r>
    </w:p>
    <w:p w:rsidR="00653636" w:rsidRPr="00F71C5B" w:rsidRDefault="00653636" w:rsidP="00875805">
      <w:pPr>
        <w:autoSpaceDE w:val="0"/>
        <w:autoSpaceDN w:val="0"/>
        <w:adjustRightInd w:val="0"/>
        <w:spacing w:line="360" w:lineRule="auto"/>
        <w:ind w:firstLine="720"/>
        <w:jc w:val="both"/>
        <w:rPr>
          <w:rFonts w:ascii="Arial" w:hAnsi="Arial" w:cs="Arial"/>
          <w:lang w:eastAsia="en-US"/>
        </w:rPr>
      </w:pPr>
      <w:r w:rsidRPr="00F71C5B">
        <w:rPr>
          <w:rFonts w:ascii="Arial" w:hAnsi="Arial" w:cs="Arial"/>
          <w:lang w:eastAsia="en-US"/>
        </w:rPr>
        <w:t>As OPMs constituem importantes ferramentas do processo terapêutico, contribuindo fundamentalmente na superação de barreiras, devendo ser prescritas de forma individualizada por profissional capacitado. É essencial que o processo de habilitação/reabilitação garanta o devido treino e adaptação às OPM bem como orientar adaptações e substituições sempre que necessário.</w:t>
      </w:r>
    </w:p>
    <w:p w:rsidR="00653636" w:rsidRPr="00DF4376" w:rsidRDefault="00653636" w:rsidP="00875805">
      <w:pPr>
        <w:autoSpaceDE w:val="0"/>
        <w:autoSpaceDN w:val="0"/>
        <w:adjustRightInd w:val="0"/>
        <w:spacing w:line="360" w:lineRule="auto"/>
        <w:ind w:firstLine="720"/>
        <w:jc w:val="both"/>
        <w:rPr>
          <w:rFonts w:ascii="Arial" w:hAnsi="Arial" w:cs="Arial"/>
          <w:lang w:eastAsia="en-US"/>
        </w:rPr>
      </w:pPr>
      <w:r w:rsidRPr="00F71C5B">
        <w:rPr>
          <w:rFonts w:ascii="Arial" w:hAnsi="Arial" w:cs="Arial"/>
          <w:lang w:eastAsia="en-US"/>
        </w:rPr>
        <w:t>Através da Portaria GM/MS 793/2012, das diretrizes do Ministério da Saúde e do</w:t>
      </w:r>
      <w:r>
        <w:rPr>
          <w:rFonts w:ascii="Arial" w:hAnsi="Arial" w:cs="Arial"/>
          <w:color w:val="000000"/>
          <w:lang w:eastAsia="en-US"/>
        </w:rPr>
        <w:t>Plano de Ação Estadual protocolado no Ministério da Saúde para a estruturação da Rede de Cuidados à Saúde da Pessoa com Deficiência</w:t>
      </w:r>
      <w:r w:rsidRPr="00DF4376">
        <w:rPr>
          <w:rFonts w:ascii="Arial" w:hAnsi="Arial" w:cs="Arial"/>
          <w:lang w:eastAsia="en-US"/>
        </w:rPr>
        <w:t xml:space="preserve">, estão inicialmente preconizadas 02 (duas) oficinas ortopédicas para o Estado de Santa Catarina. A Oficina do CCR já está habilitada e localizada na Região de Saúde e macrorregião da Grande Florianópolis, sendo atualmente a referência para os 295 municípios do Estado. </w:t>
      </w:r>
    </w:p>
    <w:p w:rsidR="00653636" w:rsidRPr="00F71C5B" w:rsidRDefault="00653636" w:rsidP="00CF7BF8">
      <w:pPr>
        <w:autoSpaceDE w:val="0"/>
        <w:autoSpaceDN w:val="0"/>
        <w:adjustRightInd w:val="0"/>
        <w:spacing w:line="360" w:lineRule="auto"/>
        <w:ind w:firstLine="720"/>
        <w:jc w:val="both"/>
        <w:rPr>
          <w:rFonts w:ascii="Arial" w:hAnsi="Arial" w:cs="Arial"/>
        </w:rPr>
      </w:pPr>
      <w:r w:rsidRPr="00F71C5B">
        <w:rPr>
          <w:rFonts w:ascii="Arial" w:hAnsi="Arial" w:cs="Arial"/>
        </w:rPr>
        <w:t>A partir da habilitação da 2ª oficina ortopédica prevista e quando forem definidas e habilitadas outras oficinas, as pactuações definidas neste Manual deverão ser ajustadas.</w:t>
      </w:r>
    </w:p>
    <w:p w:rsidR="00653636" w:rsidRPr="00CC5D0F" w:rsidRDefault="00653636" w:rsidP="009C2C9C">
      <w:pPr>
        <w:autoSpaceDE w:val="0"/>
        <w:autoSpaceDN w:val="0"/>
        <w:adjustRightInd w:val="0"/>
        <w:spacing w:line="360" w:lineRule="auto"/>
        <w:ind w:firstLine="720"/>
        <w:jc w:val="both"/>
        <w:rPr>
          <w:rFonts w:ascii="Arial" w:hAnsi="Arial" w:cs="Arial"/>
        </w:rPr>
      </w:pPr>
      <w:r w:rsidRPr="00CC5D0F">
        <w:rPr>
          <w:rFonts w:ascii="Arial" w:hAnsi="Arial" w:cs="Arial"/>
        </w:rPr>
        <w:t>Este Manual vem normatizar as Diretrizes para a Concessão de OPM Ortopédicas na Rede de Cuidados a Saúde da Pessoa com Deficiência no Estado de Santa Catarina.</w:t>
      </w:r>
    </w:p>
    <w:p w:rsidR="00653636" w:rsidRPr="00BD0DFC" w:rsidRDefault="00653636" w:rsidP="00673BC1">
      <w:pPr>
        <w:spacing w:line="360" w:lineRule="auto"/>
        <w:jc w:val="both"/>
        <w:rPr>
          <w:rFonts w:ascii="Arial" w:hAnsi="Arial" w:cs="Arial"/>
        </w:rPr>
      </w:pPr>
    </w:p>
    <w:p w:rsidR="00653636" w:rsidRDefault="00653636" w:rsidP="00AD1A8C">
      <w:pPr>
        <w:spacing w:line="360" w:lineRule="auto"/>
        <w:jc w:val="both"/>
        <w:rPr>
          <w:rFonts w:ascii="Arial" w:hAnsi="Arial" w:cs="Arial"/>
          <w:sz w:val="32"/>
          <w:szCs w:val="32"/>
        </w:rPr>
      </w:pPr>
      <w:r>
        <w:rPr>
          <w:rFonts w:ascii="Arial" w:hAnsi="Arial" w:cs="Arial"/>
          <w:sz w:val="32"/>
          <w:szCs w:val="32"/>
        </w:rPr>
        <w:br w:type="page"/>
      </w:r>
    </w:p>
    <w:p w:rsidR="00653636" w:rsidRDefault="00653636" w:rsidP="00AD1A8C">
      <w:pPr>
        <w:numPr>
          <w:ilvl w:val="0"/>
          <w:numId w:val="2"/>
        </w:numPr>
        <w:spacing w:line="360" w:lineRule="auto"/>
        <w:jc w:val="both"/>
        <w:rPr>
          <w:rFonts w:ascii="Arial" w:hAnsi="Arial" w:cs="Arial"/>
          <w:sz w:val="32"/>
          <w:szCs w:val="32"/>
        </w:rPr>
      </w:pPr>
      <w:r>
        <w:rPr>
          <w:rFonts w:ascii="Arial" w:hAnsi="Arial" w:cs="Arial"/>
          <w:sz w:val="32"/>
          <w:szCs w:val="32"/>
        </w:rPr>
        <w:t>Objetivos:</w:t>
      </w:r>
    </w:p>
    <w:p w:rsidR="00653636" w:rsidRDefault="00653636" w:rsidP="00AD1A8C">
      <w:pPr>
        <w:spacing w:line="360" w:lineRule="auto"/>
        <w:ind w:left="1080"/>
        <w:jc w:val="both"/>
        <w:rPr>
          <w:rFonts w:ascii="Arial" w:hAnsi="Arial" w:cs="Arial"/>
          <w:sz w:val="32"/>
          <w:szCs w:val="32"/>
        </w:rPr>
      </w:pPr>
    </w:p>
    <w:p w:rsidR="00653636" w:rsidRDefault="00653636" w:rsidP="00AD1A8C">
      <w:pPr>
        <w:spacing w:line="360" w:lineRule="auto"/>
        <w:ind w:left="1080"/>
        <w:jc w:val="both"/>
        <w:rPr>
          <w:rFonts w:ascii="Arial" w:hAnsi="Arial" w:cs="Arial"/>
          <w:sz w:val="32"/>
          <w:szCs w:val="32"/>
        </w:rPr>
      </w:pPr>
    </w:p>
    <w:p w:rsidR="00653636" w:rsidRDefault="00653636" w:rsidP="00AD1A8C">
      <w:pPr>
        <w:spacing w:line="360" w:lineRule="auto"/>
        <w:ind w:firstLine="709"/>
        <w:jc w:val="both"/>
        <w:rPr>
          <w:rFonts w:ascii="Arial" w:hAnsi="Arial" w:cs="Arial"/>
          <w:sz w:val="32"/>
          <w:szCs w:val="32"/>
        </w:rPr>
      </w:pPr>
      <w:r>
        <w:rPr>
          <w:rFonts w:ascii="Arial" w:hAnsi="Arial" w:cs="Arial"/>
          <w:sz w:val="32"/>
          <w:szCs w:val="32"/>
        </w:rPr>
        <w:t>2.1 Geral:</w:t>
      </w:r>
    </w:p>
    <w:p w:rsidR="00653636" w:rsidRDefault="00653636" w:rsidP="00AD1A8C">
      <w:pPr>
        <w:spacing w:line="360" w:lineRule="auto"/>
        <w:jc w:val="both"/>
        <w:rPr>
          <w:rFonts w:ascii="Arial" w:hAnsi="Arial" w:cs="Arial"/>
          <w:sz w:val="32"/>
          <w:szCs w:val="32"/>
        </w:rPr>
      </w:pPr>
    </w:p>
    <w:p w:rsidR="00653636" w:rsidRPr="00135470" w:rsidRDefault="00653636" w:rsidP="00AD1A8C">
      <w:pPr>
        <w:spacing w:line="360" w:lineRule="auto"/>
        <w:ind w:firstLine="709"/>
        <w:jc w:val="both"/>
        <w:rPr>
          <w:rFonts w:ascii="Arial" w:hAnsi="Arial" w:cs="Arial"/>
        </w:rPr>
      </w:pPr>
      <w:r w:rsidRPr="00DF4376">
        <w:rPr>
          <w:rFonts w:ascii="Arial" w:hAnsi="Arial" w:cs="Arial"/>
        </w:rPr>
        <w:t>Estabelecer na</w:t>
      </w:r>
      <w:r>
        <w:rPr>
          <w:rFonts w:ascii="Arial" w:hAnsi="Arial" w:cs="Arial"/>
        </w:rPr>
        <w:t xml:space="preserve"> política de atenção à p</w:t>
      </w:r>
      <w:r w:rsidRPr="00DF4376">
        <w:rPr>
          <w:rFonts w:ascii="Arial" w:hAnsi="Arial" w:cs="Arial"/>
        </w:rPr>
        <w:t xml:space="preserve">essoa com deficiência a consolidaçãodos serviços de concessão de órteses e próteses ortopédicas não relacionadas ao ato cirúrgico e meios auxiliares de locomoção na </w:t>
      </w:r>
      <w:r>
        <w:rPr>
          <w:rFonts w:ascii="Arial" w:hAnsi="Arial" w:cs="Arial"/>
        </w:rPr>
        <w:t>r</w:t>
      </w:r>
      <w:r w:rsidRPr="00DF4376">
        <w:rPr>
          <w:rFonts w:ascii="Arial" w:hAnsi="Arial" w:cs="Arial"/>
        </w:rPr>
        <w:t xml:space="preserve">ede </w:t>
      </w:r>
      <w:r>
        <w:rPr>
          <w:rFonts w:ascii="Arial" w:hAnsi="Arial" w:cs="Arial"/>
        </w:rPr>
        <w:t>e</w:t>
      </w:r>
      <w:r w:rsidRPr="00DF4376">
        <w:rPr>
          <w:rFonts w:ascii="Arial" w:hAnsi="Arial" w:cs="Arial"/>
        </w:rPr>
        <w:t xml:space="preserve">stadual de </w:t>
      </w:r>
      <w:r>
        <w:rPr>
          <w:rFonts w:ascii="Arial" w:hAnsi="Arial" w:cs="Arial"/>
        </w:rPr>
        <w:t>cuidados à s</w:t>
      </w:r>
      <w:r w:rsidRPr="00DF4376">
        <w:rPr>
          <w:rFonts w:ascii="Arial" w:hAnsi="Arial" w:cs="Arial"/>
        </w:rPr>
        <w:t>aúde da</w:t>
      </w:r>
      <w:r>
        <w:rPr>
          <w:rFonts w:ascii="Arial" w:hAnsi="Arial" w:cs="Arial"/>
        </w:rPr>
        <w:t xml:space="preserve"> pessoa com deficiência no âmbito do </w:t>
      </w:r>
      <w:r w:rsidRPr="00CC5D0F">
        <w:rPr>
          <w:rFonts w:ascii="Arial" w:hAnsi="Arial" w:cs="Arial"/>
        </w:rPr>
        <w:t>Sistema Único de Saúde</w:t>
      </w:r>
      <w:r w:rsidRPr="00135470">
        <w:rPr>
          <w:rFonts w:ascii="Arial" w:hAnsi="Arial" w:cs="Arial"/>
        </w:rPr>
        <w:t xml:space="preserve"> – SUS</w:t>
      </w:r>
      <w:r>
        <w:rPr>
          <w:rFonts w:ascii="Arial" w:hAnsi="Arial" w:cs="Arial"/>
        </w:rPr>
        <w:t>,</w:t>
      </w:r>
      <w:r w:rsidRPr="00135470">
        <w:rPr>
          <w:rFonts w:ascii="Arial" w:hAnsi="Arial" w:cs="Arial"/>
        </w:rPr>
        <w:t xml:space="preserve"> em Santa Catarina.</w:t>
      </w:r>
    </w:p>
    <w:p w:rsidR="00653636" w:rsidRDefault="00653636" w:rsidP="00AD1A8C">
      <w:pPr>
        <w:spacing w:line="360" w:lineRule="auto"/>
        <w:jc w:val="both"/>
        <w:rPr>
          <w:rFonts w:ascii="Arial" w:hAnsi="Arial" w:cs="Arial"/>
          <w:sz w:val="32"/>
          <w:szCs w:val="32"/>
        </w:rPr>
      </w:pPr>
    </w:p>
    <w:p w:rsidR="00653636" w:rsidRDefault="00653636" w:rsidP="00AD1A8C">
      <w:pPr>
        <w:spacing w:line="360" w:lineRule="auto"/>
        <w:jc w:val="both"/>
        <w:rPr>
          <w:rFonts w:ascii="Arial" w:hAnsi="Arial" w:cs="Arial"/>
          <w:sz w:val="32"/>
          <w:szCs w:val="32"/>
        </w:rPr>
      </w:pPr>
    </w:p>
    <w:p w:rsidR="00653636" w:rsidRDefault="00653636" w:rsidP="00AD1A8C">
      <w:pPr>
        <w:spacing w:line="360" w:lineRule="auto"/>
        <w:ind w:firstLine="709"/>
        <w:jc w:val="both"/>
        <w:rPr>
          <w:rFonts w:ascii="Arial" w:hAnsi="Arial" w:cs="Arial"/>
          <w:sz w:val="32"/>
          <w:szCs w:val="32"/>
        </w:rPr>
      </w:pPr>
      <w:r>
        <w:rPr>
          <w:rFonts w:ascii="Arial" w:hAnsi="Arial" w:cs="Arial"/>
          <w:sz w:val="32"/>
          <w:szCs w:val="32"/>
        </w:rPr>
        <w:t>2.2 Específicos:</w:t>
      </w:r>
    </w:p>
    <w:p w:rsidR="00653636" w:rsidRPr="002851BB" w:rsidRDefault="00653636" w:rsidP="00AD1A8C">
      <w:pPr>
        <w:spacing w:line="360" w:lineRule="auto"/>
        <w:jc w:val="both"/>
        <w:rPr>
          <w:rFonts w:ascii="Arial" w:hAnsi="Arial" w:cs="Arial"/>
        </w:rPr>
      </w:pPr>
    </w:p>
    <w:p w:rsidR="00653636" w:rsidRPr="00DF4376" w:rsidRDefault="00653636" w:rsidP="00AD1A8C">
      <w:pPr>
        <w:numPr>
          <w:ilvl w:val="0"/>
          <w:numId w:val="3"/>
        </w:numPr>
        <w:spacing w:line="360" w:lineRule="auto"/>
        <w:ind w:left="0" w:firstLine="360"/>
        <w:jc w:val="both"/>
        <w:rPr>
          <w:rFonts w:ascii="Arial" w:hAnsi="Arial" w:cs="Arial"/>
        </w:rPr>
      </w:pPr>
      <w:r w:rsidRPr="00DF4376">
        <w:rPr>
          <w:rFonts w:ascii="Arial" w:hAnsi="Arial" w:cs="Arial"/>
        </w:rPr>
        <w:t xml:space="preserve">Estabelecer as diretrizes </w:t>
      </w:r>
      <w:r>
        <w:rPr>
          <w:rFonts w:ascii="Arial" w:hAnsi="Arial" w:cs="Arial"/>
        </w:rPr>
        <w:t>e</w:t>
      </w:r>
      <w:r w:rsidRPr="00DF4376">
        <w:rPr>
          <w:rFonts w:ascii="Arial" w:hAnsi="Arial" w:cs="Arial"/>
        </w:rPr>
        <w:t xml:space="preserve">staduais </w:t>
      </w:r>
      <w:r>
        <w:rPr>
          <w:rFonts w:ascii="Arial" w:hAnsi="Arial" w:cs="Arial"/>
        </w:rPr>
        <w:t>de c</w:t>
      </w:r>
      <w:r w:rsidRPr="00DF4376">
        <w:rPr>
          <w:rFonts w:ascii="Arial" w:hAnsi="Arial" w:cs="Arial"/>
        </w:rPr>
        <w:t>oncessão de OPM;</w:t>
      </w:r>
    </w:p>
    <w:p w:rsidR="00653636" w:rsidRPr="002851BB" w:rsidRDefault="00653636" w:rsidP="00AD1A8C">
      <w:pPr>
        <w:numPr>
          <w:ilvl w:val="0"/>
          <w:numId w:val="3"/>
        </w:numPr>
        <w:spacing w:line="360" w:lineRule="auto"/>
        <w:ind w:left="0" w:firstLine="360"/>
        <w:jc w:val="both"/>
        <w:rPr>
          <w:rFonts w:ascii="Arial" w:hAnsi="Arial" w:cs="Arial"/>
        </w:rPr>
      </w:pPr>
      <w:r w:rsidRPr="002851BB">
        <w:rPr>
          <w:rFonts w:ascii="Arial" w:hAnsi="Arial" w:cs="Arial"/>
        </w:rPr>
        <w:t>Padronizar os procedimentos para concessão de OPM, de forma a contribuir para a melhora de suas condições, sua integração social, ampliação das suas potencialidades laborais e independência nas atividades da vida diária;</w:t>
      </w:r>
    </w:p>
    <w:p w:rsidR="00653636" w:rsidRPr="002851BB" w:rsidRDefault="00653636" w:rsidP="00AD1A8C">
      <w:pPr>
        <w:numPr>
          <w:ilvl w:val="0"/>
          <w:numId w:val="3"/>
        </w:numPr>
        <w:spacing w:line="360" w:lineRule="auto"/>
        <w:ind w:left="0" w:firstLine="360"/>
        <w:jc w:val="both"/>
        <w:rPr>
          <w:rFonts w:ascii="Arial" w:hAnsi="Arial" w:cs="Arial"/>
        </w:rPr>
      </w:pPr>
      <w:r w:rsidRPr="002851BB">
        <w:rPr>
          <w:rFonts w:ascii="Arial" w:hAnsi="Arial" w:cs="Arial"/>
        </w:rPr>
        <w:t>Estabelecer o fluxo de concess</w:t>
      </w:r>
      <w:r>
        <w:rPr>
          <w:rFonts w:ascii="Arial" w:hAnsi="Arial" w:cs="Arial"/>
        </w:rPr>
        <w:t xml:space="preserve">ão desde a Atenção primária em </w:t>
      </w:r>
      <w:r w:rsidRPr="00CC5D0F">
        <w:rPr>
          <w:rFonts w:ascii="Arial" w:hAnsi="Arial" w:cs="Arial"/>
        </w:rPr>
        <w:t>sa</w:t>
      </w:r>
      <w:r w:rsidRPr="002851BB">
        <w:rPr>
          <w:rFonts w:ascii="Arial" w:hAnsi="Arial" w:cs="Arial"/>
        </w:rPr>
        <w:t>úde até o serviço de r</w:t>
      </w:r>
      <w:r>
        <w:rPr>
          <w:rFonts w:ascii="Arial" w:hAnsi="Arial" w:cs="Arial"/>
        </w:rPr>
        <w:t xml:space="preserve">eferência em concessão de OPM nas </w:t>
      </w:r>
      <w:r w:rsidRPr="00CC5D0F">
        <w:rPr>
          <w:rFonts w:ascii="Arial" w:hAnsi="Arial" w:cs="Arial"/>
        </w:rPr>
        <w:t>oficinas ortopédicas</w:t>
      </w:r>
      <w:r w:rsidRPr="002851BB">
        <w:rPr>
          <w:rFonts w:ascii="Arial" w:hAnsi="Arial" w:cs="Arial"/>
        </w:rPr>
        <w:t xml:space="preserve"> habilitada</w:t>
      </w:r>
      <w:r>
        <w:rPr>
          <w:rFonts w:ascii="Arial" w:hAnsi="Arial" w:cs="Arial"/>
        </w:rPr>
        <w:t>s</w:t>
      </w:r>
      <w:r w:rsidRPr="002851BB">
        <w:rPr>
          <w:rFonts w:ascii="Arial" w:hAnsi="Arial" w:cs="Arial"/>
        </w:rPr>
        <w:t xml:space="preserve"> pelo Estado;</w:t>
      </w:r>
    </w:p>
    <w:p w:rsidR="00653636" w:rsidRPr="00537ABC" w:rsidRDefault="00653636" w:rsidP="00537ABC">
      <w:pPr>
        <w:numPr>
          <w:ilvl w:val="0"/>
          <w:numId w:val="3"/>
        </w:numPr>
        <w:spacing w:line="360" w:lineRule="auto"/>
        <w:ind w:left="0" w:firstLine="360"/>
        <w:jc w:val="both"/>
        <w:rPr>
          <w:rFonts w:ascii="Arial" w:hAnsi="Arial" w:cs="Arial"/>
        </w:rPr>
      </w:pPr>
      <w:r w:rsidRPr="002851BB">
        <w:rPr>
          <w:rFonts w:ascii="Arial" w:hAnsi="Arial" w:cs="Arial"/>
        </w:rPr>
        <w:t xml:space="preserve">Definir as competências </w:t>
      </w:r>
      <w:r>
        <w:rPr>
          <w:rFonts w:ascii="Arial" w:hAnsi="Arial" w:cs="Arial"/>
        </w:rPr>
        <w:t>e atribuições de cada ponto da R</w:t>
      </w:r>
      <w:r w:rsidRPr="00537ABC">
        <w:rPr>
          <w:rFonts w:ascii="Arial" w:hAnsi="Arial" w:cs="Arial"/>
        </w:rPr>
        <w:t>ede</w:t>
      </w:r>
      <w:r>
        <w:rPr>
          <w:rFonts w:ascii="Arial" w:hAnsi="Arial" w:cs="Arial"/>
        </w:rPr>
        <w:t xml:space="preserve"> de Atenção à Deficiência (RAD)</w:t>
      </w:r>
      <w:r w:rsidRPr="00537ABC">
        <w:rPr>
          <w:rFonts w:ascii="Arial" w:hAnsi="Arial" w:cs="Arial"/>
        </w:rPr>
        <w:t>;</w:t>
      </w:r>
    </w:p>
    <w:p w:rsidR="00653636" w:rsidRPr="002851BB" w:rsidRDefault="00653636" w:rsidP="00AD1A8C">
      <w:pPr>
        <w:numPr>
          <w:ilvl w:val="0"/>
          <w:numId w:val="3"/>
        </w:numPr>
        <w:spacing w:line="360" w:lineRule="auto"/>
        <w:ind w:left="0" w:firstLine="360"/>
        <w:jc w:val="both"/>
        <w:rPr>
          <w:rFonts w:ascii="Arial" w:hAnsi="Arial" w:cs="Arial"/>
        </w:rPr>
      </w:pPr>
      <w:r w:rsidRPr="002851BB">
        <w:rPr>
          <w:rFonts w:ascii="Arial" w:hAnsi="Arial" w:cs="Arial"/>
        </w:rPr>
        <w:t>Definir as competências e atribuições</w:t>
      </w:r>
      <w:r>
        <w:rPr>
          <w:rFonts w:ascii="Arial" w:hAnsi="Arial" w:cs="Arial"/>
        </w:rPr>
        <w:t xml:space="preserve"> da equipe multidisciplinar da oficina o</w:t>
      </w:r>
      <w:r w:rsidRPr="002851BB">
        <w:rPr>
          <w:rFonts w:ascii="Arial" w:hAnsi="Arial" w:cs="Arial"/>
        </w:rPr>
        <w:t>rtopédica habilitada;</w:t>
      </w:r>
    </w:p>
    <w:p w:rsidR="00653636" w:rsidRPr="002851BB" w:rsidRDefault="00653636" w:rsidP="00AD1A8C">
      <w:pPr>
        <w:numPr>
          <w:ilvl w:val="0"/>
          <w:numId w:val="3"/>
        </w:numPr>
        <w:spacing w:line="360" w:lineRule="auto"/>
        <w:ind w:left="0" w:firstLine="360"/>
        <w:jc w:val="both"/>
        <w:rPr>
          <w:rFonts w:ascii="Arial" w:hAnsi="Arial" w:cs="Arial"/>
        </w:rPr>
      </w:pPr>
      <w:r w:rsidRPr="002851BB">
        <w:rPr>
          <w:rFonts w:ascii="Arial" w:hAnsi="Arial" w:cs="Arial"/>
        </w:rPr>
        <w:t>Estabelecer os prazos para a concessão, após encaminhamento para concessão da OPM.</w:t>
      </w:r>
    </w:p>
    <w:p w:rsidR="00653636" w:rsidRPr="00F920AB" w:rsidRDefault="00653636" w:rsidP="00AD1A8C">
      <w:pPr>
        <w:spacing w:line="360" w:lineRule="auto"/>
        <w:ind w:left="360"/>
        <w:jc w:val="both"/>
        <w:rPr>
          <w:rFonts w:ascii="Arial" w:hAnsi="Arial" w:cs="Arial"/>
        </w:rPr>
      </w:pPr>
      <w:r>
        <w:rPr>
          <w:rFonts w:ascii="Arial" w:hAnsi="Arial" w:cs="Arial"/>
        </w:rPr>
        <w:br w:type="page"/>
      </w:r>
    </w:p>
    <w:p w:rsidR="00653636" w:rsidRPr="0067796C" w:rsidRDefault="00653636" w:rsidP="00AD1A8C">
      <w:pPr>
        <w:numPr>
          <w:ilvl w:val="0"/>
          <w:numId w:val="2"/>
        </w:numPr>
        <w:spacing w:line="360" w:lineRule="auto"/>
        <w:jc w:val="both"/>
        <w:rPr>
          <w:rFonts w:ascii="Arial" w:hAnsi="Arial" w:cs="Arial"/>
          <w:sz w:val="32"/>
          <w:szCs w:val="32"/>
        </w:rPr>
      </w:pPr>
      <w:r w:rsidRPr="0067796C">
        <w:rPr>
          <w:rFonts w:ascii="Arial" w:hAnsi="Arial" w:cs="Arial"/>
          <w:sz w:val="32"/>
          <w:szCs w:val="32"/>
        </w:rPr>
        <w:t>Fundamentação Legal / Regulamentação:</w:t>
      </w:r>
    </w:p>
    <w:p w:rsidR="00653636" w:rsidRPr="0015413D" w:rsidRDefault="00653636" w:rsidP="00AD1A8C">
      <w:pPr>
        <w:spacing w:line="360" w:lineRule="auto"/>
        <w:ind w:left="1080"/>
        <w:jc w:val="both"/>
        <w:rPr>
          <w:rFonts w:ascii="Arial" w:hAnsi="Arial" w:cs="Arial"/>
          <w:b/>
          <w:bCs/>
          <w:sz w:val="32"/>
          <w:szCs w:val="32"/>
        </w:rPr>
      </w:pPr>
    </w:p>
    <w:p w:rsidR="00653636" w:rsidRPr="00BF4E08" w:rsidRDefault="00653636" w:rsidP="00537ABC">
      <w:pPr>
        <w:tabs>
          <w:tab w:val="left" w:pos="6840"/>
          <w:tab w:val="left" w:pos="9120"/>
        </w:tabs>
        <w:spacing w:line="360" w:lineRule="auto"/>
        <w:ind w:right="-141" w:firstLine="709"/>
        <w:jc w:val="both"/>
        <w:rPr>
          <w:rFonts w:ascii="Arial" w:hAnsi="Arial" w:cs="Arial"/>
        </w:rPr>
      </w:pPr>
      <w:r w:rsidRPr="00BF4E08">
        <w:rPr>
          <w:rFonts w:ascii="Arial" w:hAnsi="Arial" w:cs="Arial"/>
          <w:b/>
          <w:bCs/>
        </w:rPr>
        <w:t>L</w:t>
      </w:r>
      <w:r>
        <w:rPr>
          <w:rFonts w:ascii="Arial" w:hAnsi="Arial" w:cs="Arial"/>
          <w:b/>
          <w:bCs/>
        </w:rPr>
        <w:t>EIN</w:t>
      </w:r>
      <w:r w:rsidRPr="00BF4E08">
        <w:rPr>
          <w:rFonts w:ascii="Arial" w:hAnsi="Arial" w:cs="Arial"/>
          <w:b/>
          <w:bCs/>
        </w:rPr>
        <w:t>º 7.853,</w:t>
      </w:r>
      <w:r>
        <w:rPr>
          <w:rFonts w:ascii="Arial" w:hAnsi="Arial" w:cs="Arial"/>
          <w:b/>
          <w:bCs/>
        </w:rPr>
        <w:t xml:space="preserve"> DE</w:t>
      </w:r>
      <w:r w:rsidRPr="00BF4E08">
        <w:rPr>
          <w:rFonts w:ascii="Arial" w:hAnsi="Arial" w:cs="Arial"/>
          <w:b/>
          <w:bCs/>
        </w:rPr>
        <w:t xml:space="preserve"> 24 </w:t>
      </w:r>
      <w:r>
        <w:rPr>
          <w:rFonts w:ascii="Arial" w:hAnsi="Arial" w:cs="Arial"/>
          <w:b/>
          <w:bCs/>
        </w:rPr>
        <w:t>DEOUTUBRO DE</w:t>
      </w:r>
      <w:r w:rsidRPr="00BF4E08">
        <w:rPr>
          <w:rFonts w:ascii="Arial" w:hAnsi="Arial" w:cs="Arial"/>
          <w:b/>
          <w:bCs/>
        </w:rPr>
        <w:t xml:space="preserve"> 1989 - </w:t>
      </w:r>
      <w:r w:rsidRPr="00BF4E08">
        <w:rPr>
          <w:rFonts w:ascii="Arial" w:hAnsi="Arial" w:cs="Arial"/>
        </w:rPr>
        <w:t xml:space="preserve">Dispõe sobre o apoio às pessoas portadoras de deficiência, sua integração social, sobre a </w:t>
      </w:r>
      <w:r>
        <w:rPr>
          <w:rFonts w:ascii="Arial" w:hAnsi="Arial" w:cs="Arial"/>
        </w:rPr>
        <w:t>Coordenadoria N</w:t>
      </w:r>
      <w:r w:rsidRPr="00BF4E08">
        <w:rPr>
          <w:rFonts w:ascii="Arial" w:hAnsi="Arial" w:cs="Arial"/>
        </w:rPr>
        <w:t xml:space="preserve">acional para </w:t>
      </w:r>
      <w:r>
        <w:rPr>
          <w:rFonts w:ascii="Arial" w:hAnsi="Arial" w:cs="Arial"/>
        </w:rPr>
        <w:t>I</w:t>
      </w:r>
      <w:r w:rsidRPr="00BF4E08">
        <w:rPr>
          <w:rFonts w:ascii="Arial" w:hAnsi="Arial" w:cs="Arial"/>
        </w:rPr>
        <w:t xml:space="preserve">ntegração da </w:t>
      </w:r>
      <w:r>
        <w:rPr>
          <w:rFonts w:ascii="Arial" w:hAnsi="Arial" w:cs="Arial"/>
        </w:rPr>
        <w:t>P</w:t>
      </w:r>
      <w:r w:rsidRPr="00BF4E08">
        <w:rPr>
          <w:rFonts w:ascii="Arial" w:hAnsi="Arial" w:cs="Arial"/>
        </w:rPr>
        <w:t xml:space="preserve">essoa </w:t>
      </w:r>
      <w:r>
        <w:rPr>
          <w:rFonts w:ascii="Arial" w:hAnsi="Arial" w:cs="Arial"/>
        </w:rPr>
        <w:t>P</w:t>
      </w:r>
      <w:r w:rsidRPr="00BF4E08">
        <w:rPr>
          <w:rFonts w:ascii="Arial" w:hAnsi="Arial" w:cs="Arial"/>
        </w:rPr>
        <w:t xml:space="preserve">ortadora de </w:t>
      </w:r>
      <w:r>
        <w:rPr>
          <w:rFonts w:ascii="Arial" w:hAnsi="Arial" w:cs="Arial"/>
        </w:rPr>
        <w:t>D</w:t>
      </w:r>
      <w:r w:rsidRPr="00BF4E08">
        <w:rPr>
          <w:rFonts w:ascii="Arial" w:hAnsi="Arial" w:cs="Arial"/>
        </w:rPr>
        <w:t xml:space="preserve">eficiência - CORDE, </w:t>
      </w:r>
      <w:r>
        <w:rPr>
          <w:rFonts w:ascii="Arial" w:hAnsi="Arial" w:cs="Arial"/>
        </w:rPr>
        <w:t xml:space="preserve">da </w:t>
      </w:r>
      <w:r w:rsidRPr="007471E8">
        <w:rPr>
          <w:rFonts w:ascii="Arial" w:hAnsi="Arial" w:cs="Arial"/>
          <w:color w:val="000000"/>
        </w:rPr>
        <w:t>Subsecretaria Nacional de Promoção de Direitos da Pessoa com Deficiência, i</w:t>
      </w:r>
      <w:r w:rsidRPr="00BF4E08">
        <w:rPr>
          <w:rFonts w:ascii="Arial" w:hAnsi="Arial" w:cs="Arial"/>
        </w:rPr>
        <w:t xml:space="preserve">nstitui a tutela jurisdicional de interesses coletivos ou difusos dessas pessoas, disciplina a atuação </w:t>
      </w:r>
      <w:r>
        <w:rPr>
          <w:rFonts w:ascii="Arial" w:hAnsi="Arial" w:cs="Arial"/>
        </w:rPr>
        <w:t>do M</w:t>
      </w:r>
      <w:r w:rsidRPr="00BF4E08">
        <w:rPr>
          <w:rFonts w:ascii="Arial" w:hAnsi="Arial" w:cs="Arial"/>
        </w:rPr>
        <w:t xml:space="preserve">inistério </w:t>
      </w:r>
      <w:r>
        <w:rPr>
          <w:rFonts w:ascii="Arial" w:hAnsi="Arial" w:cs="Arial"/>
        </w:rPr>
        <w:t>P</w:t>
      </w:r>
      <w:r w:rsidRPr="00BF4E08">
        <w:rPr>
          <w:rFonts w:ascii="Arial" w:hAnsi="Arial" w:cs="Arial"/>
        </w:rPr>
        <w:t xml:space="preserve">úblico </w:t>
      </w:r>
      <w:r>
        <w:rPr>
          <w:rFonts w:ascii="Arial" w:hAnsi="Arial" w:cs="Arial"/>
        </w:rPr>
        <w:t>(</w:t>
      </w:r>
      <w:r w:rsidRPr="00BF4E08">
        <w:rPr>
          <w:rFonts w:ascii="Arial" w:hAnsi="Arial" w:cs="Arial"/>
        </w:rPr>
        <w:t>MP</w:t>
      </w:r>
      <w:r>
        <w:rPr>
          <w:rFonts w:ascii="Arial" w:hAnsi="Arial" w:cs="Arial"/>
        </w:rPr>
        <w:t>)</w:t>
      </w:r>
      <w:r w:rsidRPr="00BF4E08">
        <w:rPr>
          <w:rFonts w:ascii="Arial" w:hAnsi="Arial" w:cs="Arial"/>
        </w:rPr>
        <w:t>, define crimes</w:t>
      </w:r>
      <w:r>
        <w:rPr>
          <w:rFonts w:ascii="Arial" w:hAnsi="Arial" w:cs="Arial"/>
        </w:rPr>
        <w:t xml:space="preserve"> e dá outras providências (BRASIL, 1989).</w:t>
      </w:r>
    </w:p>
    <w:p w:rsidR="00653636" w:rsidRPr="00537ABC" w:rsidRDefault="00653636" w:rsidP="00537ABC">
      <w:pPr>
        <w:pStyle w:val="EMENTA"/>
        <w:tabs>
          <w:tab w:val="left" w:pos="9120"/>
        </w:tabs>
        <w:spacing w:line="360" w:lineRule="auto"/>
        <w:ind w:left="0" w:right="-141" w:firstLine="709"/>
        <w:rPr>
          <w:rFonts w:cs="Times New Roman"/>
          <w:i w:val="0"/>
          <w:iCs w:val="0"/>
          <w:sz w:val="24"/>
          <w:szCs w:val="24"/>
        </w:rPr>
      </w:pPr>
      <w:r w:rsidRPr="00BF4E08">
        <w:rPr>
          <w:i w:val="0"/>
          <w:iCs w:val="0"/>
          <w:sz w:val="24"/>
          <w:szCs w:val="24"/>
        </w:rPr>
        <w:t>L</w:t>
      </w:r>
      <w:r>
        <w:rPr>
          <w:i w:val="0"/>
          <w:iCs w:val="0"/>
          <w:sz w:val="24"/>
          <w:szCs w:val="24"/>
        </w:rPr>
        <w:t>EIN</w:t>
      </w:r>
      <w:r w:rsidRPr="00BF4E08">
        <w:rPr>
          <w:i w:val="0"/>
          <w:iCs w:val="0"/>
          <w:sz w:val="24"/>
          <w:szCs w:val="24"/>
        </w:rPr>
        <w:t xml:space="preserve">º 8.080, </w:t>
      </w:r>
      <w:r>
        <w:rPr>
          <w:i w:val="0"/>
          <w:iCs w:val="0"/>
          <w:sz w:val="24"/>
          <w:szCs w:val="24"/>
        </w:rPr>
        <w:t>DE</w:t>
      </w:r>
      <w:r w:rsidRPr="00BF4E08">
        <w:rPr>
          <w:i w:val="0"/>
          <w:iCs w:val="0"/>
          <w:sz w:val="24"/>
          <w:szCs w:val="24"/>
        </w:rPr>
        <w:t xml:space="preserve"> 19 </w:t>
      </w:r>
      <w:r>
        <w:rPr>
          <w:i w:val="0"/>
          <w:iCs w:val="0"/>
          <w:sz w:val="24"/>
          <w:szCs w:val="24"/>
        </w:rPr>
        <w:t>DE SETEMBRO DE</w:t>
      </w:r>
      <w:r w:rsidRPr="00BF4E08">
        <w:rPr>
          <w:i w:val="0"/>
          <w:iCs w:val="0"/>
          <w:sz w:val="24"/>
          <w:szCs w:val="24"/>
        </w:rPr>
        <w:t xml:space="preserve"> 1990</w:t>
      </w:r>
      <w:r w:rsidRPr="00BF4E08">
        <w:rPr>
          <w:b w:val="0"/>
          <w:bCs w:val="0"/>
          <w:i w:val="0"/>
          <w:iCs w:val="0"/>
          <w:sz w:val="24"/>
          <w:szCs w:val="24"/>
        </w:rPr>
        <w:t xml:space="preserve"> - Dispõe sobre as condições para a promoção, proteção e recuperação da saúde, a organização e o funcionamento dos serviços correspondentes e dá outras providências</w:t>
      </w:r>
      <w:r>
        <w:rPr>
          <w:b w:val="0"/>
          <w:bCs w:val="0"/>
          <w:i w:val="0"/>
          <w:iCs w:val="0"/>
          <w:sz w:val="24"/>
          <w:szCs w:val="24"/>
        </w:rPr>
        <w:t xml:space="preserve"> (BRASIL, 1990).</w:t>
      </w:r>
    </w:p>
    <w:p w:rsidR="00653636" w:rsidRPr="00BF4E08" w:rsidRDefault="00653636" w:rsidP="00537ABC">
      <w:pPr>
        <w:tabs>
          <w:tab w:val="left" w:pos="9120"/>
        </w:tabs>
        <w:spacing w:line="360" w:lineRule="auto"/>
        <w:ind w:right="-141" w:firstLine="709"/>
        <w:jc w:val="both"/>
        <w:rPr>
          <w:rFonts w:ascii="Arial" w:hAnsi="Arial" w:cs="Arial"/>
        </w:rPr>
      </w:pPr>
      <w:r w:rsidRPr="00BF4E08">
        <w:rPr>
          <w:rFonts w:ascii="Arial" w:hAnsi="Arial" w:cs="Arial"/>
          <w:b/>
          <w:bCs/>
        </w:rPr>
        <w:t>P</w:t>
      </w:r>
      <w:r>
        <w:rPr>
          <w:rFonts w:ascii="Arial" w:hAnsi="Arial" w:cs="Arial"/>
          <w:b/>
          <w:bCs/>
        </w:rPr>
        <w:t>ORTARIANº</w:t>
      </w:r>
      <w:r w:rsidRPr="00BF4E08">
        <w:rPr>
          <w:rFonts w:ascii="Arial" w:hAnsi="Arial" w:cs="Arial"/>
          <w:b/>
          <w:bCs/>
        </w:rPr>
        <w:t xml:space="preserve"> 146</w:t>
      </w:r>
      <w:r>
        <w:rPr>
          <w:rFonts w:ascii="Arial" w:hAnsi="Arial" w:cs="Arial"/>
          <w:b/>
          <w:bCs/>
        </w:rPr>
        <w:t>/MS/SAS</w:t>
      </w:r>
      <w:r w:rsidRPr="00BF4E08">
        <w:rPr>
          <w:rFonts w:ascii="Arial" w:hAnsi="Arial" w:cs="Arial"/>
          <w:b/>
          <w:bCs/>
        </w:rPr>
        <w:t xml:space="preserve">, </w:t>
      </w:r>
      <w:r>
        <w:rPr>
          <w:rFonts w:ascii="Arial" w:hAnsi="Arial" w:cs="Arial"/>
          <w:b/>
          <w:bCs/>
        </w:rPr>
        <w:t>DE</w:t>
      </w:r>
      <w:r w:rsidRPr="00BF4E08">
        <w:rPr>
          <w:rFonts w:ascii="Arial" w:hAnsi="Arial" w:cs="Arial"/>
          <w:b/>
          <w:bCs/>
        </w:rPr>
        <w:t xml:space="preserve"> 14 </w:t>
      </w:r>
      <w:r>
        <w:rPr>
          <w:rFonts w:ascii="Arial" w:hAnsi="Arial" w:cs="Arial"/>
          <w:b/>
          <w:bCs/>
        </w:rPr>
        <w:t>DEOUTUBRODE</w:t>
      </w:r>
      <w:r w:rsidRPr="00BF4E08">
        <w:rPr>
          <w:rFonts w:ascii="Arial" w:hAnsi="Arial" w:cs="Arial"/>
          <w:b/>
          <w:bCs/>
        </w:rPr>
        <w:t xml:space="preserve"> 1993</w:t>
      </w:r>
      <w:r w:rsidRPr="00BF4E08">
        <w:rPr>
          <w:rFonts w:ascii="Arial" w:hAnsi="Arial" w:cs="Arial"/>
        </w:rPr>
        <w:t xml:space="preserve"> – Estabelece diretrizes gerais para a concessão de próteses e órteses através da assistência a</w:t>
      </w:r>
      <w:r>
        <w:rPr>
          <w:rFonts w:ascii="Arial" w:hAnsi="Arial" w:cs="Arial"/>
        </w:rPr>
        <w:t>mbulatorial no SUS (BRASIL, 1993).</w:t>
      </w:r>
    </w:p>
    <w:p w:rsidR="00653636" w:rsidRPr="00BF4E08" w:rsidRDefault="00653636" w:rsidP="00537ABC">
      <w:pPr>
        <w:tabs>
          <w:tab w:val="left" w:pos="6840"/>
          <w:tab w:val="left" w:pos="9120"/>
        </w:tabs>
        <w:spacing w:line="360" w:lineRule="auto"/>
        <w:ind w:right="-141" w:firstLine="709"/>
        <w:jc w:val="both"/>
        <w:rPr>
          <w:rFonts w:ascii="Arial" w:hAnsi="Arial" w:cs="Arial"/>
        </w:rPr>
      </w:pPr>
      <w:r w:rsidRPr="007B23F7">
        <w:rPr>
          <w:rFonts w:ascii="Arial" w:hAnsi="Arial" w:cs="Arial"/>
          <w:b/>
          <w:bCs/>
        </w:rPr>
        <w:t>P</w:t>
      </w:r>
      <w:r>
        <w:rPr>
          <w:rFonts w:ascii="Arial" w:hAnsi="Arial" w:cs="Arial"/>
          <w:b/>
          <w:bCs/>
        </w:rPr>
        <w:t>ORTARIAN</w:t>
      </w:r>
      <w:r w:rsidRPr="007B23F7">
        <w:rPr>
          <w:rFonts w:ascii="Arial" w:hAnsi="Arial" w:cs="Arial"/>
          <w:b/>
          <w:bCs/>
        </w:rPr>
        <w:t>º 388/MS/SAS</w:t>
      </w:r>
      <w:r w:rsidRPr="00BF4E08">
        <w:rPr>
          <w:rFonts w:ascii="Arial" w:hAnsi="Arial" w:cs="Arial"/>
          <w:b/>
          <w:bCs/>
        </w:rPr>
        <w:t xml:space="preserve">, </w:t>
      </w:r>
      <w:r>
        <w:rPr>
          <w:rFonts w:ascii="Arial" w:hAnsi="Arial" w:cs="Arial"/>
          <w:b/>
          <w:bCs/>
        </w:rPr>
        <w:t>DE</w:t>
      </w:r>
      <w:r w:rsidRPr="00BF4E08">
        <w:rPr>
          <w:rFonts w:ascii="Arial" w:hAnsi="Arial" w:cs="Arial"/>
          <w:b/>
          <w:bCs/>
        </w:rPr>
        <w:t xml:space="preserve"> 28 </w:t>
      </w:r>
      <w:r>
        <w:rPr>
          <w:rFonts w:ascii="Arial" w:hAnsi="Arial" w:cs="Arial"/>
          <w:b/>
          <w:bCs/>
        </w:rPr>
        <w:t>DEJULHODE</w:t>
      </w:r>
      <w:r w:rsidRPr="00BF4E08">
        <w:rPr>
          <w:rFonts w:ascii="Arial" w:hAnsi="Arial" w:cs="Arial"/>
          <w:b/>
          <w:bCs/>
        </w:rPr>
        <w:t xml:space="preserve"> 1999</w:t>
      </w:r>
      <w:r w:rsidRPr="00BF4E08">
        <w:rPr>
          <w:rFonts w:ascii="Arial" w:hAnsi="Arial" w:cs="Arial"/>
        </w:rPr>
        <w:t xml:space="preserve"> – Estabelece normas para a garantia da qualidade dos produtos de órteses e próteses e mecanismos de controle, avaliação e planejamento de OPMAL no SUS</w:t>
      </w:r>
      <w:r>
        <w:rPr>
          <w:rFonts w:ascii="Arial" w:hAnsi="Arial" w:cs="Arial"/>
        </w:rPr>
        <w:t xml:space="preserve"> (BRASIL, 1999).</w:t>
      </w:r>
    </w:p>
    <w:p w:rsidR="00653636" w:rsidRPr="00537ABC" w:rsidRDefault="00653636" w:rsidP="00537ABC">
      <w:pPr>
        <w:tabs>
          <w:tab w:val="left" w:pos="6840"/>
          <w:tab w:val="left" w:pos="9120"/>
        </w:tabs>
        <w:spacing w:line="360" w:lineRule="auto"/>
        <w:ind w:right="-141" w:firstLine="709"/>
        <w:jc w:val="both"/>
        <w:rPr>
          <w:rFonts w:ascii="Arial" w:hAnsi="Arial" w:cs="Arial"/>
        </w:rPr>
      </w:pPr>
      <w:r w:rsidRPr="00BF4E08">
        <w:rPr>
          <w:rFonts w:ascii="Arial" w:hAnsi="Arial" w:cs="Arial"/>
          <w:b/>
          <w:bCs/>
        </w:rPr>
        <w:t>D</w:t>
      </w:r>
      <w:r>
        <w:rPr>
          <w:rFonts w:ascii="Arial" w:hAnsi="Arial" w:cs="Arial"/>
          <w:b/>
          <w:bCs/>
        </w:rPr>
        <w:t>ECRETON</w:t>
      </w:r>
      <w:r w:rsidRPr="00BF4E08">
        <w:rPr>
          <w:rFonts w:ascii="Arial" w:hAnsi="Arial" w:cs="Arial"/>
          <w:b/>
          <w:bCs/>
        </w:rPr>
        <w:t xml:space="preserve">º 3.298, </w:t>
      </w:r>
      <w:r>
        <w:rPr>
          <w:rFonts w:ascii="Arial" w:hAnsi="Arial" w:cs="Arial"/>
          <w:b/>
          <w:bCs/>
        </w:rPr>
        <w:t>DE</w:t>
      </w:r>
      <w:r w:rsidRPr="00BF4E08">
        <w:rPr>
          <w:rFonts w:ascii="Arial" w:hAnsi="Arial" w:cs="Arial"/>
          <w:b/>
          <w:bCs/>
        </w:rPr>
        <w:t xml:space="preserve"> 20 </w:t>
      </w:r>
      <w:r>
        <w:rPr>
          <w:rFonts w:ascii="Arial" w:hAnsi="Arial" w:cs="Arial"/>
          <w:b/>
          <w:bCs/>
        </w:rPr>
        <w:t>DE DEZEMBRODE</w:t>
      </w:r>
      <w:r w:rsidRPr="00BF4E08">
        <w:rPr>
          <w:rFonts w:ascii="Arial" w:hAnsi="Arial" w:cs="Arial"/>
          <w:b/>
          <w:bCs/>
        </w:rPr>
        <w:t xml:space="preserve"> 1999</w:t>
      </w:r>
      <w:r>
        <w:rPr>
          <w:rFonts w:ascii="Arial" w:hAnsi="Arial" w:cs="Arial"/>
        </w:rPr>
        <w:t xml:space="preserve"> - Regulamenta a L</w:t>
      </w:r>
      <w:r w:rsidRPr="00BF4E08">
        <w:rPr>
          <w:rFonts w:ascii="Arial" w:hAnsi="Arial" w:cs="Arial"/>
        </w:rPr>
        <w:t>ei n</w:t>
      </w:r>
      <w:r>
        <w:rPr>
          <w:rFonts w:ascii="Arial" w:hAnsi="Arial" w:cs="Arial"/>
        </w:rPr>
        <w:t>º</w:t>
      </w:r>
      <w:r w:rsidRPr="00BF4E08">
        <w:rPr>
          <w:rFonts w:ascii="Arial" w:hAnsi="Arial" w:cs="Arial"/>
        </w:rPr>
        <w:t xml:space="preserve"> 7.853, de 24 de outubro de 1989</w:t>
      </w:r>
      <w:r>
        <w:rPr>
          <w:rFonts w:ascii="Arial" w:hAnsi="Arial" w:cs="Arial"/>
        </w:rPr>
        <w:t>,</w:t>
      </w:r>
      <w:r w:rsidRPr="00BF4E08">
        <w:rPr>
          <w:rFonts w:ascii="Arial" w:hAnsi="Arial" w:cs="Arial"/>
        </w:rPr>
        <w:t xml:space="preserve"> dispõe s</w:t>
      </w:r>
      <w:r>
        <w:rPr>
          <w:rFonts w:ascii="Arial" w:hAnsi="Arial" w:cs="Arial"/>
        </w:rPr>
        <w:t>obre a Política N</w:t>
      </w:r>
      <w:r w:rsidRPr="00BF4E08">
        <w:rPr>
          <w:rFonts w:ascii="Arial" w:hAnsi="Arial" w:cs="Arial"/>
        </w:rPr>
        <w:t xml:space="preserve">acional para a </w:t>
      </w:r>
      <w:r>
        <w:rPr>
          <w:rFonts w:ascii="Arial" w:hAnsi="Arial" w:cs="Arial"/>
        </w:rPr>
        <w:t>I</w:t>
      </w:r>
      <w:r w:rsidRPr="00BF4E08">
        <w:rPr>
          <w:rFonts w:ascii="Arial" w:hAnsi="Arial" w:cs="Arial"/>
        </w:rPr>
        <w:t xml:space="preserve">ntegração da </w:t>
      </w:r>
      <w:r>
        <w:rPr>
          <w:rFonts w:ascii="Arial" w:hAnsi="Arial" w:cs="Arial"/>
        </w:rPr>
        <w:t>P</w:t>
      </w:r>
      <w:r w:rsidRPr="00BF4E08">
        <w:rPr>
          <w:rFonts w:ascii="Arial" w:hAnsi="Arial" w:cs="Arial"/>
        </w:rPr>
        <w:t xml:space="preserve">essoa </w:t>
      </w:r>
      <w:r>
        <w:rPr>
          <w:rFonts w:ascii="Arial" w:hAnsi="Arial" w:cs="Arial"/>
        </w:rPr>
        <w:t>P</w:t>
      </w:r>
      <w:r w:rsidRPr="00BF4E08">
        <w:rPr>
          <w:rFonts w:ascii="Arial" w:hAnsi="Arial" w:cs="Arial"/>
        </w:rPr>
        <w:t xml:space="preserve">ortadora de </w:t>
      </w:r>
      <w:r>
        <w:rPr>
          <w:rFonts w:ascii="Arial" w:hAnsi="Arial" w:cs="Arial"/>
        </w:rPr>
        <w:t>D</w:t>
      </w:r>
      <w:r w:rsidRPr="00BF4E08">
        <w:rPr>
          <w:rFonts w:ascii="Arial" w:hAnsi="Arial" w:cs="Arial"/>
        </w:rPr>
        <w:t>eficiência, consolida as normas de proteção e dá outras pro</w:t>
      </w:r>
      <w:r>
        <w:rPr>
          <w:rFonts w:ascii="Arial" w:hAnsi="Arial" w:cs="Arial"/>
        </w:rPr>
        <w:t>vidências (BRASIL, 1999).</w:t>
      </w:r>
    </w:p>
    <w:p w:rsidR="00653636" w:rsidRPr="008C432E" w:rsidRDefault="00653636" w:rsidP="00537ABC">
      <w:pPr>
        <w:spacing w:line="360" w:lineRule="auto"/>
        <w:ind w:firstLine="709"/>
        <w:jc w:val="both"/>
        <w:rPr>
          <w:rFonts w:ascii="Arial" w:hAnsi="Arial" w:cs="Arial"/>
        </w:rPr>
      </w:pPr>
      <w:hyperlink r:id="rId13" w:tgtFrame="_blank" w:history="1">
        <w:r w:rsidRPr="008C432E">
          <w:rPr>
            <w:rFonts w:ascii="Arial" w:hAnsi="Arial" w:cs="Arial"/>
            <w:b/>
            <w:bCs/>
          </w:rPr>
          <w:t>PORTARIA MS/GM N° 818, DE 5 DE JUNHO DE 2001</w:t>
        </w:r>
        <w:r>
          <w:rPr>
            <w:rFonts w:ascii="Arial" w:hAnsi="Arial" w:cs="Arial"/>
            <w:b/>
            <w:bCs/>
          </w:rPr>
          <w:t xml:space="preserve">: </w:t>
        </w:r>
        <w:r w:rsidRPr="008C432E">
          <w:rPr>
            <w:rFonts w:ascii="Arial" w:hAnsi="Arial" w:cs="Arial"/>
          </w:rPr>
          <w:t>Cria mecanismos para organização e implantação das Redes Estaduais de Assistência à Pessoa com Deficiência Física.</w:t>
        </w:r>
      </w:hyperlink>
    </w:p>
    <w:p w:rsidR="00653636" w:rsidRDefault="00653636" w:rsidP="00AD1A8C">
      <w:pPr>
        <w:spacing w:line="360" w:lineRule="auto"/>
        <w:ind w:firstLine="709"/>
        <w:jc w:val="both"/>
        <w:rPr>
          <w:rFonts w:ascii="Arial" w:hAnsi="Arial" w:cs="Arial"/>
        </w:rPr>
      </w:pPr>
      <w:hyperlink r:id="rId14" w:tgtFrame="_blank" w:history="1">
        <w:r w:rsidRPr="008C432E">
          <w:rPr>
            <w:rFonts w:ascii="Arial" w:hAnsi="Arial" w:cs="Arial"/>
            <w:b/>
            <w:bCs/>
          </w:rPr>
          <w:t>PORTARIA MS/SAS N° 185, DE 5 DE JUNHO DE 2001</w:t>
        </w:r>
        <w:r>
          <w:rPr>
            <w:rFonts w:ascii="Arial" w:hAnsi="Arial" w:cs="Arial"/>
            <w:b/>
            <w:bCs/>
          </w:rPr>
          <w:t xml:space="preserve">: </w:t>
        </w:r>
        <w:r w:rsidRPr="008C432E">
          <w:rPr>
            <w:rFonts w:ascii="Arial" w:hAnsi="Arial" w:cs="Arial"/>
          </w:rPr>
          <w:t>Altera a descrição de Serviços e procedimentos constantes na Tabela de Procedimentos do SUS, para adequá-los a criação das Redes Estaduais de Assistência à Pessoa com Deficiência Física, que trata a Portaria nº 818/2001.</w:t>
        </w:r>
      </w:hyperlink>
    </w:p>
    <w:p w:rsidR="00653636" w:rsidRPr="008C432E" w:rsidRDefault="00653636" w:rsidP="00AD1A8C">
      <w:pPr>
        <w:spacing w:line="360" w:lineRule="auto"/>
        <w:ind w:firstLine="709"/>
        <w:jc w:val="both"/>
        <w:rPr>
          <w:rFonts w:ascii="Arial" w:hAnsi="Arial" w:cs="Arial"/>
        </w:rPr>
      </w:pPr>
    </w:p>
    <w:p w:rsidR="00653636" w:rsidRPr="008C432E" w:rsidRDefault="00653636" w:rsidP="00537ABC">
      <w:pPr>
        <w:spacing w:line="360" w:lineRule="auto"/>
        <w:ind w:firstLine="709"/>
        <w:jc w:val="both"/>
        <w:rPr>
          <w:rFonts w:ascii="Arial" w:hAnsi="Arial" w:cs="Arial"/>
        </w:rPr>
      </w:pPr>
      <w:hyperlink r:id="rId15" w:tgtFrame="_blank" w:history="1">
        <w:r w:rsidRPr="008C432E">
          <w:rPr>
            <w:rFonts w:ascii="Arial" w:hAnsi="Arial" w:cs="Arial"/>
            <w:b/>
            <w:bCs/>
          </w:rPr>
          <w:t>PORTARIA GM/MS N° 2.297, DE 10 DE OUTUBRO DE 2008</w:t>
        </w:r>
        <w:r>
          <w:rPr>
            <w:rFonts w:ascii="Arial" w:hAnsi="Arial" w:cs="Arial"/>
            <w:b/>
            <w:bCs/>
          </w:rPr>
          <w:t xml:space="preserve">: </w:t>
        </w:r>
        <w:r w:rsidRPr="008C432E">
          <w:rPr>
            <w:rFonts w:ascii="Arial" w:hAnsi="Arial" w:cs="Arial"/>
          </w:rPr>
          <w:t>Altera os valores de remuneração da Tabela de Procedimentos do SUS relacionados às órteses, próteses ortopédicas e procedimentos de acompanhamento em reabilitação física.</w:t>
        </w:r>
      </w:hyperlink>
    </w:p>
    <w:p w:rsidR="00653636" w:rsidRPr="008C432E" w:rsidRDefault="00653636" w:rsidP="00537ABC">
      <w:pPr>
        <w:spacing w:line="360" w:lineRule="auto"/>
        <w:ind w:firstLine="709"/>
        <w:jc w:val="both"/>
        <w:rPr>
          <w:rFonts w:ascii="Arial" w:hAnsi="Arial" w:cs="Arial"/>
        </w:rPr>
      </w:pPr>
      <w:hyperlink r:id="rId16" w:tgtFrame="_blank" w:history="1">
        <w:r w:rsidRPr="008C432E">
          <w:rPr>
            <w:rFonts w:ascii="Arial" w:hAnsi="Arial" w:cs="Arial"/>
            <w:b/>
            <w:bCs/>
          </w:rPr>
          <w:t>PORTARIA GM/MS N° 2.373, DE 10 DE OUTUBRO DE 2008</w:t>
        </w:r>
        <w:r>
          <w:rPr>
            <w:rFonts w:ascii="Arial" w:hAnsi="Arial" w:cs="Arial"/>
            <w:b/>
            <w:bCs/>
          </w:rPr>
          <w:t xml:space="preserve">: </w:t>
        </w:r>
        <w:r w:rsidRPr="008C432E">
          <w:rPr>
            <w:rFonts w:ascii="Arial" w:hAnsi="Arial" w:cs="Arial"/>
          </w:rPr>
          <w:t>Estabelece recurso anual referente ao reajuste dos valores dos procedimentos de órteses, próteses e meios auxiliares de locomoção da Tabela de Procedimentos do SUS e ao reajuste dos procedimentos de acompanhamento em reabilitação física.</w:t>
        </w:r>
      </w:hyperlink>
    </w:p>
    <w:p w:rsidR="00653636" w:rsidRDefault="00653636" w:rsidP="00537ABC">
      <w:pPr>
        <w:spacing w:line="360" w:lineRule="auto"/>
        <w:ind w:firstLine="709"/>
        <w:jc w:val="both"/>
        <w:rPr>
          <w:rFonts w:ascii="Arial" w:hAnsi="Arial" w:cs="Arial"/>
        </w:rPr>
      </w:pPr>
      <w:hyperlink r:id="rId17" w:tgtFrame="_blank" w:history="1">
        <w:r w:rsidRPr="008C432E">
          <w:rPr>
            <w:rFonts w:ascii="Arial" w:hAnsi="Arial" w:cs="Arial"/>
            <w:b/>
            <w:bCs/>
          </w:rPr>
          <w:t>PORTARIA GM/MS N° 2.381, DE 10 DE OUTUBRO DE 2008</w:t>
        </w:r>
        <w:r>
          <w:rPr>
            <w:rFonts w:ascii="Arial" w:hAnsi="Arial" w:cs="Arial"/>
            <w:b/>
            <w:bCs/>
          </w:rPr>
          <w:t xml:space="preserve">: </w:t>
        </w:r>
        <w:r w:rsidRPr="008C432E">
          <w:rPr>
            <w:rFonts w:ascii="Arial" w:hAnsi="Arial" w:cs="Arial"/>
          </w:rPr>
          <w:t>Estabelece recursos a serem incorporados ao Teto Financeiro anual de Média e Alta Complexidade, dos Estados, do Distrito Federal e dos Municípios para fortalecimento da implementação da Política Nacional de Saúde da Pessoa com Deficiência - atendimento da fila de espera do SUS por órteses, próteses e meios auxiliares de locomoção.</w:t>
        </w:r>
      </w:hyperlink>
    </w:p>
    <w:p w:rsidR="00653636" w:rsidRPr="00676D52" w:rsidRDefault="00653636" w:rsidP="00537ABC">
      <w:pPr>
        <w:spacing w:line="360" w:lineRule="auto"/>
        <w:ind w:firstLine="709"/>
        <w:jc w:val="both"/>
        <w:rPr>
          <w:rFonts w:ascii="Arial" w:hAnsi="Arial" w:cs="Arial"/>
        </w:rPr>
      </w:pPr>
      <w:hyperlink r:id="rId18" w:tgtFrame="_blank" w:history="1">
        <w:r w:rsidRPr="00676D52">
          <w:rPr>
            <w:rStyle w:val="Strong"/>
            <w:rFonts w:ascii="Arial" w:hAnsi="Arial" w:cs="Arial"/>
          </w:rPr>
          <w:t>PORTARIA MS/GM N° 1.032, DE 05 DE MAIO DE 2010</w:t>
        </w:r>
        <w:r>
          <w:rPr>
            <w:rStyle w:val="Strong"/>
            <w:rFonts w:ascii="Arial" w:hAnsi="Arial" w:cs="Arial"/>
          </w:rPr>
          <w:t xml:space="preserve">: </w:t>
        </w:r>
        <w:r w:rsidRPr="00676D52">
          <w:rPr>
            <w:rStyle w:val="Hyperlink"/>
            <w:rFonts w:ascii="Arial" w:hAnsi="Arial" w:cs="Arial"/>
            <w:color w:val="auto"/>
            <w:u w:val="none"/>
          </w:rPr>
          <w:t>Inclui procedimento odontológico na Tabela de Procedimentos, Medicamentos, Órteses e Próteses e Materiais Especiais do Sistema Único de Saúde - SUS, para atendimento às pessoas com necessidades especiais.</w:t>
        </w:r>
      </w:hyperlink>
    </w:p>
    <w:p w:rsidR="00653636" w:rsidRPr="00537ABC" w:rsidRDefault="00653636" w:rsidP="00537ABC">
      <w:pPr>
        <w:spacing w:line="360" w:lineRule="auto"/>
        <w:ind w:firstLine="709"/>
        <w:jc w:val="both"/>
        <w:rPr>
          <w:rFonts w:ascii="Arial" w:hAnsi="Arial" w:cs="Arial"/>
        </w:rPr>
      </w:pPr>
      <w:r w:rsidRPr="009257C0">
        <w:rPr>
          <w:rFonts w:ascii="Arial" w:hAnsi="Arial" w:cs="Arial"/>
          <w:b/>
          <w:bCs/>
        </w:rPr>
        <w:t>PORTARIA Nº 793, DE 24 DE ABRIL DE 2012</w:t>
      </w:r>
      <w:r>
        <w:rPr>
          <w:rFonts w:ascii="Arial" w:hAnsi="Arial" w:cs="Arial"/>
          <w:b/>
          <w:bCs/>
        </w:rPr>
        <w:t xml:space="preserve">: </w:t>
      </w:r>
      <w:r w:rsidRPr="009257C0">
        <w:rPr>
          <w:rFonts w:ascii="Arial" w:hAnsi="Arial" w:cs="Arial"/>
        </w:rPr>
        <w:t xml:space="preserve">Institui a Rede de Cuidados à Pessoa com Deficiência no âmbito do Sistema Único de Saúde. </w:t>
      </w:r>
    </w:p>
    <w:p w:rsidR="00653636" w:rsidRDefault="00653636" w:rsidP="00537ABC">
      <w:pPr>
        <w:spacing w:line="360" w:lineRule="auto"/>
        <w:ind w:firstLine="709"/>
        <w:jc w:val="both"/>
        <w:outlineLvl w:val="0"/>
        <w:rPr>
          <w:rFonts w:ascii="Arial" w:hAnsi="Arial" w:cs="Arial"/>
        </w:rPr>
      </w:pPr>
      <w:r w:rsidRPr="0071543C">
        <w:rPr>
          <w:rFonts w:ascii="Arial" w:hAnsi="Arial" w:cs="Arial"/>
          <w:b/>
          <w:bCs/>
          <w:kern w:val="36"/>
        </w:rPr>
        <w:t>PORTARIA Nº 835, DE 25 DE ABRIL DE 2012</w:t>
      </w:r>
      <w:r>
        <w:rPr>
          <w:rFonts w:ascii="Arial" w:hAnsi="Arial" w:cs="Arial"/>
          <w:b/>
          <w:bCs/>
          <w:kern w:val="36"/>
        </w:rPr>
        <w:t xml:space="preserve">: </w:t>
      </w:r>
      <w:r w:rsidRPr="0071543C">
        <w:rPr>
          <w:rFonts w:ascii="Arial" w:hAnsi="Arial" w:cs="Arial"/>
        </w:rPr>
        <w:t xml:space="preserve">Institui incentivos financeiros de investimento e de custeio para o Componente </w:t>
      </w:r>
      <w:r>
        <w:rPr>
          <w:rFonts w:ascii="Arial" w:hAnsi="Arial" w:cs="Arial"/>
        </w:rPr>
        <w:t xml:space="preserve">da </w:t>
      </w:r>
      <w:r w:rsidRPr="0071543C">
        <w:rPr>
          <w:rFonts w:ascii="Arial" w:hAnsi="Arial" w:cs="Arial"/>
        </w:rPr>
        <w:t>Atenção Especializada da Rede de Cuidadosà Pessoa com Deficiência no âmbito do Sistema Único de Saúde.</w:t>
      </w:r>
    </w:p>
    <w:p w:rsidR="00653636" w:rsidRDefault="00653636" w:rsidP="00537ABC">
      <w:pPr>
        <w:spacing w:line="360" w:lineRule="auto"/>
        <w:ind w:firstLine="709"/>
        <w:jc w:val="both"/>
        <w:outlineLvl w:val="0"/>
        <w:rPr>
          <w:rFonts w:ascii="Arial" w:hAnsi="Arial" w:cs="Arial"/>
        </w:rPr>
      </w:pPr>
      <w:hyperlink r:id="rId19" w:tgtFrame="_blank" w:history="1">
        <w:r w:rsidRPr="00CE6D34">
          <w:rPr>
            <w:rStyle w:val="Strong"/>
            <w:rFonts w:ascii="Arial" w:hAnsi="Arial" w:cs="Arial"/>
          </w:rPr>
          <w:t>PORTARIA SAS/MS Nº 971, DE 13 DE SETEMBRO DE 2012</w:t>
        </w:r>
        <w:r>
          <w:rPr>
            <w:rStyle w:val="Strong"/>
            <w:rFonts w:ascii="Arial" w:hAnsi="Arial" w:cs="Arial"/>
          </w:rPr>
          <w:t xml:space="preserve">: </w:t>
        </w:r>
        <w:r w:rsidRPr="00CE6D34">
          <w:rPr>
            <w:rStyle w:val="Hyperlink"/>
            <w:rFonts w:ascii="Arial" w:hAnsi="Arial" w:cs="Arial"/>
            <w:color w:val="auto"/>
            <w:u w:val="none"/>
          </w:rPr>
          <w:t>Adequa o Sistema de Cadastro Nacional de Estabelecimentos de Saúde e inclui Procedimentos de Manutenção e Adaptação de Órteses, Próteses e Materiais Especiais da Tabela de Procedimentos do SUS.</w:t>
        </w:r>
      </w:hyperlink>
    </w:p>
    <w:p w:rsidR="00653636" w:rsidRPr="003F0628" w:rsidRDefault="00653636" w:rsidP="00AD1A8C">
      <w:pPr>
        <w:spacing w:line="360" w:lineRule="auto"/>
        <w:ind w:firstLine="709"/>
        <w:jc w:val="both"/>
        <w:outlineLvl w:val="0"/>
        <w:rPr>
          <w:rFonts w:ascii="Arial" w:hAnsi="Arial" w:cs="Arial"/>
        </w:rPr>
      </w:pPr>
      <w:hyperlink r:id="rId20" w:tgtFrame="_blank" w:history="1">
        <w:r w:rsidRPr="003F0628">
          <w:rPr>
            <w:rStyle w:val="Strong"/>
            <w:rFonts w:ascii="Arial" w:hAnsi="Arial" w:cs="Arial"/>
          </w:rPr>
          <w:t>PORTARIA SAS/MS Nº 1.329, DE 3 DE DEZEMBRO DE 2012</w:t>
        </w:r>
        <w:r>
          <w:rPr>
            <w:rStyle w:val="Strong"/>
            <w:rFonts w:ascii="Arial" w:hAnsi="Arial" w:cs="Arial"/>
          </w:rPr>
          <w:t xml:space="preserve">: </w:t>
        </w:r>
        <w:r w:rsidRPr="003F0628">
          <w:rPr>
            <w:rStyle w:val="Hyperlink"/>
            <w:rFonts w:ascii="Arial" w:hAnsi="Arial" w:cs="Arial"/>
            <w:color w:val="auto"/>
            <w:u w:val="none"/>
          </w:rPr>
          <w:t>Aprova, na forma do Anexo, a Diretriz de Atenção à Pessoa Amputada no âmbito do Sistema Único de Saúde (SUS).</w:t>
        </w:r>
      </w:hyperlink>
    </w:p>
    <w:p w:rsidR="00653636" w:rsidRPr="003F0628" w:rsidRDefault="00653636" w:rsidP="00AD1A8C">
      <w:pPr>
        <w:spacing w:line="360" w:lineRule="auto"/>
        <w:ind w:firstLine="709"/>
        <w:jc w:val="both"/>
        <w:rPr>
          <w:rFonts w:ascii="Arial" w:hAnsi="Arial" w:cs="Arial"/>
        </w:rPr>
      </w:pPr>
    </w:p>
    <w:p w:rsidR="00653636" w:rsidRPr="00A03944" w:rsidRDefault="00653636" w:rsidP="00AD1A8C">
      <w:pPr>
        <w:spacing w:line="360" w:lineRule="auto"/>
        <w:ind w:firstLine="709"/>
        <w:jc w:val="both"/>
        <w:rPr>
          <w:rFonts w:ascii="Arial" w:hAnsi="Arial" w:cs="Arial"/>
        </w:rPr>
      </w:pPr>
      <w:r w:rsidRPr="00BC5ED1">
        <w:rPr>
          <w:rFonts w:ascii="Arial" w:hAnsi="Arial" w:cs="Arial"/>
          <w:b/>
          <w:bCs/>
        </w:rPr>
        <w:t xml:space="preserve">PORTARIA Nº 1.272 DE 25 DE JUNHO DE 2013: </w:t>
      </w:r>
      <w:r w:rsidRPr="00A03944">
        <w:rPr>
          <w:rFonts w:ascii="Arial" w:hAnsi="Arial" w:cs="Arial"/>
        </w:rPr>
        <w:t xml:space="preserve">Inclui Procedimentos de Cadeiras de Rodas e Adaptação Postural em </w:t>
      </w:r>
      <w:hyperlink r:id="rId21" w:history="1">
        <w:r w:rsidRPr="00A03944">
          <w:rPr>
            <w:rStyle w:val="Hyperlink"/>
            <w:rFonts w:ascii="Arial" w:hAnsi="Arial" w:cs="Arial"/>
            <w:color w:val="auto"/>
            <w:u w:val="none"/>
          </w:rPr>
          <w:t>Cadeira</w:t>
        </w:r>
      </w:hyperlink>
      <w:r w:rsidRPr="00A03944">
        <w:rPr>
          <w:rFonts w:ascii="Arial" w:hAnsi="Arial" w:cs="Arial"/>
        </w:rPr>
        <w:t xml:space="preserve"> de Rodas na Tabela de Procedimentos, Medicamentos, Órteses, Próteses e Materiais Especiais (OPM) do </w:t>
      </w:r>
      <w:hyperlink r:id="rId22" w:history="1">
        <w:r w:rsidRPr="00A03944">
          <w:rPr>
            <w:rStyle w:val="Hyperlink"/>
            <w:rFonts w:ascii="Arial" w:hAnsi="Arial" w:cs="Arial"/>
            <w:color w:val="auto"/>
            <w:u w:val="none"/>
          </w:rPr>
          <w:t>Sistema</w:t>
        </w:r>
      </w:hyperlink>
      <w:r w:rsidRPr="00A03944">
        <w:rPr>
          <w:rFonts w:ascii="Arial" w:hAnsi="Arial" w:cs="Arial"/>
        </w:rPr>
        <w:t xml:space="preserve"> Único de Saúde.</w:t>
      </w:r>
    </w:p>
    <w:p w:rsidR="00653636" w:rsidRDefault="00653636" w:rsidP="008C432E">
      <w:pPr>
        <w:spacing w:line="360" w:lineRule="auto"/>
        <w:ind w:firstLine="709"/>
        <w:jc w:val="both"/>
        <w:rPr>
          <w:rFonts w:ascii="Arial" w:hAnsi="Arial" w:cs="Arial"/>
        </w:rPr>
      </w:pPr>
    </w:p>
    <w:p w:rsidR="00653636" w:rsidRPr="001A7433" w:rsidRDefault="00653636" w:rsidP="00AD1A8C">
      <w:pPr>
        <w:spacing w:line="360" w:lineRule="auto"/>
        <w:jc w:val="both"/>
        <w:rPr>
          <w:rFonts w:ascii="Arial" w:hAnsi="Arial" w:cs="Arial"/>
        </w:rPr>
      </w:pPr>
      <w:r>
        <w:rPr>
          <w:rFonts w:ascii="Arial" w:hAnsi="Arial" w:cs="Arial"/>
        </w:rPr>
        <w:br w:type="page"/>
      </w:r>
    </w:p>
    <w:p w:rsidR="00653636" w:rsidRDefault="00653636" w:rsidP="00AD1A8C">
      <w:pPr>
        <w:numPr>
          <w:ilvl w:val="0"/>
          <w:numId w:val="2"/>
        </w:numPr>
        <w:spacing w:line="360" w:lineRule="auto"/>
        <w:jc w:val="both"/>
        <w:rPr>
          <w:rFonts w:ascii="Arial" w:hAnsi="Arial" w:cs="Arial"/>
          <w:sz w:val="32"/>
          <w:szCs w:val="32"/>
        </w:rPr>
      </w:pPr>
      <w:r>
        <w:rPr>
          <w:rFonts w:ascii="Arial" w:hAnsi="Arial" w:cs="Arial"/>
          <w:sz w:val="32"/>
          <w:szCs w:val="32"/>
        </w:rPr>
        <w:t>Justificativa:</w:t>
      </w:r>
    </w:p>
    <w:p w:rsidR="00653636" w:rsidRDefault="00653636" w:rsidP="00AD1A8C">
      <w:pPr>
        <w:spacing w:line="360" w:lineRule="auto"/>
        <w:ind w:left="1080"/>
        <w:jc w:val="both"/>
        <w:rPr>
          <w:rFonts w:ascii="Arial" w:hAnsi="Arial" w:cs="Arial"/>
          <w:sz w:val="32"/>
          <w:szCs w:val="32"/>
        </w:rPr>
      </w:pPr>
    </w:p>
    <w:p w:rsidR="00653636" w:rsidRPr="00004F48" w:rsidRDefault="00653636" w:rsidP="00AD1A8C">
      <w:pPr>
        <w:pStyle w:val="BodyTextIndent3"/>
        <w:spacing w:before="0" w:line="360" w:lineRule="auto"/>
        <w:ind w:left="0" w:firstLine="709"/>
        <w:rPr>
          <w:rFonts w:ascii="Arial" w:hAnsi="Arial" w:cs="Arial"/>
          <w:sz w:val="24"/>
          <w:szCs w:val="24"/>
        </w:rPr>
      </w:pPr>
      <w:r>
        <w:rPr>
          <w:rFonts w:ascii="Arial" w:hAnsi="Arial" w:cs="Arial"/>
          <w:sz w:val="24"/>
          <w:szCs w:val="24"/>
        </w:rPr>
        <w:t xml:space="preserve">Segundo Dados do Censo </w:t>
      </w:r>
      <w:r w:rsidRPr="00004F48">
        <w:rPr>
          <w:rFonts w:ascii="Arial" w:hAnsi="Arial" w:cs="Arial"/>
          <w:sz w:val="24"/>
          <w:szCs w:val="24"/>
        </w:rPr>
        <w:t xml:space="preserve"> 2010, existem no Estado de Santa Catarina, 420.545 pessoas com deficiência física, que vão desde a presença de alguma dificuldade até aqueles totalmente dependentes, destes, pelo menos 148.485 pessoas com deficiência física que necessitarão desde a avaliação até a concessão de algum recurso de OPM. </w:t>
      </w:r>
    </w:p>
    <w:p w:rsidR="00653636" w:rsidRPr="00004F48" w:rsidRDefault="00653636" w:rsidP="00AD1A8C">
      <w:pPr>
        <w:spacing w:line="360" w:lineRule="auto"/>
        <w:ind w:firstLine="709"/>
        <w:jc w:val="both"/>
        <w:rPr>
          <w:rFonts w:ascii="Arial" w:hAnsi="Arial" w:cs="Arial"/>
        </w:rPr>
      </w:pPr>
      <w:r w:rsidRPr="00004F48">
        <w:rPr>
          <w:rFonts w:ascii="Arial" w:hAnsi="Arial" w:cs="Arial"/>
        </w:rPr>
        <w:t>Quanto mais precoce f</w:t>
      </w:r>
      <w:r>
        <w:rPr>
          <w:rFonts w:ascii="Arial" w:hAnsi="Arial" w:cs="Arial"/>
        </w:rPr>
        <w:t xml:space="preserve">or o diagnóstico e o inicio da </w:t>
      </w:r>
      <w:r w:rsidRPr="00932D55">
        <w:rPr>
          <w:rFonts w:ascii="Arial" w:hAnsi="Arial" w:cs="Arial"/>
        </w:rPr>
        <w:t>re</w:t>
      </w:r>
      <w:r w:rsidRPr="00004F48">
        <w:rPr>
          <w:rFonts w:ascii="Arial" w:hAnsi="Arial" w:cs="Arial"/>
        </w:rPr>
        <w:t>abilitação</w:t>
      </w:r>
      <w:r>
        <w:rPr>
          <w:rFonts w:ascii="Arial" w:hAnsi="Arial" w:cs="Arial"/>
        </w:rPr>
        <w:t>,</w:t>
      </w:r>
      <w:r w:rsidRPr="00004F48">
        <w:rPr>
          <w:rFonts w:ascii="Arial" w:hAnsi="Arial" w:cs="Arial"/>
        </w:rPr>
        <w:t>maiores as chances de recuperação da funcionalidade e a reinserção social deste usuário.</w:t>
      </w:r>
    </w:p>
    <w:p w:rsidR="00653636" w:rsidRPr="00BF4E08" w:rsidRDefault="00653636" w:rsidP="00AD1A8C">
      <w:pPr>
        <w:spacing w:line="360" w:lineRule="auto"/>
        <w:ind w:right="-141" w:firstLine="720"/>
        <w:jc w:val="both"/>
        <w:rPr>
          <w:rFonts w:ascii="Arial" w:hAnsi="Arial" w:cs="Arial"/>
        </w:rPr>
      </w:pPr>
      <w:r w:rsidRPr="00CC5D0F">
        <w:rPr>
          <w:rFonts w:ascii="Arial" w:hAnsi="Arial" w:cs="Arial"/>
        </w:rPr>
        <w:t>O CCR teve seu funcionamento iniciado em 1962 e a sua oficina ortopédica em 1969. Naquela época o CCR era denominado Associação Santa Catarina de</w:t>
      </w:r>
      <w:r>
        <w:rPr>
          <w:rFonts w:ascii="Arial" w:hAnsi="Arial" w:cs="Arial"/>
        </w:rPr>
        <w:t xml:space="preserve"> R</w:t>
      </w:r>
      <w:r w:rsidRPr="00BF4E08">
        <w:rPr>
          <w:rFonts w:ascii="Arial" w:hAnsi="Arial" w:cs="Arial"/>
        </w:rPr>
        <w:t>eabilitação</w:t>
      </w:r>
      <w:r>
        <w:rPr>
          <w:rFonts w:ascii="Arial" w:hAnsi="Arial" w:cs="Arial"/>
        </w:rPr>
        <w:t xml:space="preserve"> (</w:t>
      </w:r>
      <w:r w:rsidRPr="00BF4E08">
        <w:rPr>
          <w:rFonts w:ascii="Arial" w:hAnsi="Arial" w:cs="Arial"/>
        </w:rPr>
        <w:t>ASCR</w:t>
      </w:r>
      <w:r>
        <w:rPr>
          <w:rFonts w:ascii="Arial" w:hAnsi="Arial" w:cs="Arial"/>
        </w:rPr>
        <w:t>). Em</w:t>
      </w:r>
      <w:r w:rsidRPr="00BF4E08">
        <w:rPr>
          <w:rFonts w:ascii="Arial" w:hAnsi="Arial" w:cs="Arial"/>
        </w:rPr>
        <w:t xml:space="preserve"> 1973, foi instalado na atual sede, na Rua Rui Barbosa, 780, no bairro da Agronômica, em Florianópolis/SC.</w:t>
      </w:r>
      <w:r>
        <w:rPr>
          <w:rFonts w:ascii="Arial" w:hAnsi="Arial" w:cs="Arial"/>
        </w:rPr>
        <w:t xml:space="preserve">Os serviços oferecidos </w:t>
      </w:r>
      <w:r w:rsidRPr="006D4524">
        <w:rPr>
          <w:rFonts w:ascii="Arial" w:hAnsi="Arial" w:cs="Arial"/>
          <w:color w:val="000000"/>
        </w:rPr>
        <w:t xml:space="preserve">nas décadas de 60 e </w:t>
      </w:r>
      <w:r w:rsidRPr="00CC5D0F">
        <w:rPr>
          <w:rFonts w:ascii="Arial" w:hAnsi="Arial" w:cs="Arial"/>
        </w:rPr>
        <w:t>70, pela oficina ortopédic</w:t>
      </w:r>
      <w:r>
        <w:rPr>
          <w:rFonts w:ascii="Arial" w:hAnsi="Arial" w:cs="Arial"/>
        </w:rPr>
        <w:t xml:space="preserve">a, além de OPM, eram: forragem, </w:t>
      </w:r>
      <w:r w:rsidRPr="00CC5D0F">
        <w:rPr>
          <w:rFonts w:ascii="Arial" w:hAnsi="Arial" w:cs="Arial"/>
        </w:rPr>
        <w:t>costura, consertos, adaptações, calçados e palmilhas especiais, além de serviços de sapataria em geral.</w:t>
      </w:r>
    </w:p>
    <w:p w:rsidR="00653636" w:rsidRPr="005914F5" w:rsidRDefault="00653636" w:rsidP="00AD1A8C">
      <w:pPr>
        <w:spacing w:line="360" w:lineRule="auto"/>
        <w:ind w:right="-141"/>
        <w:jc w:val="both"/>
        <w:rPr>
          <w:rFonts w:ascii="Arial" w:hAnsi="Arial" w:cs="Arial"/>
          <w:color w:val="000000"/>
        </w:rPr>
      </w:pPr>
      <w:r w:rsidRPr="00CC5D0F">
        <w:rPr>
          <w:rFonts w:ascii="Arial" w:hAnsi="Arial" w:cs="Arial"/>
        </w:rPr>
        <w:tab/>
        <w:t xml:space="preserve">Na década de 80, a ASCR teve o maior quadro de funcionários atuando na oficina do Centro: 05 protesistas, 05 ortesistas, 07 funcionários trabalhando na confecção de coletes do tipo </w:t>
      </w:r>
      <w:r w:rsidRPr="00CC5D0F">
        <w:rPr>
          <w:rFonts w:ascii="Arial" w:hAnsi="Arial" w:cs="Arial"/>
          <w:i/>
          <w:iCs/>
        </w:rPr>
        <w:t>milwaukee</w:t>
      </w:r>
      <w:r w:rsidRPr="00CC5D0F">
        <w:rPr>
          <w:rFonts w:ascii="Arial" w:hAnsi="Arial" w:cs="Arial"/>
        </w:rPr>
        <w:t xml:space="preserve"> e de lona, além de forragem e 04, na sapataria. Alguns destes funcionários realizaram treinamento e capacitação no Estado de São Paulo, para confecção de órteses e próteses. No período, a oficina confeccionava órteses e próteses</w:t>
      </w:r>
      <w:r w:rsidRPr="00E86F1A">
        <w:rPr>
          <w:rFonts w:ascii="Arial" w:hAnsi="Arial" w:cs="Arial"/>
          <w:color w:val="000000"/>
        </w:rPr>
        <w:t xml:space="preserve"> destinadas não somente os usuários</w:t>
      </w:r>
      <w:r w:rsidRPr="00BF4E08">
        <w:rPr>
          <w:rFonts w:ascii="Arial" w:hAnsi="Arial" w:cs="Arial"/>
        </w:rPr>
        <w:t xml:space="preserve"> do SUS, mas </w:t>
      </w:r>
      <w:r w:rsidRPr="005914F5">
        <w:rPr>
          <w:rFonts w:ascii="Arial" w:hAnsi="Arial" w:cs="Arial"/>
          <w:color w:val="000000"/>
        </w:rPr>
        <w:t>também atendia solicitações</w:t>
      </w:r>
      <w:r>
        <w:rPr>
          <w:rFonts w:ascii="Arial" w:hAnsi="Arial" w:cs="Arial"/>
        </w:rPr>
        <w:t xml:space="preserve"> d</w:t>
      </w:r>
      <w:r w:rsidRPr="00BF4E08">
        <w:rPr>
          <w:rFonts w:ascii="Arial" w:hAnsi="Arial" w:cs="Arial"/>
        </w:rPr>
        <w:t xml:space="preserve">o </w:t>
      </w:r>
      <w:r>
        <w:rPr>
          <w:rFonts w:ascii="Arial" w:hAnsi="Arial" w:cs="Arial"/>
        </w:rPr>
        <w:t>Instituto N</w:t>
      </w:r>
      <w:r w:rsidRPr="00BF4E08">
        <w:rPr>
          <w:rFonts w:ascii="Arial" w:hAnsi="Arial" w:cs="Arial"/>
        </w:rPr>
        <w:t xml:space="preserve">acional de </w:t>
      </w:r>
      <w:r>
        <w:rPr>
          <w:rFonts w:ascii="Arial" w:hAnsi="Arial" w:cs="Arial"/>
        </w:rPr>
        <w:t>Assistência Médica da Previdência S</w:t>
      </w:r>
      <w:r w:rsidRPr="00BF4E08">
        <w:rPr>
          <w:rFonts w:ascii="Arial" w:hAnsi="Arial" w:cs="Arial"/>
        </w:rPr>
        <w:t xml:space="preserve">ocial </w:t>
      </w:r>
      <w:r>
        <w:rPr>
          <w:rFonts w:ascii="Arial" w:hAnsi="Arial" w:cs="Arial"/>
        </w:rPr>
        <w:t xml:space="preserve">- </w:t>
      </w:r>
      <w:r w:rsidRPr="00BF4E08">
        <w:rPr>
          <w:rFonts w:ascii="Arial" w:hAnsi="Arial" w:cs="Arial"/>
        </w:rPr>
        <w:t xml:space="preserve">INAMPS, </w:t>
      </w:r>
      <w:r>
        <w:rPr>
          <w:rFonts w:ascii="Arial" w:hAnsi="Arial" w:cs="Arial"/>
        </w:rPr>
        <w:t>I</w:t>
      </w:r>
      <w:r w:rsidRPr="00BF4E08">
        <w:rPr>
          <w:rFonts w:ascii="Arial" w:hAnsi="Arial" w:cs="Arial"/>
        </w:rPr>
        <w:t xml:space="preserve">nstituto </w:t>
      </w:r>
      <w:r>
        <w:rPr>
          <w:rFonts w:ascii="Arial" w:hAnsi="Arial" w:cs="Arial"/>
        </w:rPr>
        <w:t>N</w:t>
      </w:r>
      <w:r w:rsidRPr="00BF4E08">
        <w:rPr>
          <w:rFonts w:ascii="Arial" w:hAnsi="Arial" w:cs="Arial"/>
        </w:rPr>
        <w:t xml:space="preserve">acional de </w:t>
      </w:r>
      <w:r>
        <w:rPr>
          <w:rFonts w:ascii="Arial" w:hAnsi="Arial" w:cs="Arial"/>
        </w:rPr>
        <w:t>Pr</w:t>
      </w:r>
      <w:r w:rsidRPr="00BF4E08">
        <w:rPr>
          <w:rFonts w:ascii="Arial" w:hAnsi="Arial" w:cs="Arial"/>
        </w:rPr>
        <w:t xml:space="preserve">evidência </w:t>
      </w:r>
      <w:r>
        <w:rPr>
          <w:rFonts w:ascii="Arial" w:hAnsi="Arial" w:cs="Arial"/>
        </w:rPr>
        <w:t>S</w:t>
      </w:r>
      <w:r w:rsidRPr="00BF4E08">
        <w:rPr>
          <w:rFonts w:ascii="Arial" w:hAnsi="Arial" w:cs="Arial"/>
        </w:rPr>
        <w:t>ocial</w:t>
      </w:r>
      <w:r>
        <w:rPr>
          <w:rFonts w:ascii="Arial" w:hAnsi="Arial" w:cs="Arial"/>
        </w:rPr>
        <w:t xml:space="preserve"> - I</w:t>
      </w:r>
      <w:r w:rsidRPr="00BF4E08">
        <w:rPr>
          <w:rFonts w:ascii="Arial" w:hAnsi="Arial" w:cs="Arial"/>
        </w:rPr>
        <w:t xml:space="preserve">NPS, </w:t>
      </w:r>
      <w:r>
        <w:rPr>
          <w:rFonts w:ascii="Arial" w:hAnsi="Arial" w:cs="Arial"/>
        </w:rPr>
        <w:t>I</w:t>
      </w:r>
      <w:r w:rsidRPr="00BF4E08">
        <w:rPr>
          <w:rFonts w:ascii="Arial" w:hAnsi="Arial" w:cs="Arial"/>
        </w:rPr>
        <w:t xml:space="preserve">nstituto de </w:t>
      </w:r>
      <w:r>
        <w:rPr>
          <w:rFonts w:ascii="Arial" w:hAnsi="Arial" w:cs="Arial"/>
        </w:rPr>
        <w:t>P</w:t>
      </w:r>
      <w:r w:rsidRPr="00BF4E08">
        <w:rPr>
          <w:rFonts w:ascii="Arial" w:hAnsi="Arial" w:cs="Arial"/>
        </w:rPr>
        <w:t xml:space="preserve">revidência do </w:t>
      </w:r>
      <w:r>
        <w:rPr>
          <w:rFonts w:ascii="Arial" w:hAnsi="Arial" w:cs="Arial"/>
        </w:rPr>
        <w:t>E</w:t>
      </w:r>
      <w:r w:rsidRPr="00BF4E08">
        <w:rPr>
          <w:rFonts w:ascii="Arial" w:hAnsi="Arial" w:cs="Arial"/>
        </w:rPr>
        <w:t xml:space="preserve">stado de </w:t>
      </w:r>
      <w:r>
        <w:rPr>
          <w:rFonts w:ascii="Arial" w:hAnsi="Arial" w:cs="Arial"/>
        </w:rPr>
        <w:t>S</w:t>
      </w:r>
      <w:r w:rsidRPr="00BF4E08">
        <w:rPr>
          <w:rFonts w:ascii="Arial" w:hAnsi="Arial" w:cs="Arial"/>
        </w:rPr>
        <w:t xml:space="preserve">anta </w:t>
      </w:r>
      <w:r>
        <w:rPr>
          <w:rFonts w:ascii="Arial" w:hAnsi="Arial" w:cs="Arial"/>
        </w:rPr>
        <w:t>C</w:t>
      </w:r>
      <w:r w:rsidRPr="00BF4E08">
        <w:rPr>
          <w:rFonts w:ascii="Arial" w:hAnsi="Arial" w:cs="Arial"/>
        </w:rPr>
        <w:t xml:space="preserve">atarina </w:t>
      </w:r>
      <w:r>
        <w:rPr>
          <w:rFonts w:ascii="Arial" w:hAnsi="Arial" w:cs="Arial"/>
        </w:rPr>
        <w:t xml:space="preserve">- </w:t>
      </w:r>
      <w:r w:rsidRPr="00BF4E08">
        <w:rPr>
          <w:rFonts w:ascii="Arial" w:hAnsi="Arial" w:cs="Arial"/>
        </w:rPr>
        <w:t>IPESC,</w:t>
      </w:r>
      <w:r>
        <w:rPr>
          <w:rFonts w:ascii="Arial" w:hAnsi="Arial" w:cs="Arial"/>
        </w:rPr>
        <w:t xml:space="preserve"> da Legião Brasileira de A</w:t>
      </w:r>
      <w:r w:rsidRPr="00BF4E08">
        <w:rPr>
          <w:rFonts w:ascii="Arial" w:hAnsi="Arial" w:cs="Arial"/>
        </w:rPr>
        <w:t xml:space="preserve">ssistência </w:t>
      </w:r>
      <w:r>
        <w:rPr>
          <w:rFonts w:ascii="Arial" w:hAnsi="Arial" w:cs="Arial"/>
        </w:rPr>
        <w:t xml:space="preserve">– </w:t>
      </w:r>
      <w:r w:rsidRPr="00BF4E08">
        <w:rPr>
          <w:rFonts w:ascii="Arial" w:hAnsi="Arial" w:cs="Arial"/>
        </w:rPr>
        <w:t>LBA</w:t>
      </w:r>
      <w:r>
        <w:rPr>
          <w:rFonts w:ascii="Arial" w:hAnsi="Arial" w:cs="Arial"/>
        </w:rPr>
        <w:t>, da F</w:t>
      </w:r>
      <w:r w:rsidRPr="00BF4E08">
        <w:rPr>
          <w:rFonts w:ascii="Arial" w:hAnsi="Arial" w:cs="Arial"/>
        </w:rPr>
        <w:t xml:space="preserve">orças </w:t>
      </w:r>
      <w:r>
        <w:rPr>
          <w:rFonts w:ascii="Arial" w:hAnsi="Arial" w:cs="Arial"/>
        </w:rPr>
        <w:t>A</w:t>
      </w:r>
      <w:r w:rsidRPr="00BF4E08">
        <w:rPr>
          <w:rFonts w:ascii="Arial" w:hAnsi="Arial" w:cs="Arial"/>
        </w:rPr>
        <w:t xml:space="preserve">rmadas e </w:t>
      </w:r>
      <w:r>
        <w:rPr>
          <w:rFonts w:ascii="Arial" w:hAnsi="Arial" w:cs="Arial"/>
        </w:rPr>
        <w:t xml:space="preserve">de </w:t>
      </w:r>
      <w:r w:rsidRPr="00BF4E08">
        <w:rPr>
          <w:rFonts w:ascii="Arial" w:hAnsi="Arial" w:cs="Arial"/>
        </w:rPr>
        <w:t>o</w:t>
      </w:r>
      <w:r>
        <w:rPr>
          <w:rFonts w:ascii="Arial" w:hAnsi="Arial" w:cs="Arial"/>
        </w:rPr>
        <w:t xml:space="preserve">utros convênios, </w:t>
      </w:r>
      <w:r w:rsidRPr="005914F5">
        <w:rPr>
          <w:rFonts w:ascii="Arial" w:hAnsi="Arial" w:cs="Arial"/>
          <w:color w:val="000000"/>
        </w:rPr>
        <w:t>além de confeccionar para estados vizinhos (PR e RS).</w:t>
      </w:r>
    </w:p>
    <w:p w:rsidR="00653636" w:rsidRPr="00CC5D0F" w:rsidRDefault="00653636" w:rsidP="00AD1A8C">
      <w:pPr>
        <w:spacing w:line="360" w:lineRule="auto"/>
        <w:ind w:right="-141"/>
        <w:jc w:val="both"/>
        <w:rPr>
          <w:rFonts w:ascii="Arial" w:hAnsi="Arial" w:cs="Arial"/>
        </w:rPr>
      </w:pPr>
      <w:r w:rsidRPr="00CC5D0F">
        <w:rPr>
          <w:rFonts w:ascii="Arial" w:hAnsi="Arial" w:cs="Arial"/>
        </w:rPr>
        <w:tab/>
        <w:t>Nos anos 90, muitos dos funcionários deixaram de atuar na oficina ortopédica por processo de aposentadoria e/ou por exoneração do cargo, a pedido. Outros, eram contratados, saíram por término de contrato. A oficina passou a atender a uma demanda</w:t>
      </w:r>
      <w:r w:rsidRPr="005914F5">
        <w:rPr>
          <w:rFonts w:ascii="Arial" w:hAnsi="Arial" w:cs="Arial"/>
          <w:color w:val="000000"/>
        </w:rPr>
        <w:t xml:space="preserve"> menor, diferente da década anterior. Com a redução de sua produção, iniciou-se a aquisição de materiais/equipamentos para fornecimento aos usuários do SUS, por meio de processo licitatório, com oficinas ortopédicas privadas. Além dos serviços realizados </w:t>
      </w:r>
      <w:r w:rsidRPr="00CC5D0F">
        <w:rPr>
          <w:rFonts w:ascii="Arial" w:hAnsi="Arial" w:cs="Arial"/>
        </w:rPr>
        <w:t xml:space="preserve">pela oficina, foi criado o serviço de OPM do Centro. </w:t>
      </w:r>
    </w:p>
    <w:p w:rsidR="00653636" w:rsidRPr="00CC5D0F" w:rsidRDefault="00653636" w:rsidP="00AD1A8C">
      <w:pPr>
        <w:spacing w:line="360" w:lineRule="auto"/>
        <w:ind w:right="-141" w:firstLine="709"/>
        <w:jc w:val="both"/>
        <w:rPr>
          <w:rFonts w:ascii="Arial" w:hAnsi="Arial" w:cs="Arial"/>
        </w:rPr>
      </w:pPr>
      <w:r w:rsidRPr="00CC5D0F">
        <w:rPr>
          <w:rFonts w:ascii="Arial" w:hAnsi="Arial" w:cs="Arial"/>
        </w:rPr>
        <w:t xml:space="preserve">Até o ano de 2006, não havia uma equipe técnica integrada do serviço de OPM, do CCR. Esse serviço de concessão estava vinculado à oficina do centro. Os pacientes amputados eram avaliados por um fisiatra e, posteriormente, por um fisioterapeuta, o qual manteria um acompanhamento periódico, de aproximadamente 30 a 60 dias, para realização de perimetria. Na etapa seguinte, o fisioterapeuta encaminhava-o à lista de espera de protetização. Tal lista estava sob a responsabilidade do setor de serviço social da unidade. </w:t>
      </w:r>
    </w:p>
    <w:p w:rsidR="00653636" w:rsidRPr="00BF4E08" w:rsidRDefault="00653636" w:rsidP="00AD1A8C">
      <w:pPr>
        <w:spacing w:line="360" w:lineRule="auto"/>
        <w:ind w:right="-141" w:firstLine="709"/>
        <w:jc w:val="both"/>
        <w:rPr>
          <w:rFonts w:ascii="Arial" w:hAnsi="Arial" w:cs="Arial"/>
        </w:rPr>
      </w:pPr>
      <w:r w:rsidRPr="00CC5D0F">
        <w:rPr>
          <w:rFonts w:ascii="Arial" w:hAnsi="Arial" w:cs="Arial"/>
        </w:rPr>
        <w:t>Nos casos de processos de solicitação de órteses, os mesmos eram encaminhados ao serviço social e ficavam organizados em pastas (por tipo de equipamento) aguardando o processo licitatório, para chamada e encaminhamento à empresa fornecedora do serviço e/ou ao técnico ortesista/ortesista da oficina do CCR.</w:t>
      </w:r>
      <w:r w:rsidRPr="0023686D">
        <w:rPr>
          <w:rFonts w:ascii="Arial" w:hAnsi="Arial" w:cs="Arial"/>
          <w:color w:val="000000"/>
        </w:rPr>
        <w:t xml:space="preserve"> Nos casos de meios auxiliares de locomoção, a lista ficava vinculada à Gerência Administrativa. O Centro, à época, possuía em </w:t>
      </w:r>
      <w:r>
        <w:rPr>
          <w:rFonts w:ascii="Arial" w:hAnsi="Arial" w:cs="Arial"/>
          <w:color w:val="000000"/>
        </w:rPr>
        <w:t xml:space="preserve">seu organograma duas Gerências -Técnica e Administrativa, </w:t>
      </w:r>
      <w:r w:rsidRPr="0023686D">
        <w:rPr>
          <w:rFonts w:ascii="Arial" w:hAnsi="Arial" w:cs="Arial"/>
          <w:color w:val="000000"/>
        </w:rPr>
        <w:t>e uma Direção Geral.</w:t>
      </w:r>
    </w:p>
    <w:p w:rsidR="00653636" w:rsidRPr="00CC5D0F" w:rsidRDefault="00653636" w:rsidP="00AD1A8C">
      <w:pPr>
        <w:spacing w:line="360" w:lineRule="auto"/>
        <w:ind w:right="-141" w:firstLine="709"/>
        <w:jc w:val="both"/>
        <w:rPr>
          <w:rFonts w:ascii="Arial" w:hAnsi="Arial" w:cs="Arial"/>
        </w:rPr>
      </w:pPr>
      <w:r w:rsidRPr="00BF4E08">
        <w:rPr>
          <w:rFonts w:ascii="Arial" w:hAnsi="Arial" w:cs="Arial"/>
        </w:rPr>
        <w:t>Neste período, as próteses e órteses concedidas por processo licitatório</w:t>
      </w:r>
      <w:r>
        <w:rPr>
          <w:rFonts w:ascii="Arial" w:hAnsi="Arial" w:cs="Arial"/>
        </w:rPr>
        <w:t>,</w:t>
      </w:r>
      <w:r w:rsidRPr="00BF4E08">
        <w:rPr>
          <w:rFonts w:ascii="Arial" w:hAnsi="Arial" w:cs="Arial"/>
        </w:rPr>
        <w:t xml:space="preserve"> eram </w:t>
      </w:r>
      <w:r w:rsidRPr="00CC5D0F">
        <w:rPr>
          <w:rFonts w:ascii="Arial" w:hAnsi="Arial" w:cs="Arial"/>
        </w:rPr>
        <w:t>avaliadas pelo técnico ortesista/protesista do CCR e, em alguns casos, era solicitada a presença de algum fisioterapeuta do Centro para participar da entrega do material. Não havia um fisioterapeuta especifico da equipe, as avaliações destes eram vinculadas ao setor de ortopedia, depois denominado serviço de reabilitação músculo esquelética, atualmente extinto. Periodicamente, eram realizados mutirões, quando participavam de dois a quatro fisioterapeutas, para realização de perimetria e/ou encaminhamentos dos pacientes amputados.</w:t>
      </w:r>
    </w:p>
    <w:p w:rsidR="00653636" w:rsidRPr="00CC5D0F" w:rsidRDefault="00653636" w:rsidP="00AD1A8C">
      <w:pPr>
        <w:spacing w:line="360" w:lineRule="auto"/>
        <w:ind w:right="-141" w:firstLine="709"/>
        <w:jc w:val="both"/>
        <w:rPr>
          <w:rFonts w:ascii="Arial" w:hAnsi="Arial" w:cs="Arial"/>
        </w:rPr>
      </w:pPr>
      <w:r w:rsidRPr="00CC5D0F">
        <w:rPr>
          <w:rFonts w:ascii="Arial" w:hAnsi="Arial" w:cs="Arial"/>
        </w:rPr>
        <w:t>No final de 2006, iniciou-se a avaliação com a equipe técnica, composta por: assistente social, fisioterapeuta e técnico ortesista/protesista; com posterior encaminhamento dos usuários aos serviços necessários, feito pelo serviço social. Além dos mutirões, a equipe realizava estudos de caso de alguns pacientes quando a solicitação da órtese/prótese, ou mesmo a avaliação individual mostrasse alguma controvérsia ou dúvida. Qualquer um profissional da equipe podia solicitar essesestudos. O médico fisiatra realizava a avaliação inicial dos amputados e, quando solicitado pela equipe, participava das discussões de caso.</w:t>
      </w:r>
    </w:p>
    <w:p w:rsidR="00653636" w:rsidRPr="00BF4E08" w:rsidRDefault="00653636" w:rsidP="00AD1A8C">
      <w:pPr>
        <w:spacing w:line="360" w:lineRule="auto"/>
        <w:ind w:right="-141" w:firstLine="709"/>
        <w:jc w:val="both"/>
        <w:rPr>
          <w:rFonts w:ascii="Arial" w:hAnsi="Arial" w:cs="Arial"/>
        </w:rPr>
      </w:pPr>
      <w:r w:rsidRPr="00BF4E08">
        <w:rPr>
          <w:rFonts w:ascii="Arial" w:hAnsi="Arial" w:cs="Arial"/>
        </w:rPr>
        <w:t xml:space="preserve">Em 2007ainda eram realizadas as concessões </w:t>
      </w:r>
      <w:r w:rsidRPr="00AD1B86">
        <w:rPr>
          <w:rFonts w:ascii="Arial" w:hAnsi="Arial" w:cs="Arial"/>
          <w:color w:val="000000"/>
        </w:rPr>
        <w:t>via</w:t>
      </w:r>
      <w:r w:rsidRPr="00CC678B">
        <w:rPr>
          <w:rFonts w:ascii="Arial" w:hAnsi="Arial" w:cs="Arial"/>
        </w:rPr>
        <w:t>processo licitatório</w:t>
      </w:r>
      <w:r w:rsidRPr="00BF4E08">
        <w:rPr>
          <w:rFonts w:ascii="Arial" w:hAnsi="Arial" w:cs="Arial"/>
        </w:rPr>
        <w:t>,</w:t>
      </w:r>
      <w:r>
        <w:rPr>
          <w:rFonts w:ascii="Arial" w:hAnsi="Arial" w:cs="Arial"/>
        </w:rPr>
        <w:t xml:space="preserve"> além da oficina própria do C</w:t>
      </w:r>
      <w:r w:rsidRPr="00BF4E08">
        <w:rPr>
          <w:rFonts w:ascii="Arial" w:hAnsi="Arial" w:cs="Arial"/>
        </w:rPr>
        <w:t>entro, que</w:t>
      </w:r>
      <w:r>
        <w:rPr>
          <w:rFonts w:ascii="Arial" w:hAnsi="Arial" w:cs="Arial"/>
        </w:rPr>
        <w:t xml:space="preserve">, </w:t>
      </w:r>
      <w:r w:rsidRPr="00BF4E08">
        <w:rPr>
          <w:rFonts w:ascii="Arial" w:hAnsi="Arial" w:cs="Arial"/>
        </w:rPr>
        <w:t>a este tempo</w:t>
      </w:r>
      <w:r>
        <w:rPr>
          <w:rFonts w:ascii="Arial" w:hAnsi="Arial" w:cs="Arial"/>
        </w:rPr>
        <w:t>,</w:t>
      </w:r>
      <w:r w:rsidRPr="00BF4E08">
        <w:rPr>
          <w:rFonts w:ascii="Arial" w:hAnsi="Arial" w:cs="Arial"/>
        </w:rPr>
        <w:t xml:space="preserve"> apresentava capacidade ainda mais reduzida, sem os serviços de sapataria e com uma reforma do andar, que reduziu em 40% suas instalações.</w:t>
      </w:r>
    </w:p>
    <w:p w:rsidR="00653636" w:rsidRPr="00CC5D0F" w:rsidRDefault="00653636" w:rsidP="00AD1A8C">
      <w:pPr>
        <w:spacing w:line="360" w:lineRule="auto"/>
        <w:ind w:right="-141" w:firstLine="709"/>
        <w:jc w:val="both"/>
        <w:rPr>
          <w:rFonts w:ascii="Arial" w:hAnsi="Arial" w:cs="Arial"/>
        </w:rPr>
      </w:pPr>
      <w:r w:rsidRPr="00CC5D0F">
        <w:rPr>
          <w:rFonts w:ascii="Arial" w:hAnsi="Arial" w:cs="Arial"/>
        </w:rPr>
        <w:t>Durante os anos de 2005 a 2007, houve uma baixa produção destes serviços, tanto da oficina do CCR, quanto das oficinas contratadas por licitações para concessão dos recursos, gerando uma lista de espera, que chegou a mais de um mil e quinhentos usuários, entre órteses, próteses e meios auxiliares de locomoção, em 2008.</w:t>
      </w:r>
    </w:p>
    <w:p w:rsidR="00653636" w:rsidRDefault="00653636" w:rsidP="00AD1A8C">
      <w:pPr>
        <w:spacing w:line="360" w:lineRule="auto"/>
        <w:ind w:right="-141" w:firstLine="709"/>
        <w:jc w:val="both"/>
        <w:rPr>
          <w:rFonts w:ascii="Arial" w:hAnsi="Arial" w:cs="Arial"/>
          <w:color w:val="000000"/>
        </w:rPr>
      </w:pPr>
      <w:r w:rsidRPr="00CC5D0F">
        <w:rPr>
          <w:rFonts w:ascii="Arial" w:hAnsi="Arial" w:cs="Arial"/>
        </w:rPr>
        <w:t>Em 2008 a 2010, pelos pregões de licitação, em forma de concorrência, o Estado de Santa Catarina credenciou 04 oficinas ortopédicas no Estado, para concessão de recursos, sendo os usuários distribuídos conforme a lógica do Plano Diretor de</w:t>
      </w:r>
      <w:r w:rsidRPr="00B65AE1">
        <w:rPr>
          <w:rFonts w:ascii="Arial" w:hAnsi="Arial" w:cs="Arial"/>
          <w:color w:val="000000"/>
        </w:rPr>
        <w:t xml:space="preserve"> Regional</w:t>
      </w:r>
      <w:r>
        <w:rPr>
          <w:rFonts w:ascii="Arial" w:hAnsi="Arial" w:cs="Arial"/>
          <w:color w:val="000000"/>
        </w:rPr>
        <w:t>ização (</w:t>
      </w:r>
      <w:r w:rsidRPr="00B65AE1">
        <w:rPr>
          <w:rFonts w:ascii="Arial" w:hAnsi="Arial" w:cs="Arial"/>
          <w:color w:val="000000"/>
        </w:rPr>
        <w:t>PDR</w:t>
      </w:r>
      <w:r>
        <w:rPr>
          <w:rFonts w:ascii="Arial" w:hAnsi="Arial" w:cs="Arial"/>
          <w:color w:val="000000"/>
        </w:rPr>
        <w:t>)</w:t>
      </w:r>
      <w:r w:rsidRPr="00B65AE1">
        <w:rPr>
          <w:rFonts w:ascii="Arial" w:hAnsi="Arial" w:cs="Arial"/>
          <w:color w:val="000000"/>
        </w:rPr>
        <w:t>, visando à proximidade do serviço, também observando a capacidade instalada. Neste mesmo período foi iniciado pela Gerência do Centro, um levantamento dos serviços e da situação da oficina ortopédica da unidade, e elaborado um projeto para reforma da mesma</w:t>
      </w:r>
      <w:r w:rsidRPr="00BF4E08">
        <w:rPr>
          <w:rFonts w:ascii="Arial" w:hAnsi="Arial" w:cs="Arial"/>
        </w:rPr>
        <w:t>.</w:t>
      </w:r>
    </w:p>
    <w:p w:rsidR="00653636" w:rsidRPr="00004F48" w:rsidRDefault="00653636" w:rsidP="00AD1A8C">
      <w:pPr>
        <w:spacing w:line="360" w:lineRule="auto"/>
        <w:ind w:right="-141" w:firstLine="709"/>
        <w:jc w:val="both"/>
        <w:rPr>
          <w:rFonts w:ascii="Arial" w:hAnsi="Arial" w:cs="Arial"/>
        </w:rPr>
      </w:pPr>
      <w:r w:rsidRPr="00CC5D0F">
        <w:rPr>
          <w:rFonts w:ascii="Arial" w:hAnsi="Arial" w:cs="Arial"/>
        </w:rPr>
        <w:t>A oficina do CCR foi fechada em dezembro de 2008, iniciando-se o projeto de reforma com recursos da Secretaria de Estado da Saúde e do Ministério da Saúde, através de convênios. Os servidores da oficina, envolvidos com a confecção de órteses</w:t>
      </w:r>
      <w:r w:rsidRPr="00B65AE1">
        <w:rPr>
          <w:rFonts w:ascii="Arial" w:hAnsi="Arial" w:cs="Arial"/>
          <w:color w:val="000000"/>
        </w:rPr>
        <w:t xml:space="preserve"> e próteses, passaram a compor, em sua carga horária integral, a equipe de OPM, do CCR. Os serviços de forragem e costura, mantiveram-se ativos para as demandas </w:t>
      </w:r>
      <w:r w:rsidRPr="00CC5D0F">
        <w:rPr>
          <w:rFonts w:ascii="Arial" w:hAnsi="Arial" w:cs="Arial"/>
        </w:rPr>
        <w:t>necessárias ao Centro. Manteve-se também ativo na oficina ortopédica, o serviço de</w:t>
      </w:r>
      <w:r w:rsidRPr="00004F48">
        <w:rPr>
          <w:rFonts w:ascii="Arial" w:hAnsi="Arial" w:cs="Arial"/>
        </w:rPr>
        <w:t xml:space="preserve"> manutenção das cadeiras de rodas do centro.</w:t>
      </w:r>
    </w:p>
    <w:p w:rsidR="00653636" w:rsidRPr="00004F48" w:rsidRDefault="00653636" w:rsidP="00AD1A8C">
      <w:pPr>
        <w:spacing w:line="360" w:lineRule="auto"/>
        <w:ind w:right="-141" w:firstLine="709"/>
        <w:jc w:val="both"/>
        <w:rPr>
          <w:rFonts w:ascii="Arial" w:hAnsi="Arial" w:cs="Arial"/>
        </w:rPr>
      </w:pPr>
      <w:r w:rsidRPr="00004F48">
        <w:rPr>
          <w:rFonts w:ascii="Arial" w:hAnsi="Arial" w:cs="Arial"/>
        </w:rPr>
        <w:t>De 2011 ao final de 2012 houve vários processos licitatórios que geraram impugnações, fazendo com que se estabelecesse uma lista de espera para concessão destes e</w:t>
      </w:r>
      <w:r>
        <w:rPr>
          <w:rFonts w:ascii="Arial" w:hAnsi="Arial" w:cs="Arial"/>
        </w:rPr>
        <w:t>quipamentos pelo CCR. M</w:t>
      </w:r>
      <w:r w:rsidRPr="00004F48">
        <w:rPr>
          <w:rFonts w:ascii="Arial" w:hAnsi="Arial" w:cs="Arial"/>
        </w:rPr>
        <w:t>uitos municípios do Estado ficaram com o recurso financeiro da PPI para atendimento em seu município de origem, assim como pactuaram o recurso do município vizinho. A capacidade instalada do Centro era pequena e a maior parte da confecção destes equipamentos ficou por conta das oficinas terceirizadas.</w:t>
      </w:r>
    </w:p>
    <w:p w:rsidR="00653636" w:rsidRPr="00004F48" w:rsidRDefault="00653636" w:rsidP="00AD1A8C">
      <w:pPr>
        <w:spacing w:line="360" w:lineRule="auto"/>
        <w:ind w:right="-141" w:firstLine="709"/>
        <w:jc w:val="both"/>
        <w:rPr>
          <w:rFonts w:ascii="Arial" w:hAnsi="Arial" w:cs="Arial"/>
        </w:rPr>
      </w:pPr>
      <w:r w:rsidRPr="00004F48">
        <w:rPr>
          <w:rFonts w:ascii="Arial" w:hAnsi="Arial" w:cs="Arial"/>
        </w:rPr>
        <w:t>Com a habilitação da oficina ortopédica do Estado</w:t>
      </w:r>
      <w:r>
        <w:rPr>
          <w:rFonts w:ascii="Arial" w:hAnsi="Arial" w:cs="Arial"/>
        </w:rPr>
        <w:t xml:space="preserve"> em maio de 2013</w:t>
      </w:r>
      <w:r w:rsidRPr="00004F48">
        <w:rPr>
          <w:rFonts w:ascii="Arial" w:hAnsi="Arial" w:cs="Arial"/>
        </w:rPr>
        <w:t xml:space="preserve">foram chamados três ortesistas /protesistas e uma terapeuta ocupacional para ampliar a confecção própria destes itens bem como as adaptações necessárias nestes equipamentos. </w:t>
      </w:r>
    </w:p>
    <w:p w:rsidR="00653636" w:rsidRPr="00BF4E08" w:rsidRDefault="00653636" w:rsidP="00AD1A8C">
      <w:pPr>
        <w:spacing w:line="360" w:lineRule="auto"/>
        <w:ind w:right="-141" w:firstLine="708"/>
        <w:jc w:val="both"/>
        <w:rPr>
          <w:rFonts w:ascii="Arial" w:hAnsi="Arial" w:cs="Arial"/>
        </w:rPr>
      </w:pPr>
      <w:r>
        <w:rPr>
          <w:rFonts w:ascii="Arial" w:hAnsi="Arial" w:cs="Arial"/>
        </w:rPr>
        <w:t>O serviço de OPM do CCR/</w:t>
      </w:r>
      <w:r w:rsidRPr="00CC5D0F">
        <w:rPr>
          <w:rFonts w:ascii="Arial" w:hAnsi="Arial" w:cs="Arial"/>
        </w:rPr>
        <w:t>CER II avalia, prescreve e concede órteses e próteses</w:t>
      </w:r>
      <w:r>
        <w:rPr>
          <w:rFonts w:ascii="Arial" w:hAnsi="Arial" w:cs="Arial"/>
        </w:rPr>
        <w:t xml:space="preserve"> ortopédicas </w:t>
      </w:r>
      <w:r w:rsidRPr="00BF4E08">
        <w:rPr>
          <w:rFonts w:ascii="Arial" w:hAnsi="Arial" w:cs="Arial"/>
        </w:rPr>
        <w:t xml:space="preserve">não relacionadas ao ato cirúrgico e </w:t>
      </w:r>
      <w:r>
        <w:rPr>
          <w:rFonts w:ascii="Arial" w:hAnsi="Arial" w:cs="Arial"/>
        </w:rPr>
        <w:t>meios auxiliares de l</w:t>
      </w:r>
      <w:r w:rsidRPr="00BF4E08">
        <w:rPr>
          <w:rFonts w:ascii="Arial" w:hAnsi="Arial" w:cs="Arial"/>
        </w:rPr>
        <w:t xml:space="preserve">ocomoção </w:t>
      </w:r>
      <w:r>
        <w:rPr>
          <w:rFonts w:ascii="Arial" w:hAnsi="Arial" w:cs="Arial"/>
        </w:rPr>
        <w:t>(</w:t>
      </w:r>
      <w:r w:rsidRPr="00BF4E08">
        <w:rPr>
          <w:rFonts w:ascii="Arial" w:hAnsi="Arial" w:cs="Arial"/>
        </w:rPr>
        <w:t>OPM</w:t>
      </w:r>
      <w:r>
        <w:rPr>
          <w:rFonts w:ascii="Arial" w:hAnsi="Arial" w:cs="Arial"/>
        </w:rPr>
        <w:t>),</w:t>
      </w:r>
      <w:r w:rsidRPr="00BF4E08">
        <w:rPr>
          <w:rFonts w:ascii="Arial" w:hAnsi="Arial" w:cs="Arial"/>
        </w:rPr>
        <w:t xml:space="preserve"> na </w:t>
      </w:r>
      <w:r>
        <w:rPr>
          <w:rFonts w:ascii="Arial" w:hAnsi="Arial" w:cs="Arial"/>
        </w:rPr>
        <w:t>R</w:t>
      </w:r>
      <w:r w:rsidRPr="00BF4E08">
        <w:rPr>
          <w:rFonts w:ascii="Arial" w:hAnsi="Arial" w:cs="Arial"/>
        </w:rPr>
        <w:t xml:space="preserve">ede </w:t>
      </w:r>
      <w:r>
        <w:rPr>
          <w:rFonts w:ascii="Arial" w:hAnsi="Arial" w:cs="Arial"/>
        </w:rPr>
        <w:t>E</w:t>
      </w:r>
      <w:r w:rsidRPr="00BF4E08">
        <w:rPr>
          <w:rFonts w:ascii="Arial" w:hAnsi="Arial" w:cs="Arial"/>
        </w:rPr>
        <w:t xml:space="preserve">stadual de </w:t>
      </w:r>
      <w:r>
        <w:rPr>
          <w:rFonts w:ascii="Arial" w:hAnsi="Arial" w:cs="Arial"/>
        </w:rPr>
        <w:t>Atenção à saúde da Pessoa comD</w:t>
      </w:r>
      <w:r w:rsidRPr="00BF4E08">
        <w:rPr>
          <w:rFonts w:ascii="Arial" w:hAnsi="Arial" w:cs="Arial"/>
        </w:rPr>
        <w:t xml:space="preserve">eficiência no </w:t>
      </w:r>
      <w:r>
        <w:rPr>
          <w:rFonts w:ascii="Arial" w:hAnsi="Arial" w:cs="Arial"/>
        </w:rPr>
        <w:t>Sistema Único de Saúde (SUS), no Estado de Santa C</w:t>
      </w:r>
      <w:r w:rsidRPr="00BF4E08">
        <w:rPr>
          <w:rFonts w:ascii="Arial" w:hAnsi="Arial" w:cs="Arial"/>
        </w:rPr>
        <w:t>atarina</w:t>
      </w:r>
      <w:r>
        <w:rPr>
          <w:rFonts w:ascii="Arial" w:hAnsi="Arial" w:cs="Arial"/>
        </w:rPr>
        <w:t>,</w:t>
      </w:r>
      <w:r w:rsidRPr="00BF4E08">
        <w:rPr>
          <w:rFonts w:ascii="Arial" w:hAnsi="Arial" w:cs="Arial"/>
        </w:rPr>
        <w:t xml:space="preserve"> buscando a</w:t>
      </w:r>
      <w:r>
        <w:rPr>
          <w:rFonts w:ascii="Arial" w:hAnsi="Arial" w:cs="Arial"/>
        </w:rPr>
        <w:t xml:space="preserve"> reabilitação clínico-</w:t>
      </w:r>
      <w:r w:rsidRPr="00BF4E08">
        <w:rPr>
          <w:rFonts w:ascii="Arial" w:hAnsi="Arial" w:cs="Arial"/>
        </w:rPr>
        <w:t>funcional</w:t>
      </w:r>
      <w:r w:rsidRPr="001604B7">
        <w:rPr>
          <w:rFonts w:ascii="Arial" w:hAnsi="Arial" w:cs="Arial"/>
          <w:color w:val="000000"/>
        </w:rPr>
        <w:t>destas pessoas,</w:t>
      </w:r>
      <w:r w:rsidRPr="00BF4E08">
        <w:rPr>
          <w:rFonts w:ascii="Arial" w:hAnsi="Arial" w:cs="Arial"/>
        </w:rPr>
        <w:t xml:space="preserve"> contribuindo para </w:t>
      </w:r>
      <w:r w:rsidRPr="009D4840">
        <w:rPr>
          <w:rFonts w:ascii="Arial" w:hAnsi="Arial" w:cs="Arial"/>
        </w:rPr>
        <w:t>melhora</w:t>
      </w:r>
      <w:r>
        <w:rPr>
          <w:rFonts w:ascii="Arial" w:hAnsi="Arial" w:cs="Arial"/>
        </w:rPr>
        <w:t xml:space="preserve">r </w:t>
      </w:r>
      <w:r w:rsidRPr="00BF4E08">
        <w:rPr>
          <w:rFonts w:ascii="Arial" w:hAnsi="Arial" w:cs="Arial"/>
        </w:rPr>
        <w:t>suas condições de vida, sua integração social, para a ampliação de suas potencialidades laborais, independência e autonomia nas atividades da vida diária.</w:t>
      </w:r>
    </w:p>
    <w:p w:rsidR="00653636" w:rsidRPr="00056CE2" w:rsidRDefault="00653636" w:rsidP="00AD1A8C">
      <w:pPr>
        <w:spacing w:line="360" w:lineRule="auto"/>
        <w:ind w:right="-141" w:firstLine="708"/>
        <w:jc w:val="both"/>
        <w:rPr>
          <w:rFonts w:ascii="Arial" w:hAnsi="Arial" w:cs="Arial"/>
          <w:color w:val="000000"/>
        </w:rPr>
      </w:pPr>
      <w:r w:rsidRPr="00BF4E08">
        <w:rPr>
          <w:rFonts w:ascii="Arial" w:hAnsi="Arial" w:cs="Arial"/>
        </w:rPr>
        <w:t xml:space="preserve">O </w:t>
      </w:r>
      <w:r w:rsidRPr="00056CE2">
        <w:rPr>
          <w:rFonts w:ascii="Arial" w:hAnsi="Arial" w:cs="Arial"/>
          <w:color w:val="000000"/>
        </w:rPr>
        <w:t>atendimento é feito a todas</w:t>
      </w:r>
      <w:r w:rsidRPr="00BF4E08">
        <w:rPr>
          <w:rFonts w:ascii="Arial" w:hAnsi="Arial" w:cs="Arial"/>
        </w:rPr>
        <w:t xml:space="preserve"> as pessoas com deficiência, causadas por diversas patologias com seq</w:t>
      </w:r>
      <w:r>
        <w:rPr>
          <w:rFonts w:ascii="Arial" w:hAnsi="Arial" w:cs="Arial"/>
        </w:rPr>
        <w:t>u</w:t>
      </w:r>
      <w:r w:rsidRPr="00BF4E08">
        <w:rPr>
          <w:rFonts w:ascii="Arial" w:hAnsi="Arial" w:cs="Arial"/>
        </w:rPr>
        <w:t>elas incapacitantes, de natureza permanente e/ou temporária, caracterizada pelo comprometimento do aparelho locomotor, determinando alterações na funcionalidade, que necessitam de atendimento especializado</w:t>
      </w:r>
      <w:r>
        <w:rPr>
          <w:rFonts w:ascii="Arial" w:hAnsi="Arial" w:cs="Arial"/>
        </w:rPr>
        <w:t xml:space="preserve"> e do </w:t>
      </w:r>
      <w:r w:rsidRPr="00BF4E08">
        <w:rPr>
          <w:rFonts w:ascii="Arial" w:hAnsi="Arial" w:cs="Arial"/>
        </w:rPr>
        <w:t xml:space="preserve">uso de órteses e próteses ortopédicas </w:t>
      </w:r>
      <w:r>
        <w:rPr>
          <w:rFonts w:ascii="Arial" w:hAnsi="Arial" w:cs="Arial"/>
        </w:rPr>
        <w:t xml:space="preserve">- </w:t>
      </w:r>
      <w:r w:rsidRPr="00BF4E08">
        <w:rPr>
          <w:rFonts w:ascii="Arial" w:hAnsi="Arial" w:cs="Arial"/>
        </w:rPr>
        <w:t>não relacionadas ao ato cirúrgico</w:t>
      </w:r>
      <w:r>
        <w:rPr>
          <w:rFonts w:ascii="Arial" w:hAnsi="Arial" w:cs="Arial"/>
        </w:rPr>
        <w:t>,</w:t>
      </w:r>
      <w:r w:rsidRPr="00BF4E08">
        <w:rPr>
          <w:rFonts w:ascii="Arial" w:hAnsi="Arial" w:cs="Arial"/>
        </w:rPr>
        <w:t xml:space="preserve"> e/ou </w:t>
      </w:r>
      <w:r>
        <w:rPr>
          <w:rFonts w:ascii="Arial" w:hAnsi="Arial" w:cs="Arial"/>
        </w:rPr>
        <w:t>de meios auxiliares de locomoção,</w:t>
      </w:r>
      <w:r w:rsidRPr="00BF4E08">
        <w:rPr>
          <w:rFonts w:ascii="Arial" w:hAnsi="Arial" w:cs="Arial"/>
        </w:rPr>
        <w:t xml:space="preserve"> cadastrados no </w:t>
      </w:r>
      <w:r>
        <w:rPr>
          <w:rFonts w:ascii="Arial" w:hAnsi="Arial" w:cs="Arial"/>
        </w:rPr>
        <w:t>Sistema Único de Saúde e residentes no Estado de Santa C</w:t>
      </w:r>
      <w:r w:rsidRPr="00BF4E08">
        <w:rPr>
          <w:rFonts w:ascii="Arial" w:hAnsi="Arial" w:cs="Arial"/>
        </w:rPr>
        <w:t>atarina</w:t>
      </w:r>
      <w:r>
        <w:rPr>
          <w:rFonts w:ascii="Arial" w:hAnsi="Arial" w:cs="Arial"/>
        </w:rPr>
        <w:t xml:space="preserve">, que buscam </w:t>
      </w:r>
      <w:r w:rsidRPr="00056CE2">
        <w:rPr>
          <w:rFonts w:ascii="Arial" w:hAnsi="Arial" w:cs="Arial"/>
          <w:color w:val="000000"/>
        </w:rPr>
        <w:t>atendimento noserviço de OPM, conforme os critérios de ingresso.</w:t>
      </w:r>
    </w:p>
    <w:p w:rsidR="00653636" w:rsidRPr="00CC5D0F" w:rsidRDefault="00653636" w:rsidP="00AD1A8C">
      <w:pPr>
        <w:spacing w:line="360" w:lineRule="auto"/>
        <w:ind w:firstLine="709"/>
        <w:jc w:val="both"/>
        <w:rPr>
          <w:rFonts w:ascii="Arial" w:hAnsi="Arial" w:cs="Arial"/>
        </w:rPr>
      </w:pPr>
      <w:r w:rsidRPr="00CC31C5">
        <w:rPr>
          <w:rFonts w:ascii="Arial" w:hAnsi="Arial" w:cs="Arial"/>
        </w:rPr>
        <w:t xml:space="preserve">Considerando a integralidade da assistência estabelecida na Constituição de 1988 e na lei orgânica da saúde (Lei n° 83080 de 16/09/90/), a Secretaria de </w:t>
      </w:r>
      <w:r>
        <w:rPr>
          <w:rFonts w:ascii="Arial" w:hAnsi="Arial" w:cs="Arial"/>
        </w:rPr>
        <w:t>E</w:t>
      </w:r>
      <w:r w:rsidRPr="00CC31C5">
        <w:rPr>
          <w:rFonts w:ascii="Arial" w:hAnsi="Arial" w:cs="Arial"/>
        </w:rPr>
        <w:t xml:space="preserve">stado da Saúde de Santa Catarina, como forma de garantir a </w:t>
      </w:r>
      <w:r>
        <w:rPr>
          <w:rFonts w:ascii="Arial" w:hAnsi="Arial" w:cs="Arial"/>
        </w:rPr>
        <w:t xml:space="preserve">concessão </w:t>
      </w:r>
      <w:r w:rsidRPr="00CC31C5">
        <w:rPr>
          <w:rFonts w:ascii="Arial" w:hAnsi="Arial" w:cs="Arial"/>
        </w:rPr>
        <w:t>dos serviços prestados, editou, em 1/10/91, a portaria SES/DIAM/001/01 que estabeleceu as normas e procedimentos para concessão de ajuda supletiva aos usuários</w:t>
      </w:r>
      <w:r>
        <w:rPr>
          <w:rFonts w:ascii="Arial" w:hAnsi="Arial" w:cs="Arial"/>
        </w:rPr>
        <w:t xml:space="preserve"> do Sistema Único de </w:t>
      </w:r>
      <w:r w:rsidRPr="00CC5D0F">
        <w:rPr>
          <w:rFonts w:ascii="Arial" w:hAnsi="Arial" w:cs="Arial"/>
        </w:rPr>
        <w:t>Saúde no Estado de Santa Catarina.</w:t>
      </w:r>
    </w:p>
    <w:p w:rsidR="00653636" w:rsidRPr="00CC31C5" w:rsidRDefault="00653636" w:rsidP="00AD1A8C">
      <w:pPr>
        <w:spacing w:line="360" w:lineRule="auto"/>
        <w:ind w:firstLine="709"/>
        <w:jc w:val="both"/>
        <w:rPr>
          <w:rFonts w:ascii="Arial" w:hAnsi="Arial" w:cs="Arial"/>
        </w:rPr>
      </w:pPr>
      <w:r w:rsidRPr="00CC31C5">
        <w:rPr>
          <w:rFonts w:ascii="Arial" w:hAnsi="Arial" w:cs="Arial"/>
        </w:rPr>
        <w:t>Dentre as citações das normativas de “órtese</w:t>
      </w:r>
      <w:r>
        <w:rPr>
          <w:rFonts w:ascii="Arial" w:hAnsi="Arial" w:cs="Arial"/>
        </w:rPr>
        <w:t>s</w:t>
      </w:r>
      <w:r w:rsidRPr="00CC31C5">
        <w:rPr>
          <w:rFonts w:ascii="Arial" w:hAnsi="Arial" w:cs="Arial"/>
        </w:rPr>
        <w:t xml:space="preserve"> e próteses”, </w:t>
      </w:r>
      <w:r>
        <w:rPr>
          <w:rFonts w:ascii="Arial" w:hAnsi="Arial" w:cs="Arial"/>
        </w:rPr>
        <w:t xml:space="preserve">as OPMssão </w:t>
      </w:r>
      <w:r w:rsidRPr="00CC31C5">
        <w:rPr>
          <w:rFonts w:ascii="Arial" w:hAnsi="Arial" w:cs="Arial"/>
        </w:rPr>
        <w:t>referendad</w:t>
      </w:r>
      <w:r>
        <w:rPr>
          <w:rFonts w:ascii="Arial" w:hAnsi="Arial" w:cs="Arial"/>
        </w:rPr>
        <w:t>aspara serem</w:t>
      </w:r>
      <w:r w:rsidRPr="00CC31C5">
        <w:rPr>
          <w:rFonts w:ascii="Arial" w:hAnsi="Arial" w:cs="Arial"/>
        </w:rPr>
        <w:t xml:space="preserve"> fornecida</w:t>
      </w:r>
      <w:r>
        <w:rPr>
          <w:rFonts w:ascii="Arial" w:hAnsi="Arial" w:cs="Arial"/>
        </w:rPr>
        <w:t>s</w:t>
      </w:r>
      <w:r w:rsidRPr="00CC31C5">
        <w:rPr>
          <w:rFonts w:ascii="Arial" w:hAnsi="Arial" w:cs="Arial"/>
        </w:rPr>
        <w:t xml:space="preserve"> à clientela do SUS, mas “exclusivamente para os clientes em atividades e menores desde que fossem garantidos os acompanhamentos especializados”.</w:t>
      </w:r>
    </w:p>
    <w:p w:rsidR="00653636" w:rsidRPr="00CC31C5" w:rsidRDefault="00653636" w:rsidP="00AA7043">
      <w:pPr>
        <w:spacing w:line="360" w:lineRule="auto"/>
        <w:ind w:firstLine="709"/>
        <w:jc w:val="both"/>
        <w:rPr>
          <w:rFonts w:ascii="Arial" w:hAnsi="Arial" w:cs="Arial"/>
        </w:rPr>
      </w:pPr>
      <w:r w:rsidRPr="00CC31C5">
        <w:rPr>
          <w:rFonts w:ascii="Arial" w:hAnsi="Arial" w:cs="Arial"/>
        </w:rPr>
        <w:t>Os conceitos de “integralidade” no que diz respeito à assistência à saúde (Lei Orgânica da Saúde n°8</w:t>
      </w:r>
      <w:r>
        <w:rPr>
          <w:rFonts w:ascii="Arial" w:hAnsi="Arial" w:cs="Arial"/>
        </w:rPr>
        <w:t>080 de 16/09/90) consideram que “o</w:t>
      </w:r>
      <w:r w:rsidRPr="00CC31C5">
        <w:rPr>
          <w:rFonts w:ascii="Arial" w:hAnsi="Arial" w:cs="Arial"/>
        </w:rPr>
        <w:t xml:space="preserve"> atendimento integral à saúde é um direito da cidadania, abrangendo a atenção primária, secundária e terciária, de modo a garantir equipamentos necessários para a promoção, prevençã</w:t>
      </w:r>
      <w:r>
        <w:rPr>
          <w:rFonts w:ascii="Arial" w:hAnsi="Arial" w:cs="Arial"/>
        </w:rPr>
        <w:t>o, assistência e reabilitação”.</w:t>
      </w:r>
    </w:p>
    <w:p w:rsidR="00653636" w:rsidRPr="00CC31C5" w:rsidRDefault="00653636" w:rsidP="00AD1A8C">
      <w:pPr>
        <w:spacing w:line="360" w:lineRule="auto"/>
        <w:ind w:firstLine="709"/>
        <w:jc w:val="both"/>
        <w:rPr>
          <w:rFonts w:ascii="Arial" w:hAnsi="Arial" w:cs="Arial"/>
        </w:rPr>
      </w:pPr>
      <w:r w:rsidRPr="00CC31C5">
        <w:rPr>
          <w:rFonts w:ascii="Arial" w:hAnsi="Arial" w:cs="Arial"/>
        </w:rPr>
        <w:t>Com o desenvolvimento da tecnologia em todo o mundo e conseq</w:t>
      </w:r>
      <w:r>
        <w:rPr>
          <w:rFonts w:ascii="Arial" w:hAnsi="Arial" w:cs="Arial"/>
        </w:rPr>
        <w:t>u</w:t>
      </w:r>
      <w:r w:rsidRPr="00CC31C5">
        <w:rPr>
          <w:rFonts w:ascii="Arial" w:hAnsi="Arial" w:cs="Arial"/>
        </w:rPr>
        <w:t xml:space="preserve">entemente da medicina, tornou-se mais fácil a obtenção de recursos para a melhoria da qualidade de vida e inclusão social das pessoas com deficiência. Assim, aquelas </w:t>
      </w:r>
      <w:r>
        <w:rPr>
          <w:rFonts w:ascii="Arial" w:hAnsi="Arial" w:cs="Arial"/>
        </w:rPr>
        <w:t>com</w:t>
      </w:r>
      <w:r w:rsidRPr="00CC31C5">
        <w:rPr>
          <w:rFonts w:ascii="Arial" w:hAnsi="Arial" w:cs="Arial"/>
        </w:rPr>
        <w:t xml:space="preserve"> deficiência </w:t>
      </w:r>
      <w:r>
        <w:rPr>
          <w:rFonts w:ascii="Arial" w:hAnsi="Arial" w:cs="Arial"/>
        </w:rPr>
        <w:t>física</w:t>
      </w:r>
      <w:r w:rsidRPr="00CC31C5">
        <w:rPr>
          <w:rFonts w:ascii="Arial" w:hAnsi="Arial" w:cs="Arial"/>
        </w:rPr>
        <w:t xml:space="preserve">, foram sensivelmente alcançadas por tal desenvolvimento. Hoje, por meio de tratamento clínico especializado ou uso de </w:t>
      </w:r>
      <w:r>
        <w:rPr>
          <w:rFonts w:ascii="Arial" w:hAnsi="Arial" w:cs="Arial"/>
        </w:rPr>
        <w:t>recursos de OPM</w:t>
      </w:r>
      <w:r w:rsidRPr="00CC31C5">
        <w:rPr>
          <w:rFonts w:ascii="Arial" w:hAnsi="Arial" w:cs="Arial"/>
        </w:rPr>
        <w:t xml:space="preserve">, pode-se recuperar </w:t>
      </w:r>
      <w:r>
        <w:rPr>
          <w:rFonts w:ascii="Arial" w:hAnsi="Arial" w:cs="Arial"/>
        </w:rPr>
        <w:t>a funcionalidade e realizar a reintegração social deste individuo.</w:t>
      </w:r>
    </w:p>
    <w:p w:rsidR="00653636" w:rsidRDefault="00653636" w:rsidP="00AD1A8C">
      <w:pPr>
        <w:spacing w:line="360" w:lineRule="auto"/>
        <w:ind w:firstLine="709"/>
        <w:jc w:val="both"/>
        <w:rPr>
          <w:rFonts w:ascii="Arial" w:hAnsi="Arial" w:cs="Arial"/>
        </w:rPr>
      </w:pPr>
      <w:r w:rsidRPr="00CC31C5">
        <w:rPr>
          <w:rFonts w:ascii="Arial" w:hAnsi="Arial" w:cs="Arial"/>
        </w:rPr>
        <w:t xml:space="preserve">Para garantir a todos um atendimento médico especializado, o Ministério da Saúde cria a Política Nacional de </w:t>
      </w:r>
      <w:r w:rsidRPr="00DF4376">
        <w:rPr>
          <w:rFonts w:ascii="Arial" w:hAnsi="Arial" w:cs="Arial"/>
        </w:rPr>
        <w:t>atenção a Deficiência Física e Concessão de OPM, conforme Portarias GM/MS n°818 de 2001 (atualmente revogada) e Portaria</w:t>
      </w:r>
      <w:r>
        <w:rPr>
          <w:rFonts w:ascii="Arial" w:hAnsi="Arial" w:cs="Arial"/>
        </w:rPr>
        <w:t xml:space="preserve"> SAS/MS nº 185/2001</w:t>
      </w:r>
      <w:r w:rsidRPr="00CC31C5">
        <w:rPr>
          <w:rFonts w:ascii="Arial" w:hAnsi="Arial" w:cs="Arial"/>
        </w:rPr>
        <w:t xml:space="preserve">. </w:t>
      </w:r>
    </w:p>
    <w:p w:rsidR="00653636" w:rsidRPr="00CC5D0F" w:rsidRDefault="00653636" w:rsidP="00AD1A8C">
      <w:pPr>
        <w:spacing w:line="360" w:lineRule="auto"/>
        <w:ind w:firstLine="709"/>
        <w:jc w:val="both"/>
        <w:rPr>
          <w:rFonts w:ascii="Arial" w:hAnsi="Arial" w:cs="Arial"/>
        </w:rPr>
      </w:pPr>
      <w:r>
        <w:rPr>
          <w:rFonts w:ascii="Arial" w:hAnsi="Arial" w:cs="Arial"/>
        </w:rPr>
        <w:t xml:space="preserve">Com a implantação da Rede de Cuidados à Saúde da Pessoa com deficiência estabelecida pela Portaria GM/MS 793 de 24 de abril de 2012, se faz necessária a </w:t>
      </w:r>
      <w:r w:rsidRPr="00CC5D0F">
        <w:rPr>
          <w:rFonts w:ascii="Arial" w:hAnsi="Arial" w:cs="Arial"/>
        </w:rPr>
        <w:t>reestruturação destes serviços e da oficina ortopédica de referência estadual.</w:t>
      </w:r>
    </w:p>
    <w:p w:rsidR="00653636" w:rsidRPr="00CC31C5" w:rsidRDefault="00653636" w:rsidP="00AD1A8C">
      <w:pPr>
        <w:spacing w:line="360" w:lineRule="auto"/>
        <w:ind w:firstLine="709"/>
        <w:jc w:val="both"/>
        <w:rPr>
          <w:rFonts w:ascii="Arial" w:hAnsi="Arial" w:cs="Arial"/>
          <w:b/>
          <w:bCs/>
        </w:rPr>
      </w:pPr>
      <w:r w:rsidRPr="00CC5D0F">
        <w:rPr>
          <w:rFonts w:ascii="Arial" w:hAnsi="Arial" w:cs="Arial"/>
          <w:snapToGrid w:val="0"/>
        </w:rPr>
        <w:t>Este Manual Operativo busca orientar os gestores na política de Atenção à Pessoa com Deficiência e concessão de OPM do Estado de Santa Catarina, visando</w:t>
      </w:r>
      <w:r w:rsidRPr="00CC31C5">
        <w:rPr>
          <w:rFonts w:ascii="Arial" w:hAnsi="Arial" w:cs="Arial"/>
          <w:snapToGrid w:val="0"/>
        </w:rPr>
        <w:t xml:space="preserve"> uma atuação efetiva na melhoria da qualidade de vida dos usuários, através do</w:t>
      </w:r>
      <w:r>
        <w:rPr>
          <w:rFonts w:ascii="Arial" w:hAnsi="Arial" w:cs="Arial"/>
          <w:snapToGrid w:val="0"/>
        </w:rPr>
        <w:t xml:space="preserve"> SUS</w:t>
      </w:r>
      <w:r w:rsidRPr="00CC31C5">
        <w:rPr>
          <w:rFonts w:ascii="Arial" w:hAnsi="Arial" w:cs="Arial"/>
          <w:snapToGrid w:val="0"/>
        </w:rPr>
        <w:t xml:space="preserve">. Promovendo a redução de sua incidência no Estado e reabilitando a pessoa </w:t>
      </w:r>
      <w:r>
        <w:rPr>
          <w:rFonts w:ascii="Arial" w:hAnsi="Arial" w:cs="Arial"/>
          <w:snapToGrid w:val="0"/>
        </w:rPr>
        <w:t xml:space="preserve">com </w:t>
      </w:r>
      <w:r w:rsidRPr="00CC31C5">
        <w:rPr>
          <w:rFonts w:ascii="Arial" w:hAnsi="Arial" w:cs="Arial"/>
          <w:snapToGrid w:val="0"/>
        </w:rPr>
        <w:t xml:space="preserve">deficiência na sua capacidade funcional e desempenho humano de modo a contribuir para a sua inclusão plena em todas as esferas da vida social. </w:t>
      </w:r>
    </w:p>
    <w:p w:rsidR="00653636" w:rsidRDefault="00653636" w:rsidP="00AD1A8C">
      <w:pPr>
        <w:pStyle w:val="ListParagraph1"/>
        <w:spacing w:line="360" w:lineRule="auto"/>
        <w:ind w:left="0" w:firstLine="709"/>
        <w:rPr>
          <w:rFonts w:ascii="Arial" w:hAnsi="Arial" w:cs="Arial"/>
        </w:rPr>
      </w:pPr>
    </w:p>
    <w:p w:rsidR="00653636" w:rsidRPr="00CC31C5" w:rsidRDefault="00653636" w:rsidP="00AD1A8C">
      <w:pPr>
        <w:pStyle w:val="ListParagraph1"/>
        <w:spacing w:line="360" w:lineRule="auto"/>
        <w:ind w:left="0" w:firstLine="709"/>
        <w:rPr>
          <w:rFonts w:ascii="Arial" w:hAnsi="Arial" w:cs="Arial"/>
        </w:rPr>
      </w:pPr>
      <w:r>
        <w:rPr>
          <w:rFonts w:ascii="Arial" w:hAnsi="Arial" w:cs="Arial"/>
        </w:rPr>
        <w:br w:type="page"/>
      </w:r>
    </w:p>
    <w:p w:rsidR="00653636" w:rsidRDefault="00653636" w:rsidP="00AD1A8C">
      <w:pPr>
        <w:numPr>
          <w:ilvl w:val="0"/>
          <w:numId w:val="2"/>
        </w:numPr>
        <w:spacing w:line="360" w:lineRule="auto"/>
        <w:jc w:val="both"/>
        <w:rPr>
          <w:rFonts w:ascii="Arial" w:hAnsi="Arial" w:cs="Arial"/>
          <w:sz w:val="32"/>
          <w:szCs w:val="32"/>
        </w:rPr>
      </w:pPr>
      <w:r>
        <w:rPr>
          <w:rFonts w:ascii="Arial" w:hAnsi="Arial" w:cs="Arial"/>
          <w:sz w:val="32"/>
          <w:szCs w:val="32"/>
        </w:rPr>
        <w:t>Público Alvo:</w:t>
      </w:r>
    </w:p>
    <w:p w:rsidR="00653636" w:rsidRDefault="00653636" w:rsidP="00AD1A8C">
      <w:pPr>
        <w:spacing w:line="360" w:lineRule="auto"/>
        <w:ind w:left="1080"/>
        <w:jc w:val="both"/>
        <w:rPr>
          <w:rFonts w:ascii="Arial" w:hAnsi="Arial" w:cs="Arial"/>
          <w:sz w:val="32"/>
          <w:szCs w:val="32"/>
        </w:rPr>
      </w:pPr>
    </w:p>
    <w:p w:rsidR="00653636" w:rsidRDefault="00653636" w:rsidP="00AD1A8C">
      <w:pPr>
        <w:spacing w:line="360" w:lineRule="auto"/>
        <w:ind w:left="1080"/>
        <w:jc w:val="both"/>
        <w:rPr>
          <w:rFonts w:ascii="Arial" w:hAnsi="Arial" w:cs="Arial"/>
          <w:sz w:val="32"/>
          <w:szCs w:val="32"/>
        </w:rPr>
      </w:pPr>
    </w:p>
    <w:p w:rsidR="00653636" w:rsidRDefault="00653636" w:rsidP="00AD1A8C">
      <w:pPr>
        <w:spacing w:line="360" w:lineRule="auto"/>
        <w:ind w:firstLine="709"/>
        <w:jc w:val="both"/>
        <w:rPr>
          <w:rFonts w:ascii="Arial" w:hAnsi="Arial" w:cs="Arial"/>
        </w:rPr>
      </w:pPr>
      <w:r w:rsidRPr="00004F48">
        <w:rPr>
          <w:rFonts w:ascii="Arial" w:hAnsi="Arial" w:cs="Arial"/>
        </w:rPr>
        <w:t>Pessoas com Deficiência, residentes</w:t>
      </w:r>
      <w:r w:rsidRPr="000B55F0">
        <w:rPr>
          <w:rFonts w:ascii="Arial" w:hAnsi="Arial" w:cs="Arial"/>
        </w:rPr>
        <w:t xml:space="preserve"> no Estado de Santa Catarina que necessitarem de algum tipo de órtese e prótese ortopédica não relacionada ao ato cirúrgico e meios auxiliares de locomoção e/ou alguma adaptação nestes equipamentos, com sua solicitação realizada através da rede de serviços de saúde do SUS, conforme fluxo estabelecido neste Manual. </w:t>
      </w:r>
    </w:p>
    <w:p w:rsidR="00653636" w:rsidRPr="000B55F0" w:rsidRDefault="00653636" w:rsidP="00AD1A8C">
      <w:pPr>
        <w:spacing w:line="360" w:lineRule="auto"/>
        <w:ind w:firstLine="709"/>
        <w:jc w:val="both"/>
        <w:rPr>
          <w:rFonts w:ascii="Arial" w:hAnsi="Arial" w:cs="Arial"/>
        </w:rPr>
      </w:pPr>
      <w:r w:rsidRPr="000B55F0">
        <w:rPr>
          <w:rFonts w:ascii="Arial" w:hAnsi="Arial" w:cs="Arial"/>
        </w:rPr>
        <w:br w:type="page"/>
      </w:r>
    </w:p>
    <w:p w:rsidR="00653636" w:rsidRDefault="00653636" w:rsidP="00AD1A8C">
      <w:pPr>
        <w:numPr>
          <w:ilvl w:val="0"/>
          <w:numId w:val="2"/>
        </w:numPr>
        <w:spacing w:line="360" w:lineRule="auto"/>
        <w:jc w:val="both"/>
        <w:rPr>
          <w:rFonts w:ascii="Arial" w:hAnsi="Arial" w:cs="Arial"/>
          <w:sz w:val="32"/>
          <w:szCs w:val="32"/>
        </w:rPr>
      </w:pPr>
      <w:r>
        <w:rPr>
          <w:rFonts w:ascii="Arial" w:hAnsi="Arial" w:cs="Arial"/>
          <w:sz w:val="32"/>
          <w:szCs w:val="32"/>
        </w:rPr>
        <w:t>Conceitos:</w:t>
      </w:r>
    </w:p>
    <w:p w:rsidR="00653636" w:rsidRDefault="00653636" w:rsidP="00AD1A8C">
      <w:pPr>
        <w:spacing w:line="360" w:lineRule="auto"/>
        <w:jc w:val="both"/>
        <w:rPr>
          <w:rFonts w:ascii="Arial" w:hAnsi="Arial" w:cs="Arial"/>
          <w:sz w:val="32"/>
          <w:szCs w:val="32"/>
        </w:rPr>
      </w:pPr>
    </w:p>
    <w:p w:rsidR="00653636" w:rsidRDefault="00653636" w:rsidP="00AD1A8C">
      <w:pPr>
        <w:spacing w:line="360" w:lineRule="auto"/>
        <w:jc w:val="both"/>
        <w:rPr>
          <w:rFonts w:ascii="Arial" w:hAnsi="Arial" w:cs="Arial"/>
          <w:sz w:val="32"/>
          <w:szCs w:val="32"/>
        </w:rPr>
      </w:pPr>
    </w:p>
    <w:p w:rsidR="00653636" w:rsidRPr="00D04AF4" w:rsidRDefault="00653636" w:rsidP="00AD1A8C">
      <w:pPr>
        <w:tabs>
          <w:tab w:val="left" w:pos="9120"/>
        </w:tabs>
        <w:spacing w:line="360" w:lineRule="auto"/>
        <w:ind w:right="-141" w:firstLine="720"/>
        <w:jc w:val="both"/>
        <w:rPr>
          <w:rFonts w:ascii="Arial" w:hAnsi="Arial" w:cs="Arial"/>
        </w:rPr>
      </w:pPr>
      <w:r w:rsidRPr="00BF4E08">
        <w:rPr>
          <w:rFonts w:ascii="Arial" w:hAnsi="Arial" w:cs="Arial"/>
          <w:b/>
          <w:bCs/>
        </w:rPr>
        <w:t>Abordagem e Equipe Multiprofissional e Interdisciplinar</w:t>
      </w:r>
      <w:r>
        <w:rPr>
          <w:rFonts w:ascii="Arial" w:hAnsi="Arial" w:cs="Arial"/>
          <w:b/>
          <w:bCs/>
        </w:rPr>
        <w:t xml:space="preserve"> -</w:t>
      </w:r>
      <w:r>
        <w:rPr>
          <w:rFonts w:ascii="Arial" w:hAnsi="Arial" w:cs="Arial"/>
        </w:rPr>
        <w:t xml:space="preserve">é a atenção </w:t>
      </w:r>
      <w:r w:rsidRPr="00BF4E08">
        <w:rPr>
          <w:rFonts w:ascii="Arial" w:hAnsi="Arial" w:cs="Arial"/>
        </w:rPr>
        <w:t>prestada por equipe constituída por profissionais de especialidades diferentes, que desenvolve processo terapêutico centrado em objetivos hierarquizados, de acordo com as incapacidades apresentadas pelo paciente</w:t>
      </w:r>
      <w:r>
        <w:rPr>
          <w:rFonts w:ascii="Arial" w:hAnsi="Arial" w:cs="Arial"/>
        </w:rPr>
        <w:t xml:space="preserve">. </w:t>
      </w:r>
    </w:p>
    <w:p w:rsidR="00653636" w:rsidRPr="00A90185" w:rsidRDefault="00653636" w:rsidP="00CD51F8">
      <w:pPr>
        <w:tabs>
          <w:tab w:val="left" w:pos="9120"/>
        </w:tabs>
        <w:ind w:left="2268" w:right="-141"/>
        <w:jc w:val="both"/>
        <w:rPr>
          <w:rFonts w:ascii="Arial" w:hAnsi="Arial" w:cs="Arial"/>
          <w:sz w:val="22"/>
          <w:szCs w:val="22"/>
        </w:rPr>
      </w:pPr>
      <w:r w:rsidRPr="00A90185">
        <w:rPr>
          <w:rFonts w:ascii="Arial" w:hAnsi="Arial" w:cs="Arial"/>
          <w:sz w:val="22"/>
          <w:szCs w:val="22"/>
        </w:rPr>
        <w:t xml:space="preserve">Para o trabalho em equipe multiprofissional em saúde, outras importantes questões se apresentam. </w:t>
      </w:r>
      <w:r>
        <w:rPr>
          <w:rFonts w:ascii="Arial" w:hAnsi="Arial" w:cs="Arial"/>
          <w:sz w:val="22"/>
          <w:szCs w:val="22"/>
        </w:rPr>
        <w:t xml:space="preserve">Esta </w:t>
      </w:r>
      <w:r w:rsidRPr="00A90185">
        <w:rPr>
          <w:rFonts w:ascii="Arial" w:hAnsi="Arial" w:cs="Arial"/>
          <w:sz w:val="22"/>
          <w:szCs w:val="22"/>
        </w:rPr>
        <w:t>é uma forma de compensar a ultra-especialização. Recompõe, em uma assistência integral, as ações parciais que nem sempre solucionam as necessidades de saúde em seu todo. Refere ainda</w:t>
      </w:r>
      <w:bookmarkStart w:id="0" w:name="BM2b"/>
      <w:bookmarkEnd w:id="0"/>
      <w:r w:rsidRPr="00A90185">
        <w:rPr>
          <w:rFonts w:ascii="Arial" w:hAnsi="Arial" w:cs="Arial"/>
          <w:sz w:val="22"/>
          <w:szCs w:val="22"/>
        </w:rPr>
        <w:t xml:space="preserve"> que a noção de equipe está etimologicamente associada à realização de tarefas, de trabalhos compartilhados entre indivíduos, que de seu conjunto de coletivo extraem o sucesso para realização pretendida. Esta noção, quando está deslocada de condições particulares e concretas, pode transformar-se em "símbolo mítico do ideal de prática em saúde ou em solução mágica e apaziguadora dos conflitos entre as diferentes áreas profissionais". A estas condições concretas estão "a divisão do trabalho, a desigualdade no trabalho, dos diferentes graus de autonomia profissional, a diversa legitimidade técnica e social dos vários saberes implicados e a racionalidade presente nas práticas profissionais". (</w:t>
      </w:r>
      <w:r>
        <w:rPr>
          <w:rFonts w:ascii="Arial" w:hAnsi="Arial" w:cs="Arial"/>
          <w:sz w:val="22"/>
          <w:szCs w:val="22"/>
        </w:rPr>
        <w:t xml:space="preserve">PEDUZZI, 1999 apud </w:t>
      </w:r>
      <w:r w:rsidRPr="00A90185">
        <w:rPr>
          <w:rFonts w:ascii="Arial" w:hAnsi="Arial" w:cs="Arial"/>
          <w:sz w:val="22"/>
          <w:szCs w:val="22"/>
        </w:rPr>
        <w:t>OLIVEIRA</w:t>
      </w:r>
      <w:r>
        <w:rPr>
          <w:rFonts w:ascii="Arial" w:hAnsi="Arial" w:cs="Arial"/>
          <w:sz w:val="22"/>
          <w:szCs w:val="22"/>
        </w:rPr>
        <w:t>;</w:t>
      </w:r>
      <w:r w:rsidRPr="00A90185">
        <w:rPr>
          <w:rFonts w:ascii="Arial" w:hAnsi="Arial" w:cs="Arial"/>
          <w:sz w:val="22"/>
          <w:szCs w:val="22"/>
        </w:rPr>
        <w:t>SPIRI, 2006</w:t>
      </w:r>
      <w:r>
        <w:rPr>
          <w:rFonts w:ascii="Arial" w:hAnsi="Arial" w:cs="Arial"/>
          <w:sz w:val="22"/>
          <w:szCs w:val="22"/>
        </w:rPr>
        <w:t>).</w:t>
      </w:r>
    </w:p>
    <w:p w:rsidR="00653636" w:rsidRDefault="00653636" w:rsidP="00AD1A8C">
      <w:pPr>
        <w:tabs>
          <w:tab w:val="left" w:pos="9120"/>
        </w:tabs>
        <w:spacing w:line="360" w:lineRule="auto"/>
        <w:ind w:right="-141" w:firstLine="720"/>
        <w:jc w:val="both"/>
        <w:rPr>
          <w:rFonts w:ascii="Arial" w:hAnsi="Arial" w:cs="Arial"/>
          <w:b/>
          <w:bCs/>
        </w:rPr>
      </w:pPr>
    </w:p>
    <w:p w:rsidR="00653636" w:rsidRDefault="00653636" w:rsidP="00AD1A8C">
      <w:pPr>
        <w:widowControl w:val="0"/>
        <w:autoSpaceDE w:val="0"/>
        <w:autoSpaceDN w:val="0"/>
        <w:adjustRightInd w:val="0"/>
        <w:spacing w:line="360" w:lineRule="auto"/>
        <w:ind w:firstLine="709"/>
        <w:jc w:val="both"/>
        <w:rPr>
          <w:rFonts w:ascii="Arial" w:hAnsi="Arial" w:cs="Arial"/>
          <w:lang w:eastAsia="en-US"/>
        </w:rPr>
      </w:pPr>
      <w:r w:rsidRPr="00A60A3D">
        <w:rPr>
          <w:rFonts w:ascii="Arial" w:hAnsi="Arial" w:cs="Arial"/>
          <w:b/>
          <w:bCs/>
        </w:rPr>
        <w:t>E</w:t>
      </w:r>
      <w:r>
        <w:rPr>
          <w:rFonts w:ascii="Arial" w:hAnsi="Arial" w:cs="Arial"/>
          <w:b/>
          <w:bCs/>
        </w:rPr>
        <w:t>quipe</w:t>
      </w:r>
      <w:r w:rsidRPr="00A60A3D">
        <w:rPr>
          <w:rFonts w:ascii="Arial" w:hAnsi="Arial" w:cs="Arial"/>
          <w:b/>
          <w:bCs/>
        </w:rPr>
        <w:t xml:space="preserve"> I</w:t>
      </w:r>
      <w:r>
        <w:rPr>
          <w:rFonts w:ascii="Arial" w:hAnsi="Arial" w:cs="Arial"/>
          <w:b/>
          <w:bCs/>
        </w:rPr>
        <w:t>nterdisciplinar</w:t>
      </w:r>
      <w:r w:rsidRPr="00A60A3D">
        <w:rPr>
          <w:rFonts w:ascii="Arial" w:hAnsi="Arial" w:cs="Arial"/>
          <w:b/>
          <w:bCs/>
        </w:rPr>
        <w:t>:</w:t>
      </w:r>
      <w:r w:rsidRPr="00BA5C1C">
        <w:rPr>
          <w:rFonts w:ascii="Arial" w:hAnsi="Arial" w:cs="Arial"/>
        </w:rPr>
        <w:t xml:space="preserve"> composta de </w:t>
      </w:r>
      <w:r w:rsidRPr="00CC6343">
        <w:rPr>
          <w:rFonts w:ascii="Arial" w:hAnsi="Arial" w:cs="Arial"/>
          <w:lang w:eastAsia="en-US"/>
        </w:rPr>
        <w:t xml:space="preserve">Assistente Social, </w:t>
      </w:r>
      <w:r w:rsidRPr="00BA5C1C">
        <w:rPr>
          <w:rFonts w:ascii="Arial" w:hAnsi="Arial" w:cs="Arial"/>
          <w:lang w:eastAsia="en-US"/>
        </w:rPr>
        <w:t>Enfermeiro</w:t>
      </w:r>
      <w:r>
        <w:rPr>
          <w:rFonts w:ascii="Arial" w:hAnsi="Arial" w:cs="Arial"/>
          <w:lang w:eastAsia="en-US"/>
        </w:rPr>
        <w:t xml:space="preserve">, </w:t>
      </w:r>
      <w:r w:rsidRPr="00BA5C1C">
        <w:rPr>
          <w:rFonts w:ascii="Arial" w:hAnsi="Arial" w:cs="Arial"/>
          <w:lang w:eastAsia="en-US"/>
        </w:rPr>
        <w:t>Fisioterapeuta</w:t>
      </w:r>
      <w:r>
        <w:rPr>
          <w:rFonts w:ascii="Arial" w:hAnsi="Arial" w:cs="Arial"/>
          <w:lang w:eastAsia="en-US"/>
        </w:rPr>
        <w:t>, F</w:t>
      </w:r>
      <w:r w:rsidRPr="00BA5C1C">
        <w:rPr>
          <w:rFonts w:ascii="Arial" w:hAnsi="Arial" w:cs="Arial"/>
          <w:lang w:eastAsia="en-US"/>
        </w:rPr>
        <w:t>onoaudiólogo</w:t>
      </w:r>
      <w:r>
        <w:rPr>
          <w:rFonts w:ascii="Arial" w:hAnsi="Arial" w:cs="Arial"/>
          <w:lang w:eastAsia="en-US"/>
        </w:rPr>
        <w:t>, Médico</w:t>
      </w:r>
      <w:r w:rsidRPr="00BA5C1C">
        <w:rPr>
          <w:rFonts w:ascii="Arial" w:hAnsi="Arial" w:cs="Arial"/>
          <w:lang w:eastAsia="en-US"/>
        </w:rPr>
        <w:t xml:space="preserve"> Fisiatra</w:t>
      </w:r>
      <w:r>
        <w:rPr>
          <w:rFonts w:ascii="Arial" w:hAnsi="Arial" w:cs="Arial"/>
          <w:lang w:eastAsia="en-US"/>
        </w:rPr>
        <w:t xml:space="preserve">, Médico </w:t>
      </w:r>
      <w:r w:rsidRPr="00BA5C1C">
        <w:rPr>
          <w:rFonts w:ascii="Arial" w:hAnsi="Arial" w:cs="Arial"/>
          <w:lang w:eastAsia="en-US"/>
        </w:rPr>
        <w:t>Neurologista</w:t>
      </w:r>
      <w:r>
        <w:rPr>
          <w:rFonts w:ascii="Arial" w:hAnsi="Arial" w:cs="Arial"/>
          <w:lang w:eastAsia="en-US"/>
        </w:rPr>
        <w:t xml:space="preserve">, </w:t>
      </w:r>
      <w:r w:rsidRPr="00BA5C1C">
        <w:rPr>
          <w:rFonts w:ascii="Arial" w:hAnsi="Arial" w:cs="Arial"/>
          <w:lang w:eastAsia="en-US"/>
        </w:rPr>
        <w:t>Médico Ortopedista e Traumatologista</w:t>
      </w:r>
      <w:r>
        <w:rPr>
          <w:rFonts w:ascii="Arial" w:hAnsi="Arial" w:cs="Arial"/>
          <w:lang w:eastAsia="en-US"/>
        </w:rPr>
        <w:t>,</w:t>
      </w:r>
      <w:r w:rsidRPr="00BA5C1C">
        <w:rPr>
          <w:rFonts w:ascii="Arial" w:hAnsi="Arial" w:cs="Arial"/>
          <w:lang w:eastAsia="en-US"/>
        </w:rPr>
        <w:t xml:space="preserve"> Nutricionista</w:t>
      </w:r>
      <w:r>
        <w:rPr>
          <w:rFonts w:ascii="Arial" w:hAnsi="Arial" w:cs="Arial"/>
          <w:lang w:eastAsia="en-US"/>
        </w:rPr>
        <w:t>,</w:t>
      </w:r>
      <w:r w:rsidRPr="00BA5C1C">
        <w:rPr>
          <w:rFonts w:ascii="Arial" w:hAnsi="Arial" w:cs="Arial"/>
          <w:lang w:eastAsia="en-US"/>
        </w:rPr>
        <w:t xml:space="preserve"> Psicólogo</w:t>
      </w:r>
      <w:r>
        <w:rPr>
          <w:rFonts w:ascii="Arial" w:hAnsi="Arial" w:cs="Arial"/>
          <w:lang w:eastAsia="en-US"/>
        </w:rPr>
        <w:t xml:space="preserve">, </w:t>
      </w:r>
      <w:r w:rsidRPr="00BA5C1C">
        <w:rPr>
          <w:rFonts w:ascii="Arial" w:hAnsi="Arial" w:cs="Arial"/>
          <w:lang w:eastAsia="en-US"/>
        </w:rPr>
        <w:t>Técnico de Enfermagem</w:t>
      </w:r>
      <w:r>
        <w:rPr>
          <w:rFonts w:ascii="Arial" w:hAnsi="Arial" w:cs="Arial"/>
          <w:lang w:eastAsia="en-US"/>
        </w:rPr>
        <w:t xml:space="preserve">, Técnico em Órtese e Prótese e </w:t>
      </w:r>
      <w:r w:rsidRPr="00BA5C1C">
        <w:rPr>
          <w:rFonts w:ascii="Arial" w:hAnsi="Arial" w:cs="Arial"/>
          <w:lang w:eastAsia="en-US"/>
        </w:rPr>
        <w:t>Terapeuta Ocupacional</w:t>
      </w:r>
      <w:r>
        <w:rPr>
          <w:rFonts w:ascii="Arial" w:hAnsi="Arial" w:cs="Arial"/>
          <w:lang w:eastAsia="en-US"/>
        </w:rPr>
        <w:t>.</w:t>
      </w:r>
    </w:p>
    <w:p w:rsidR="00653636" w:rsidRDefault="00653636" w:rsidP="00AD1A8C">
      <w:pPr>
        <w:autoSpaceDE w:val="0"/>
        <w:autoSpaceDN w:val="0"/>
        <w:adjustRightInd w:val="0"/>
        <w:spacing w:line="360" w:lineRule="auto"/>
        <w:jc w:val="both"/>
        <w:rPr>
          <w:rFonts w:ascii="Arial" w:hAnsi="Arial" w:cs="Arial"/>
          <w:lang w:eastAsia="en-US"/>
        </w:rPr>
      </w:pPr>
    </w:p>
    <w:p w:rsidR="00653636" w:rsidRPr="00BF4E08" w:rsidRDefault="00653636" w:rsidP="00AD1A8C">
      <w:pPr>
        <w:tabs>
          <w:tab w:val="left" w:pos="9120"/>
        </w:tabs>
        <w:spacing w:line="360" w:lineRule="auto"/>
        <w:ind w:right="-141" w:firstLine="720"/>
        <w:jc w:val="both"/>
        <w:rPr>
          <w:rFonts w:ascii="Arial" w:hAnsi="Arial" w:cs="Arial"/>
          <w:b/>
          <w:bCs/>
        </w:rPr>
      </w:pPr>
      <w:r w:rsidRPr="00BF4E08">
        <w:rPr>
          <w:rFonts w:ascii="Arial" w:hAnsi="Arial" w:cs="Arial"/>
          <w:b/>
          <w:bCs/>
        </w:rPr>
        <w:t>Acessibilidade</w:t>
      </w:r>
      <w:r>
        <w:rPr>
          <w:rFonts w:ascii="Arial" w:hAnsi="Arial" w:cs="Arial"/>
          <w:b/>
          <w:bCs/>
        </w:rPr>
        <w:t xml:space="preserve"> -</w:t>
      </w:r>
      <w:r>
        <w:rPr>
          <w:rFonts w:ascii="Arial" w:hAnsi="Arial" w:cs="Arial"/>
          <w:color w:val="000000"/>
        </w:rPr>
        <w:t>s</w:t>
      </w:r>
      <w:r w:rsidRPr="00BF4E08">
        <w:rPr>
          <w:rFonts w:ascii="Arial" w:hAnsi="Arial" w:cs="Arial"/>
          <w:color w:val="000000"/>
        </w:rPr>
        <w:t>egundo Ostroff (2001</w:t>
      </w:r>
      <w:r>
        <w:rPr>
          <w:rFonts w:ascii="Arial" w:hAnsi="Arial" w:cs="Arial"/>
          <w:color w:val="000000"/>
        </w:rPr>
        <w:t xml:space="preserve"> apud DUARTE;COHEN, 2007, p. 18</w:t>
      </w:r>
      <w:r w:rsidRPr="00BF4E08">
        <w:rPr>
          <w:rFonts w:ascii="Arial" w:hAnsi="Arial" w:cs="Arial"/>
          <w:color w:val="000000"/>
        </w:rPr>
        <w:t>)</w:t>
      </w:r>
      <w:r>
        <w:rPr>
          <w:rFonts w:ascii="Arial" w:hAnsi="Arial" w:cs="Arial"/>
          <w:color w:val="000000"/>
        </w:rPr>
        <w:t xml:space="preserve">,mundialmente </w:t>
      </w:r>
      <w:r w:rsidRPr="00BF4E08">
        <w:rPr>
          <w:rFonts w:ascii="Arial" w:hAnsi="Arial" w:cs="Arial"/>
          <w:color w:val="000000"/>
        </w:rPr>
        <w:t>o termo acessibilidade possui diferentes significados para diversos especialistas</w:t>
      </w:r>
      <w:r w:rsidRPr="0018037C">
        <w:rPr>
          <w:rFonts w:ascii="Arial" w:hAnsi="Arial" w:cs="Arial"/>
          <w:b/>
          <w:bCs/>
          <w:color w:val="000000"/>
        </w:rPr>
        <w:t xml:space="preserve">. </w:t>
      </w:r>
      <w:r>
        <w:rPr>
          <w:rFonts w:ascii="Arial" w:hAnsi="Arial" w:cs="Arial"/>
          <w:color w:val="000000"/>
        </w:rPr>
        <w:t>Para a Associação Brasileira de Normas Técnicas (ABNT)</w:t>
      </w:r>
      <w:r w:rsidRPr="00BF4E08">
        <w:rPr>
          <w:rFonts w:ascii="Arial" w:hAnsi="Arial" w:cs="Arial"/>
          <w:color w:val="000000"/>
        </w:rPr>
        <w:t>, a acessibilidade pressupõe a "possibilidade e a condição de utilizar, com segurança e autonomia, os edifícios, o espaço, o mobiliário e os equipamentos urbanos"</w:t>
      </w:r>
      <w:r>
        <w:rPr>
          <w:rFonts w:ascii="Arial" w:hAnsi="Arial" w:cs="Arial"/>
          <w:color w:val="000000"/>
        </w:rPr>
        <w:t>.</w:t>
      </w:r>
      <w:r w:rsidRPr="00BF4E08">
        <w:rPr>
          <w:rFonts w:ascii="Arial" w:hAnsi="Arial" w:cs="Arial"/>
          <w:color w:val="000000"/>
        </w:rPr>
        <w:t xml:space="preserve"> (</w:t>
      </w:r>
      <w:r w:rsidRPr="00A90185">
        <w:rPr>
          <w:rFonts w:ascii="Arial" w:hAnsi="Arial" w:cs="Arial"/>
        </w:rPr>
        <w:t>ABNT/NBR 9050, 2004).</w:t>
      </w:r>
      <w:r w:rsidRPr="00BF4E08">
        <w:rPr>
          <w:rFonts w:ascii="Arial" w:hAnsi="Arial" w:cs="Arial"/>
          <w:color w:val="000000"/>
        </w:rPr>
        <w:t xml:space="preserve"> Sublinha-se, assim, que a acessibilidade ao espaço construído não deve ser compreendida como um conjunto de medidas que favoreceriam apenas às pessoas com deficiência - o que poderia até aumentar a exclusão espacial e a segregação destes grupos, mas sim medidas técnico-sociais destinadas a acolher todos os usuários em potencial (D</w:t>
      </w:r>
      <w:r>
        <w:rPr>
          <w:rFonts w:ascii="Arial" w:hAnsi="Arial" w:cs="Arial"/>
          <w:color w:val="000000"/>
        </w:rPr>
        <w:t>UARTE;COHEN</w:t>
      </w:r>
      <w:r w:rsidRPr="00BF4E08">
        <w:rPr>
          <w:rFonts w:ascii="Arial" w:hAnsi="Arial" w:cs="Arial"/>
          <w:color w:val="000000"/>
        </w:rPr>
        <w:t>,</w:t>
      </w:r>
      <w:r w:rsidRPr="00A90185">
        <w:rPr>
          <w:rFonts w:ascii="Arial" w:hAnsi="Arial" w:cs="Arial"/>
        </w:rPr>
        <w:t>p. 20</w:t>
      </w:r>
      <w:r>
        <w:rPr>
          <w:rFonts w:ascii="Arial" w:hAnsi="Arial" w:cs="Arial"/>
          <w:color w:val="000000"/>
        </w:rPr>
        <w:t xml:space="preserve">, </w:t>
      </w:r>
      <w:r w:rsidRPr="00BF4E08">
        <w:rPr>
          <w:rFonts w:ascii="Arial" w:hAnsi="Arial" w:cs="Arial"/>
          <w:color w:val="000000"/>
        </w:rPr>
        <w:t>2007)</w:t>
      </w:r>
      <w:r>
        <w:rPr>
          <w:rFonts w:ascii="Arial" w:hAnsi="Arial" w:cs="Arial"/>
          <w:color w:val="000000"/>
        </w:rPr>
        <w:t>.</w:t>
      </w:r>
    </w:p>
    <w:p w:rsidR="00653636" w:rsidRDefault="00653636" w:rsidP="00AD1A8C">
      <w:pPr>
        <w:tabs>
          <w:tab w:val="left" w:pos="9120"/>
        </w:tabs>
        <w:spacing w:line="360" w:lineRule="auto"/>
        <w:ind w:right="-141" w:firstLine="720"/>
        <w:jc w:val="both"/>
        <w:rPr>
          <w:rFonts w:ascii="Arial" w:hAnsi="Arial" w:cs="Arial"/>
          <w:b/>
          <w:bCs/>
        </w:rPr>
      </w:pPr>
    </w:p>
    <w:p w:rsidR="00653636" w:rsidRPr="00584B95" w:rsidRDefault="00653636" w:rsidP="00AD1A8C">
      <w:pPr>
        <w:tabs>
          <w:tab w:val="left" w:pos="9120"/>
        </w:tabs>
        <w:spacing w:line="360" w:lineRule="auto"/>
        <w:ind w:right="-141" w:firstLine="720"/>
        <w:jc w:val="both"/>
        <w:rPr>
          <w:rFonts w:ascii="Arial" w:hAnsi="Arial" w:cs="Arial"/>
        </w:rPr>
      </w:pPr>
      <w:r w:rsidRPr="00BF4E08">
        <w:rPr>
          <w:rFonts w:ascii="Arial" w:hAnsi="Arial" w:cs="Arial"/>
          <w:b/>
          <w:bCs/>
        </w:rPr>
        <w:t>Adequação e treinamento</w:t>
      </w:r>
      <w:r>
        <w:rPr>
          <w:rFonts w:ascii="Arial" w:hAnsi="Arial" w:cs="Arial"/>
          <w:b/>
          <w:bCs/>
        </w:rPr>
        <w:t xml:space="preserve"> – </w:t>
      </w:r>
      <w:r>
        <w:rPr>
          <w:rFonts w:ascii="Arial" w:hAnsi="Arial" w:cs="Arial"/>
        </w:rPr>
        <w:t>são a</w:t>
      </w:r>
      <w:r w:rsidRPr="00BF4E08">
        <w:rPr>
          <w:rFonts w:ascii="Arial" w:hAnsi="Arial" w:cs="Arial"/>
        </w:rPr>
        <w:t>ções que possibilitem a adequação do paciente ao uso correto do material indicado, mediante ajustes técnicos do material às condições físicas e mentais do paciente, cabendo ao período de treinamento</w:t>
      </w:r>
      <w:r>
        <w:rPr>
          <w:rFonts w:ascii="Arial" w:hAnsi="Arial" w:cs="Arial"/>
        </w:rPr>
        <w:t>,</w:t>
      </w:r>
      <w:r w:rsidRPr="00BF4E08">
        <w:rPr>
          <w:rFonts w:ascii="Arial" w:hAnsi="Arial" w:cs="Arial"/>
        </w:rPr>
        <w:t xml:space="preserve"> ações em etapas progressivas de manipulação, higienização, colocação e uso do material</w:t>
      </w:r>
      <w:r>
        <w:rPr>
          <w:rFonts w:ascii="Arial" w:hAnsi="Arial" w:cs="Arial"/>
        </w:rPr>
        <w:t>.</w:t>
      </w:r>
      <w:r w:rsidRPr="00BF4E08">
        <w:rPr>
          <w:rFonts w:ascii="Arial" w:hAnsi="Arial" w:cs="Arial"/>
        </w:rPr>
        <w:t xml:space="preserve"> O treinamento é a educação, institucionalizada ou não, que visa adaptar a pessoa para o exercício de determinada função ou para a execução de tarefa específica, em determinada empresa</w:t>
      </w:r>
      <w:r w:rsidRPr="00A90185">
        <w:rPr>
          <w:rFonts w:ascii="Arial" w:hAnsi="Arial" w:cs="Arial"/>
        </w:rPr>
        <w:t>ou instituição</w:t>
      </w:r>
      <w:r w:rsidRPr="00BF4E08">
        <w:rPr>
          <w:rFonts w:ascii="Arial" w:hAnsi="Arial" w:cs="Arial"/>
        </w:rPr>
        <w:t xml:space="preserve">. Consiste na aplicação de um somatório de atividades técnicas provenientes da pedagogia e </w:t>
      </w:r>
      <w:r>
        <w:rPr>
          <w:rFonts w:ascii="Arial" w:hAnsi="Arial" w:cs="Arial"/>
        </w:rPr>
        <w:t>da psicologia, objetivando a</w:t>
      </w:r>
      <w:r w:rsidRPr="00BF4E08">
        <w:rPr>
          <w:rFonts w:ascii="Arial" w:hAnsi="Arial" w:cs="Arial"/>
        </w:rPr>
        <w:t xml:space="preserve"> aprendizagem de novas respostas a situações específicas.</w:t>
      </w:r>
      <w:r>
        <w:rPr>
          <w:rFonts w:ascii="Arial" w:hAnsi="Arial" w:cs="Arial"/>
        </w:rPr>
        <w:t xml:space="preserve"> Para Chiavenato (2008, p. 54), “</w:t>
      </w:r>
      <w:r>
        <w:rPr>
          <w:rFonts w:ascii="Arial" w:hAnsi="Arial" w:cs="Arial"/>
          <w:i/>
          <w:iCs/>
        </w:rPr>
        <w:t>t</w:t>
      </w:r>
      <w:r w:rsidRPr="00584B95">
        <w:rPr>
          <w:rFonts w:ascii="Arial" w:hAnsi="Arial" w:cs="Arial"/>
          <w:i/>
          <w:iCs/>
        </w:rPr>
        <w:t>reinamento</w:t>
      </w:r>
      <w:r w:rsidRPr="00584B95">
        <w:rPr>
          <w:rFonts w:ascii="Arial" w:hAnsi="Arial" w:cs="Arial"/>
        </w:rPr>
        <w:t>é o processo educacional aplicado de maneira sistêmica, através do qual as pessoas aprendem conhecimentos, atitudes e habilidades em função de objetivos definidos</w:t>
      </w:r>
      <w:r>
        <w:rPr>
          <w:rFonts w:ascii="Arial" w:hAnsi="Arial" w:cs="Arial"/>
        </w:rPr>
        <w:t xml:space="preserve">”. </w:t>
      </w:r>
    </w:p>
    <w:p w:rsidR="00653636" w:rsidRDefault="00653636" w:rsidP="00AD1A8C">
      <w:pPr>
        <w:tabs>
          <w:tab w:val="left" w:pos="9120"/>
        </w:tabs>
        <w:spacing w:line="360" w:lineRule="auto"/>
        <w:ind w:left="1797" w:right="-141"/>
        <w:jc w:val="both"/>
        <w:rPr>
          <w:rFonts w:ascii="Arial" w:hAnsi="Arial" w:cs="Arial"/>
          <w:i/>
          <w:iCs/>
        </w:rPr>
      </w:pPr>
    </w:p>
    <w:p w:rsidR="00653636" w:rsidRDefault="00653636" w:rsidP="00AD1A8C">
      <w:pPr>
        <w:tabs>
          <w:tab w:val="left" w:pos="9120"/>
        </w:tabs>
        <w:spacing w:line="360" w:lineRule="auto"/>
        <w:ind w:right="-141" w:firstLine="720"/>
        <w:jc w:val="both"/>
        <w:rPr>
          <w:rFonts w:ascii="Arial" w:hAnsi="Arial" w:cs="Arial"/>
        </w:rPr>
      </w:pPr>
      <w:r w:rsidRPr="00BF4E08">
        <w:rPr>
          <w:rFonts w:ascii="Arial" w:hAnsi="Arial" w:cs="Arial"/>
          <w:b/>
          <w:bCs/>
        </w:rPr>
        <w:t>Capacidade Funcional</w:t>
      </w:r>
      <w:r>
        <w:rPr>
          <w:rFonts w:ascii="Arial" w:hAnsi="Arial" w:cs="Arial"/>
          <w:b/>
          <w:bCs/>
        </w:rPr>
        <w:t xml:space="preserve"> – </w:t>
      </w:r>
      <w:r>
        <w:rPr>
          <w:rFonts w:ascii="Arial" w:hAnsi="Arial" w:cs="Arial"/>
        </w:rPr>
        <w:t>é a c</w:t>
      </w:r>
      <w:r w:rsidRPr="00BF4E08">
        <w:rPr>
          <w:rFonts w:ascii="Arial" w:hAnsi="Arial" w:cs="Arial"/>
        </w:rPr>
        <w:t>apacidade de o individuo manter as habilidades físicas e mentais necessárias para uma vida independente e autônoma</w:t>
      </w:r>
      <w:r>
        <w:rPr>
          <w:rFonts w:ascii="Arial" w:hAnsi="Arial" w:cs="Arial"/>
        </w:rPr>
        <w:t>. A</w:t>
      </w:r>
      <w:r w:rsidRPr="00BF4E08">
        <w:rPr>
          <w:rFonts w:ascii="Arial" w:hAnsi="Arial" w:cs="Arial"/>
        </w:rPr>
        <w:t xml:space="preserve"> avaliação do grau de capacidade funcional é feita mediante o uso de</w:t>
      </w:r>
      <w:r>
        <w:rPr>
          <w:rFonts w:ascii="Arial" w:hAnsi="Arial" w:cs="Arial"/>
        </w:rPr>
        <w:t xml:space="preserve"> instrumentos multidimensionais.</w:t>
      </w:r>
    </w:p>
    <w:p w:rsidR="00653636" w:rsidRDefault="00653636" w:rsidP="00AD1A8C">
      <w:pPr>
        <w:tabs>
          <w:tab w:val="left" w:pos="9120"/>
        </w:tabs>
        <w:spacing w:line="360" w:lineRule="auto"/>
        <w:ind w:right="-141" w:firstLine="720"/>
        <w:jc w:val="both"/>
        <w:rPr>
          <w:rFonts w:ascii="Arial" w:hAnsi="Arial" w:cs="Arial"/>
        </w:rPr>
      </w:pPr>
    </w:p>
    <w:p w:rsidR="00653636" w:rsidRPr="00CE5D2E" w:rsidRDefault="00653636" w:rsidP="00AD1A8C">
      <w:pPr>
        <w:tabs>
          <w:tab w:val="left" w:pos="9120"/>
        </w:tabs>
        <w:spacing w:line="360" w:lineRule="auto"/>
        <w:ind w:right="-141" w:firstLine="720"/>
        <w:jc w:val="both"/>
        <w:rPr>
          <w:rFonts w:ascii="Arial" w:hAnsi="Arial" w:cs="Arial"/>
        </w:rPr>
      </w:pPr>
      <w:r w:rsidRPr="00BF4E08">
        <w:rPr>
          <w:rFonts w:ascii="Arial" w:hAnsi="Arial" w:cs="Arial"/>
          <w:b/>
          <w:bCs/>
        </w:rPr>
        <w:t>Deficiência</w:t>
      </w:r>
      <w:r>
        <w:rPr>
          <w:rFonts w:ascii="Arial" w:hAnsi="Arial" w:cs="Arial"/>
          <w:b/>
          <w:bCs/>
        </w:rPr>
        <w:t xml:space="preserve"> – </w:t>
      </w:r>
      <w:r w:rsidRPr="00584B95">
        <w:rPr>
          <w:rFonts w:ascii="Arial" w:hAnsi="Arial" w:cs="Arial"/>
        </w:rPr>
        <w:t>de acordo com Orga</w:t>
      </w:r>
      <w:r>
        <w:rPr>
          <w:rFonts w:ascii="Arial" w:hAnsi="Arial" w:cs="Arial"/>
        </w:rPr>
        <w:t xml:space="preserve">nização Mundial de Saúde </w:t>
      </w:r>
      <w:r w:rsidRPr="00CB3F2B">
        <w:rPr>
          <w:rFonts w:ascii="Arial" w:hAnsi="Arial" w:cs="Arial"/>
          <w:color w:val="000000"/>
        </w:rPr>
        <w:t>(1997)</w:t>
      </w:r>
      <w:r w:rsidRPr="00584B95">
        <w:rPr>
          <w:rFonts w:ascii="Arial" w:hAnsi="Arial" w:cs="Arial"/>
        </w:rPr>
        <w:t>, é</w:t>
      </w:r>
      <w:r w:rsidRPr="00BF4E08">
        <w:rPr>
          <w:rFonts w:ascii="Arial" w:hAnsi="Arial" w:cs="Arial"/>
        </w:rPr>
        <w:t xml:space="preserve"> a perda ou anormalidade de uma parte do corpo (estrutura) ou função corporal (fisiológica), incluindo as funções mentais. Do inglês</w:t>
      </w:r>
      <w:r>
        <w:rPr>
          <w:rFonts w:ascii="Arial" w:hAnsi="Arial" w:cs="Arial"/>
        </w:rPr>
        <w:t>,</w:t>
      </w:r>
      <w:r w:rsidRPr="00BF4E08">
        <w:rPr>
          <w:rFonts w:ascii="Arial" w:hAnsi="Arial" w:cs="Arial"/>
        </w:rPr>
        <w:t xml:space="preserve"> ¨</w:t>
      </w:r>
      <w:r w:rsidRPr="00915800">
        <w:rPr>
          <w:rFonts w:ascii="Arial" w:hAnsi="Arial" w:cs="Arial"/>
          <w:i/>
          <w:iCs/>
        </w:rPr>
        <w:t>impairment</w:t>
      </w:r>
      <w:r>
        <w:rPr>
          <w:rFonts w:ascii="Arial" w:hAnsi="Arial" w:cs="Arial"/>
          <w:i/>
          <w:iCs/>
        </w:rPr>
        <w:t>”,</w:t>
      </w:r>
      <w:r w:rsidRPr="00BF4E08">
        <w:rPr>
          <w:rFonts w:ascii="Arial" w:hAnsi="Arial" w:cs="Arial"/>
        </w:rPr>
        <w:t xml:space="preserve"> função alterada para baixo, </w:t>
      </w:r>
      <w:r w:rsidRPr="00CE5D2E">
        <w:rPr>
          <w:rFonts w:ascii="Arial" w:hAnsi="Arial" w:cs="Arial"/>
        </w:rPr>
        <w:t>que são fisiológicas, físicas ou psíquicas, mentais, visuais ou auditivas prejudicadas</w:t>
      </w:r>
      <w:r>
        <w:rPr>
          <w:rFonts w:ascii="Arial" w:hAnsi="Arial" w:cs="Arial"/>
        </w:rPr>
        <w:t xml:space="preserve">. Pela </w:t>
      </w:r>
      <w:r>
        <w:rPr>
          <w:rStyle w:val="Emphasis"/>
          <w:i w:val="0"/>
          <w:iCs w:val="0"/>
        </w:rPr>
        <w:t>Classificação Internacional de Deficiências, Incapacidades e D</w:t>
      </w:r>
      <w:r w:rsidRPr="00CE5D2E">
        <w:rPr>
          <w:rStyle w:val="Emphasis"/>
          <w:i w:val="0"/>
          <w:iCs w:val="0"/>
        </w:rPr>
        <w:t>esvantagens</w:t>
      </w:r>
      <w:r>
        <w:rPr>
          <w:rFonts w:ascii="Arial" w:hAnsi="Arial" w:cs="Arial"/>
        </w:rPr>
        <w:t>(</w:t>
      </w:r>
      <w:r w:rsidRPr="00CE5D2E">
        <w:rPr>
          <w:rFonts w:ascii="Arial" w:hAnsi="Arial" w:cs="Arial"/>
        </w:rPr>
        <w:t>CIDID</w:t>
      </w:r>
      <w:r>
        <w:rPr>
          <w:rFonts w:ascii="Arial" w:hAnsi="Arial" w:cs="Arial"/>
        </w:rPr>
        <w:t>), criada em 1980, pela Organização mundial de Saúde (OMS), deficiência é:</w:t>
      </w:r>
    </w:p>
    <w:p w:rsidR="00653636" w:rsidRPr="00CE5D2E" w:rsidRDefault="00653636" w:rsidP="00CD51F8">
      <w:pPr>
        <w:tabs>
          <w:tab w:val="left" w:pos="9120"/>
        </w:tabs>
        <w:ind w:left="2280" w:right="-141"/>
        <w:jc w:val="both"/>
        <w:rPr>
          <w:rFonts w:ascii="Arial" w:hAnsi="Arial" w:cs="Arial"/>
          <w:sz w:val="22"/>
          <w:szCs w:val="22"/>
        </w:rPr>
      </w:pPr>
      <w:r>
        <w:rPr>
          <w:rFonts w:ascii="Arial" w:hAnsi="Arial" w:cs="Arial"/>
          <w:sz w:val="22"/>
          <w:szCs w:val="22"/>
        </w:rPr>
        <w:t>Q</w:t>
      </w:r>
      <w:r w:rsidRPr="00CE5D2E">
        <w:rPr>
          <w:rFonts w:ascii="Arial" w:hAnsi="Arial" w:cs="Arial"/>
          <w:sz w:val="22"/>
          <w:szCs w:val="22"/>
        </w:rPr>
        <w:t xml:space="preserve">ualquer perda ou anormalidade da estrutura ou função psicológica, fisiológica ou anatômica. </w:t>
      </w:r>
      <w:r>
        <w:rPr>
          <w:rFonts w:ascii="Arial" w:hAnsi="Arial" w:cs="Arial"/>
          <w:sz w:val="22"/>
          <w:szCs w:val="22"/>
        </w:rPr>
        <w:t>(...)</w:t>
      </w:r>
      <w:r w:rsidRPr="00CE5D2E">
        <w:rPr>
          <w:rFonts w:ascii="Arial" w:hAnsi="Arial" w:cs="Arial"/>
          <w:sz w:val="22"/>
          <w:szCs w:val="22"/>
        </w:rPr>
        <w:t xml:space="preserve"> A deficiência representa a exteriorização de um estado patológico e, em princípio, reflete distúrbios no nível do órgão.</w:t>
      </w:r>
    </w:p>
    <w:p w:rsidR="00653636" w:rsidRPr="00BF4E08" w:rsidRDefault="00653636" w:rsidP="00CD51F8">
      <w:pPr>
        <w:tabs>
          <w:tab w:val="left" w:pos="9120"/>
        </w:tabs>
        <w:spacing w:line="360" w:lineRule="auto"/>
        <w:ind w:right="-141"/>
        <w:jc w:val="both"/>
        <w:rPr>
          <w:rFonts w:ascii="Arial" w:hAnsi="Arial" w:cs="Arial"/>
        </w:rPr>
      </w:pPr>
    </w:p>
    <w:p w:rsidR="00653636" w:rsidRDefault="00653636" w:rsidP="00AD1A8C">
      <w:pPr>
        <w:tabs>
          <w:tab w:val="left" w:pos="9120"/>
        </w:tabs>
        <w:spacing w:line="360" w:lineRule="auto"/>
        <w:ind w:right="-141" w:firstLine="720"/>
        <w:jc w:val="both"/>
        <w:rPr>
          <w:rFonts w:ascii="Arial" w:hAnsi="Arial" w:cs="Arial"/>
        </w:rPr>
      </w:pPr>
      <w:r w:rsidRPr="00BF4E08">
        <w:rPr>
          <w:rFonts w:ascii="Arial" w:hAnsi="Arial" w:cs="Arial"/>
          <w:b/>
          <w:bCs/>
        </w:rPr>
        <w:t>Deficiência Física</w:t>
      </w:r>
      <w:r>
        <w:rPr>
          <w:rFonts w:ascii="Arial" w:hAnsi="Arial" w:cs="Arial"/>
          <w:b/>
          <w:bCs/>
        </w:rPr>
        <w:t xml:space="preserve"> - </w:t>
      </w:r>
      <w:r w:rsidRPr="006F5BBE">
        <w:rPr>
          <w:rFonts w:ascii="Arial" w:hAnsi="Arial" w:cs="Arial"/>
        </w:rPr>
        <w:t>é a alteração</w:t>
      </w:r>
      <w:r w:rsidRPr="00BF4E08">
        <w:rPr>
          <w:rFonts w:ascii="Arial" w:hAnsi="Arial" w:cs="Arial"/>
        </w:rPr>
        <w:t xml:space="preserve"> completa ou parcial de um ou mais segmentos do corpo humano, acarretando o comprometimento d</w:t>
      </w:r>
      <w:r>
        <w:rPr>
          <w:rFonts w:ascii="Arial" w:hAnsi="Arial" w:cs="Arial"/>
        </w:rPr>
        <w:t>a função física, apresentando-</w:t>
      </w:r>
      <w:r w:rsidRPr="00BF4E08">
        <w:rPr>
          <w:rFonts w:ascii="Arial" w:hAnsi="Arial" w:cs="Arial"/>
        </w:rPr>
        <w:t>se sob a forma de paraplegia, paraparesia, monoplegia, monoparesia, tetraplegia, tetraparesia, triplegia, triparesia, hemiplegia, hemiparesia, ostomia, amputação ou ausência de membro, paralisia cerebral, membros com deformidade congênita ou adquirida, exceto as deformidades estéticas e as que não produzam dificulda</w:t>
      </w:r>
      <w:r>
        <w:rPr>
          <w:rFonts w:ascii="Arial" w:hAnsi="Arial" w:cs="Arial"/>
        </w:rPr>
        <w:t xml:space="preserve">des para o desempenho de funções, </w:t>
      </w:r>
      <w:r w:rsidRPr="008D43ED">
        <w:rPr>
          <w:rFonts w:ascii="Arial" w:hAnsi="Arial" w:cs="Arial"/>
          <w:color w:val="000000"/>
        </w:rPr>
        <w:t>conforme o Decreto nº. 3.298, de 1999.</w:t>
      </w:r>
      <w:r>
        <w:rPr>
          <w:rFonts w:ascii="Arial" w:hAnsi="Arial" w:cs="Arial"/>
          <w:color w:val="000000"/>
        </w:rPr>
        <w:t xml:space="preserve"> (BRASIL, 1999).</w:t>
      </w:r>
    </w:p>
    <w:p w:rsidR="00653636" w:rsidRPr="00BF4E08" w:rsidRDefault="00653636" w:rsidP="00AD1A8C">
      <w:pPr>
        <w:tabs>
          <w:tab w:val="left" w:pos="9120"/>
        </w:tabs>
        <w:spacing w:line="360" w:lineRule="auto"/>
        <w:ind w:right="-141" w:firstLine="720"/>
        <w:jc w:val="both"/>
        <w:rPr>
          <w:rFonts w:ascii="Arial" w:hAnsi="Arial" w:cs="Arial"/>
          <w:lang w:val="pt-PT"/>
        </w:rPr>
      </w:pPr>
      <w:r w:rsidRPr="00BF4E08">
        <w:rPr>
          <w:rFonts w:ascii="Arial" w:hAnsi="Arial" w:cs="Arial"/>
          <w:lang w:val="pt-PT"/>
        </w:rPr>
        <w:t xml:space="preserve">Deficiência física é o nome dado a característica dos problemas que ocorrem no </w:t>
      </w:r>
      <w:hyperlink r:id="rId23" w:tooltip="Cérebro" w:history="1">
        <w:r w:rsidRPr="00923972">
          <w:rPr>
            <w:rStyle w:val="Hyperlink"/>
            <w:rFonts w:ascii="Arial" w:hAnsi="Arial" w:cs="Arial"/>
            <w:color w:val="auto"/>
            <w:u w:val="none"/>
            <w:lang w:val="pt-PT"/>
          </w:rPr>
          <w:t>cérebro</w:t>
        </w:r>
      </w:hyperlink>
      <w:r w:rsidRPr="00923972">
        <w:rPr>
          <w:rFonts w:ascii="Arial" w:hAnsi="Arial" w:cs="Arial"/>
          <w:lang w:val="pt-PT"/>
        </w:rPr>
        <w:t xml:space="preserve"> ou sistema locomotor, levando a um mau funcionamento ou paralisia dos </w:t>
      </w:r>
      <w:hyperlink r:id="rId24" w:tooltip="Membros inferiores" w:history="1">
        <w:r w:rsidRPr="00923972">
          <w:rPr>
            <w:rStyle w:val="Hyperlink"/>
            <w:rFonts w:ascii="Arial" w:hAnsi="Arial" w:cs="Arial"/>
            <w:color w:val="auto"/>
            <w:u w:val="none"/>
            <w:lang w:val="pt-PT"/>
          </w:rPr>
          <w:t>membros inferiores</w:t>
        </w:r>
      </w:hyperlink>
      <w:r w:rsidRPr="00923972">
        <w:rPr>
          <w:rFonts w:ascii="Arial" w:hAnsi="Arial" w:cs="Arial"/>
          <w:lang w:val="pt-PT"/>
        </w:rPr>
        <w:t xml:space="preserve"> e/ou </w:t>
      </w:r>
      <w:hyperlink r:id="rId25" w:tooltip="Membros superiores" w:history="1">
        <w:r w:rsidRPr="00923972">
          <w:rPr>
            <w:rStyle w:val="Hyperlink"/>
            <w:rFonts w:ascii="Arial" w:hAnsi="Arial" w:cs="Arial"/>
            <w:color w:val="auto"/>
            <w:u w:val="none"/>
            <w:lang w:val="pt-PT"/>
          </w:rPr>
          <w:t>superiores</w:t>
        </w:r>
      </w:hyperlink>
      <w:r w:rsidRPr="00BF4E08">
        <w:rPr>
          <w:rFonts w:ascii="Arial" w:hAnsi="Arial" w:cs="Arial"/>
          <w:lang w:val="pt-PT"/>
        </w:rPr>
        <w:t>. A deficiência física pode ter várias etiologi</w:t>
      </w:r>
      <w:r>
        <w:rPr>
          <w:rFonts w:ascii="Arial" w:hAnsi="Arial" w:cs="Arial"/>
          <w:lang w:val="pt-PT"/>
        </w:rPr>
        <w:t>as, entre as principais estão os</w:t>
      </w:r>
      <w:r w:rsidRPr="00BF4E08">
        <w:rPr>
          <w:rFonts w:ascii="Arial" w:hAnsi="Arial" w:cs="Arial"/>
          <w:lang w:val="pt-PT"/>
        </w:rPr>
        <w:t xml:space="preserve"> fatores</w:t>
      </w:r>
      <w:r>
        <w:rPr>
          <w:rFonts w:ascii="Arial" w:hAnsi="Arial" w:cs="Arial"/>
          <w:lang w:val="pt-PT"/>
        </w:rPr>
        <w:t xml:space="preserve">: genéticos, </w:t>
      </w:r>
      <w:r w:rsidRPr="00BF4E08">
        <w:rPr>
          <w:rFonts w:ascii="Arial" w:hAnsi="Arial" w:cs="Arial"/>
          <w:lang w:val="pt-PT"/>
        </w:rPr>
        <w:t>virais ou bacteriano, neonata</w:t>
      </w:r>
      <w:r>
        <w:rPr>
          <w:rFonts w:ascii="Arial" w:hAnsi="Arial" w:cs="Arial"/>
          <w:lang w:val="pt-PT"/>
        </w:rPr>
        <w:t>is</w:t>
      </w:r>
      <w:r w:rsidRPr="00BF4E08">
        <w:rPr>
          <w:rFonts w:ascii="Arial" w:hAnsi="Arial" w:cs="Arial"/>
          <w:lang w:val="pt-PT"/>
        </w:rPr>
        <w:t xml:space="preserve">, traumáticos (especialmente os medulares). As pessoas com deficiência de ordem física ou motora necessitam de atendimento </w:t>
      </w:r>
      <w:r>
        <w:rPr>
          <w:rFonts w:ascii="Arial" w:hAnsi="Arial" w:cs="Arial"/>
          <w:lang w:val="pt-PT"/>
        </w:rPr>
        <w:t>com equipe multidisciplinar,</w:t>
      </w:r>
      <w:r w:rsidRPr="00BF4E08">
        <w:rPr>
          <w:rFonts w:ascii="Arial" w:hAnsi="Arial" w:cs="Arial"/>
          <w:lang w:val="pt-PT"/>
        </w:rPr>
        <w:t xml:space="preserve"> a fim de lidar com os limites e dificuldades decorrentes da deficiência e</w:t>
      </w:r>
      <w:r>
        <w:rPr>
          <w:rFonts w:ascii="Arial" w:hAnsi="Arial" w:cs="Arial"/>
          <w:lang w:val="pt-PT"/>
        </w:rPr>
        <w:t>,</w:t>
      </w:r>
      <w:r w:rsidRPr="00BF4E08">
        <w:rPr>
          <w:rFonts w:ascii="Arial" w:hAnsi="Arial" w:cs="Arial"/>
          <w:lang w:val="pt-PT"/>
        </w:rPr>
        <w:t xml:space="preserve"> simultaneamente</w:t>
      </w:r>
      <w:r>
        <w:rPr>
          <w:rFonts w:ascii="Arial" w:hAnsi="Arial" w:cs="Arial"/>
          <w:lang w:val="pt-PT"/>
        </w:rPr>
        <w:t xml:space="preserve">,o </w:t>
      </w:r>
      <w:r w:rsidRPr="00BF4E08">
        <w:rPr>
          <w:rFonts w:ascii="Arial" w:hAnsi="Arial" w:cs="Arial"/>
          <w:lang w:val="pt-PT"/>
        </w:rPr>
        <w:t>desenvolv</w:t>
      </w:r>
      <w:r>
        <w:rPr>
          <w:rFonts w:ascii="Arial" w:hAnsi="Arial" w:cs="Arial"/>
          <w:lang w:val="pt-PT"/>
        </w:rPr>
        <w:t>imento de</w:t>
      </w:r>
      <w:r w:rsidRPr="00BF4E08">
        <w:rPr>
          <w:rFonts w:ascii="Arial" w:hAnsi="Arial" w:cs="Arial"/>
          <w:lang w:val="pt-PT"/>
        </w:rPr>
        <w:t xml:space="preserve"> todas as possibilidades e potencialidades. </w:t>
      </w:r>
    </w:p>
    <w:p w:rsidR="00653636" w:rsidRDefault="00653636" w:rsidP="00AD1A8C">
      <w:pPr>
        <w:tabs>
          <w:tab w:val="left" w:pos="9120"/>
        </w:tabs>
        <w:spacing w:line="360" w:lineRule="auto"/>
        <w:ind w:right="-141" w:firstLine="720"/>
        <w:jc w:val="both"/>
        <w:rPr>
          <w:rFonts w:ascii="Arial" w:hAnsi="Arial" w:cs="Arial"/>
          <w:b/>
          <w:bCs/>
        </w:rPr>
      </w:pPr>
    </w:p>
    <w:p w:rsidR="00653636" w:rsidRPr="00BF4E08" w:rsidRDefault="00653636" w:rsidP="00AD1A8C">
      <w:pPr>
        <w:tabs>
          <w:tab w:val="left" w:pos="9120"/>
        </w:tabs>
        <w:spacing w:line="360" w:lineRule="auto"/>
        <w:ind w:right="-141" w:firstLine="720"/>
        <w:jc w:val="both"/>
        <w:rPr>
          <w:rFonts w:ascii="Arial" w:hAnsi="Arial" w:cs="Arial"/>
        </w:rPr>
      </w:pPr>
      <w:r w:rsidRPr="00BF4E08">
        <w:rPr>
          <w:rFonts w:ascii="Arial" w:hAnsi="Arial" w:cs="Arial"/>
          <w:b/>
          <w:bCs/>
        </w:rPr>
        <w:t>Concessão de OPM</w:t>
      </w:r>
      <w:r>
        <w:rPr>
          <w:rFonts w:ascii="Arial" w:hAnsi="Arial" w:cs="Arial"/>
          <w:b/>
          <w:bCs/>
        </w:rPr>
        <w:t xml:space="preserve"> -</w:t>
      </w:r>
      <w:r>
        <w:rPr>
          <w:rFonts w:ascii="Arial" w:hAnsi="Arial" w:cs="Arial"/>
        </w:rPr>
        <w:t>a</w:t>
      </w:r>
      <w:r w:rsidRPr="00BF4E08">
        <w:rPr>
          <w:rFonts w:ascii="Arial" w:hAnsi="Arial" w:cs="Arial"/>
        </w:rPr>
        <w:t xml:space="preserve"> concessão está vinculada ao conjunto de atividades técnicas que resultam na incorporação de OPM estabelecidos pelo serviço</w:t>
      </w:r>
      <w:r>
        <w:rPr>
          <w:rFonts w:ascii="Arial" w:hAnsi="Arial" w:cs="Arial"/>
        </w:rPr>
        <w:t>.</w:t>
      </w:r>
    </w:p>
    <w:p w:rsidR="00653636" w:rsidRDefault="00653636" w:rsidP="00AD1A8C">
      <w:pPr>
        <w:tabs>
          <w:tab w:val="left" w:pos="9120"/>
        </w:tabs>
        <w:spacing w:line="360" w:lineRule="auto"/>
        <w:ind w:right="-141" w:firstLine="720"/>
        <w:jc w:val="both"/>
        <w:rPr>
          <w:rFonts w:ascii="Arial" w:hAnsi="Arial" w:cs="Arial"/>
          <w:b/>
          <w:bCs/>
        </w:rPr>
      </w:pPr>
    </w:p>
    <w:p w:rsidR="00653636" w:rsidRPr="00BF4E08" w:rsidRDefault="00653636" w:rsidP="00AD1A8C">
      <w:pPr>
        <w:tabs>
          <w:tab w:val="left" w:pos="9120"/>
        </w:tabs>
        <w:spacing w:line="360" w:lineRule="auto"/>
        <w:ind w:right="-141" w:firstLine="720"/>
        <w:jc w:val="both"/>
        <w:rPr>
          <w:rFonts w:ascii="Arial" w:hAnsi="Arial" w:cs="Arial"/>
        </w:rPr>
      </w:pPr>
      <w:r w:rsidRPr="00BF4E08">
        <w:rPr>
          <w:rFonts w:ascii="Arial" w:hAnsi="Arial" w:cs="Arial"/>
          <w:b/>
          <w:bCs/>
        </w:rPr>
        <w:t>Desvantagem</w:t>
      </w:r>
      <w:r>
        <w:rPr>
          <w:rFonts w:ascii="Arial" w:hAnsi="Arial" w:cs="Arial"/>
          <w:b/>
          <w:bCs/>
        </w:rPr>
        <w:t xml:space="preserve"> – </w:t>
      </w:r>
      <w:r>
        <w:rPr>
          <w:rFonts w:ascii="Arial" w:hAnsi="Arial" w:cs="Arial"/>
        </w:rPr>
        <w:t>do</w:t>
      </w:r>
      <w:r w:rsidRPr="00453938">
        <w:rPr>
          <w:rFonts w:ascii="Arial" w:hAnsi="Arial" w:cs="Arial"/>
        </w:rPr>
        <w:t xml:space="preserve"> inglês</w:t>
      </w:r>
      <w:r>
        <w:rPr>
          <w:rFonts w:ascii="Arial" w:hAnsi="Arial" w:cs="Arial"/>
        </w:rPr>
        <w:t>,</w:t>
      </w:r>
      <w:r w:rsidRPr="00BF4E08">
        <w:rPr>
          <w:rFonts w:ascii="Arial" w:hAnsi="Arial" w:cs="Arial"/>
        </w:rPr>
        <w:t xml:space="preserve"> “</w:t>
      </w:r>
      <w:r w:rsidRPr="005A6B72">
        <w:rPr>
          <w:rFonts w:ascii="Arial" w:hAnsi="Arial" w:cs="Arial"/>
          <w:i/>
          <w:iCs/>
        </w:rPr>
        <w:t>handicap</w:t>
      </w:r>
      <w:r w:rsidRPr="00BF4E08">
        <w:rPr>
          <w:rFonts w:ascii="Arial" w:hAnsi="Arial" w:cs="Arial"/>
        </w:rPr>
        <w:t>”, invalidez parcial, que pode ser social, física ou psíquica. Significa que a pessoa não consegue exercer a função esperada para ela</w:t>
      </w:r>
      <w:r>
        <w:rPr>
          <w:rFonts w:ascii="Arial" w:hAnsi="Arial" w:cs="Arial"/>
        </w:rPr>
        <w:t>.</w:t>
      </w:r>
    </w:p>
    <w:p w:rsidR="00653636" w:rsidRPr="001E7CEF" w:rsidRDefault="00653636" w:rsidP="00CD51F8">
      <w:pPr>
        <w:tabs>
          <w:tab w:val="left" w:pos="9120"/>
        </w:tabs>
        <w:ind w:left="2280" w:right="-141"/>
        <w:jc w:val="both"/>
        <w:rPr>
          <w:rFonts w:ascii="Arial" w:hAnsi="Arial" w:cs="Arial"/>
          <w:i/>
          <w:iCs/>
          <w:sz w:val="20"/>
          <w:szCs w:val="20"/>
        </w:rPr>
      </w:pPr>
      <w:r w:rsidRPr="001E7CEF">
        <w:rPr>
          <w:rFonts w:ascii="Arial" w:hAnsi="Arial" w:cs="Arial"/>
          <w:sz w:val="20"/>
          <w:szCs w:val="20"/>
        </w:rPr>
        <w:t xml:space="preserve">Uma desvantagem para um dado indivíduo, resultado de uma incapacidade ou deficiência, limita ou previne o cumprimento de um papel que é normal para esse indivíduo (dependendo da idade, do sexo, e dos fatores sociais e culturais). A desvantagem refere-se ao valor atribuído à situação ou experiência individual, quando sai do normal. Caracteriza-se por uma discordância entre o desempenho ou </w:t>
      </w:r>
      <w:r w:rsidRPr="001E7CEF">
        <w:rPr>
          <w:rFonts w:ascii="Arial" w:hAnsi="Arial" w:cs="Arial"/>
          <w:i/>
          <w:iCs/>
          <w:sz w:val="20"/>
          <w:szCs w:val="20"/>
        </w:rPr>
        <w:t>status</w:t>
      </w:r>
      <w:r w:rsidRPr="001E7CEF">
        <w:rPr>
          <w:rFonts w:ascii="Arial" w:hAnsi="Arial" w:cs="Arial"/>
          <w:sz w:val="20"/>
          <w:szCs w:val="20"/>
        </w:rPr>
        <w:t xml:space="preserve"> individual e a expectativa do próprio indivíduo ou do grupo do qual é membro. A desvantagem representa, pois, a socialização de uma incapacidade ou deficiência e, como tal, reflete as conseqüências para o indivíduo - culturais, econômicas e ambientais - que decorrem da presença da incapacidade ou deficiência. (OMS/CIDID, 1989).</w:t>
      </w:r>
    </w:p>
    <w:p w:rsidR="00653636" w:rsidRPr="00BF4E08" w:rsidRDefault="00653636" w:rsidP="00AD1A8C">
      <w:pPr>
        <w:tabs>
          <w:tab w:val="left" w:pos="9120"/>
        </w:tabs>
        <w:spacing w:line="360" w:lineRule="auto"/>
        <w:ind w:right="-141" w:firstLine="720"/>
        <w:jc w:val="both"/>
        <w:rPr>
          <w:rFonts w:ascii="Arial" w:hAnsi="Arial" w:cs="Arial"/>
        </w:rPr>
      </w:pPr>
    </w:p>
    <w:p w:rsidR="00653636" w:rsidRDefault="00653636" w:rsidP="00AD1A8C">
      <w:pPr>
        <w:tabs>
          <w:tab w:val="left" w:pos="9120"/>
        </w:tabs>
        <w:spacing w:line="360" w:lineRule="auto"/>
        <w:ind w:right="-141" w:firstLine="720"/>
        <w:jc w:val="both"/>
        <w:rPr>
          <w:rFonts w:ascii="Arial" w:hAnsi="Arial" w:cs="Arial"/>
        </w:rPr>
      </w:pPr>
      <w:r w:rsidRPr="00BF4E08">
        <w:rPr>
          <w:rFonts w:ascii="Arial" w:hAnsi="Arial" w:cs="Arial"/>
          <w:b/>
          <w:bCs/>
        </w:rPr>
        <w:t>Incapacidade</w:t>
      </w:r>
      <w:r>
        <w:rPr>
          <w:rFonts w:ascii="Arial" w:hAnsi="Arial" w:cs="Arial"/>
          <w:b/>
          <w:bCs/>
        </w:rPr>
        <w:t xml:space="preserve"> -</w:t>
      </w:r>
      <w:r>
        <w:rPr>
          <w:rFonts w:ascii="Arial" w:hAnsi="Arial" w:cs="Arial"/>
        </w:rPr>
        <w:t>em</w:t>
      </w:r>
      <w:r w:rsidRPr="00BF4E08">
        <w:rPr>
          <w:rFonts w:ascii="Arial" w:hAnsi="Arial" w:cs="Arial"/>
        </w:rPr>
        <w:t xml:space="preserve"> inglês</w:t>
      </w:r>
      <w:r>
        <w:rPr>
          <w:rFonts w:ascii="Arial" w:hAnsi="Arial" w:cs="Arial"/>
        </w:rPr>
        <w:t>,</w:t>
      </w:r>
      <w:r w:rsidRPr="00BF4E08">
        <w:rPr>
          <w:rFonts w:ascii="Arial" w:hAnsi="Arial" w:cs="Arial"/>
        </w:rPr>
        <w:t xml:space="preserve"> ¨</w:t>
      </w:r>
      <w:r w:rsidRPr="008B380E">
        <w:rPr>
          <w:rFonts w:ascii="Arial" w:hAnsi="Arial" w:cs="Arial"/>
          <w:i/>
          <w:iCs/>
        </w:rPr>
        <w:t>disability</w:t>
      </w:r>
      <w:r w:rsidRPr="00BF4E08">
        <w:rPr>
          <w:rFonts w:ascii="Arial" w:hAnsi="Arial" w:cs="Arial"/>
        </w:rPr>
        <w:t>¨</w:t>
      </w:r>
      <w:r>
        <w:rPr>
          <w:rFonts w:ascii="Arial" w:hAnsi="Arial" w:cs="Arial"/>
        </w:rPr>
        <w:t>, significa</w:t>
      </w:r>
      <w:r w:rsidRPr="00BF4E08">
        <w:rPr>
          <w:rFonts w:ascii="Arial" w:hAnsi="Arial" w:cs="Arial"/>
        </w:rPr>
        <w:t xml:space="preserve"> a falta de capacidade de exercer atividades de forma ou dentro dos limites considerados normais. Desvio do normal em termos de atuação globa</w:t>
      </w:r>
      <w:r>
        <w:rPr>
          <w:rFonts w:ascii="Arial" w:hAnsi="Arial" w:cs="Arial"/>
        </w:rPr>
        <w:t>l.</w:t>
      </w:r>
    </w:p>
    <w:p w:rsidR="00653636" w:rsidRPr="00BF4E08" w:rsidRDefault="00653636" w:rsidP="00CD51F8">
      <w:pPr>
        <w:tabs>
          <w:tab w:val="left" w:pos="9120"/>
        </w:tabs>
        <w:spacing w:line="360" w:lineRule="auto"/>
        <w:ind w:right="-141" w:firstLine="720"/>
        <w:jc w:val="both"/>
        <w:rPr>
          <w:rFonts w:ascii="Arial" w:hAnsi="Arial" w:cs="Arial"/>
        </w:rPr>
      </w:pPr>
    </w:p>
    <w:p w:rsidR="00653636" w:rsidRPr="001E7CEF" w:rsidRDefault="00653636" w:rsidP="00CD51F8">
      <w:pPr>
        <w:tabs>
          <w:tab w:val="left" w:pos="9120"/>
        </w:tabs>
        <w:ind w:left="2280" w:right="-141"/>
        <w:jc w:val="both"/>
        <w:rPr>
          <w:rFonts w:ascii="Arial" w:hAnsi="Arial" w:cs="Arial"/>
          <w:sz w:val="20"/>
          <w:szCs w:val="20"/>
        </w:rPr>
      </w:pPr>
      <w:r w:rsidRPr="001E7CEF">
        <w:rPr>
          <w:rFonts w:ascii="Arial" w:hAnsi="Arial" w:cs="Arial"/>
          <w:sz w:val="20"/>
          <w:szCs w:val="20"/>
        </w:rPr>
        <w:t>Uma incapacidade é qualquer restrição ou falta de habilidade (resultante de uma deficiência) para realizar uma atividade da maneira ou no âmbito considerado normal para um ser humano. (...) A incapacidade representa a objetivação de uma deficiência e, como tal, reflete distúrbios no nível da pessoa</w:t>
      </w:r>
      <w:r w:rsidRPr="001E7CEF">
        <w:rPr>
          <w:rFonts w:ascii="Arial" w:hAnsi="Arial" w:cs="Arial"/>
          <w:color w:val="000000"/>
          <w:sz w:val="20"/>
          <w:szCs w:val="20"/>
        </w:rPr>
        <w:t>. (OMS/CIDID, 1989).</w:t>
      </w:r>
    </w:p>
    <w:p w:rsidR="00653636" w:rsidRPr="008B380E" w:rsidRDefault="00653636" w:rsidP="00CD51F8">
      <w:pPr>
        <w:tabs>
          <w:tab w:val="left" w:pos="9120"/>
        </w:tabs>
        <w:spacing w:line="360" w:lineRule="auto"/>
        <w:ind w:right="-141"/>
        <w:jc w:val="both"/>
        <w:rPr>
          <w:rFonts w:ascii="Arial" w:hAnsi="Arial" w:cs="Arial"/>
        </w:rPr>
      </w:pPr>
    </w:p>
    <w:p w:rsidR="00653636" w:rsidRDefault="00653636" w:rsidP="00CD51F8">
      <w:pPr>
        <w:tabs>
          <w:tab w:val="left" w:pos="9120"/>
        </w:tabs>
        <w:spacing w:line="360" w:lineRule="auto"/>
        <w:ind w:right="-141" w:firstLine="720"/>
        <w:jc w:val="both"/>
        <w:rPr>
          <w:rFonts w:ascii="Arial" w:hAnsi="Arial" w:cs="Arial"/>
        </w:rPr>
      </w:pPr>
      <w:r w:rsidRPr="00BF4E08">
        <w:rPr>
          <w:rFonts w:ascii="Arial" w:hAnsi="Arial" w:cs="Arial"/>
          <w:b/>
          <w:bCs/>
        </w:rPr>
        <w:t>Limitação da atividade</w:t>
      </w:r>
      <w:r>
        <w:rPr>
          <w:rFonts w:ascii="Arial" w:hAnsi="Arial" w:cs="Arial"/>
          <w:b/>
          <w:bCs/>
        </w:rPr>
        <w:t xml:space="preserve"> -</w:t>
      </w:r>
      <w:r>
        <w:rPr>
          <w:rFonts w:ascii="Arial" w:hAnsi="Arial" w:cs="Arial"/>
        </w:rPr>
        <w:t>anteriormente</w:t>
      </w:r>
      <w:r w:rsidRPr="00BF4E08">
        <w:rPr>
          <w:rFonts w:ascii="Arial" w:hAnsi="Arial" w:cs="Arial"/>
        </w:rPr>
        <w:t xml:space="preserve"> conceituada como incapacidade</w:t>
      </w:r>
      <w:r>
        <w:rPr>
          <w:rFonts w:ascii="Arial" w:hAnsi="Arial" w:cs="Arial"/>
        </w:rPr>
        <w:t>, a</w:t>
      </w:r>
      <w:r w:rsidRPr="00BF4E08">
        <w:rPr>
          <w:rFonts w:ascii="Arial" w:hAnsi="Arial" w:cs="Arial"/>
        </w:rPr>
        <w:t xml:space="preserve">gora </w:t>
      </w:r>
      <w:r>
        <w:rPr>
          <w:rFonts w:ascii="Arial" w:hAnsi="Arial" w:cs="Arial"/>
        </w:rPr>
        <w:t xml:space="preserve">é </w:t>
      </w:r>
      <w:r w:rsidRPr="00BF4E08">
        <w:rPr>
          <w:rFonts w:ascii="Arial" w:hAnsi="Arial" w:cs="Arial"/>
        </w:rPr>
        <w:t>entendida como uma dificuldade no desempenho pessoal. A raiz da incapacidade é a limitação no desempenho da atividade que deriva totalmente da pessoa</w:t>
      </w:r>
      <w:r>
        <w:rPr>
          <w:rFonts w:ascii="Arial" w:hAnsi="Arial" w:cs="Arial"/>
        </w:rPr>
        <w:t>, conforme classificação internacional</w:t>
      </w:r>
      <w:r w:rsidRPr="003A1630">
        <w:rPr>
          <w:rFonts w:ascii="Arial" w:hAnsi="Arial" w:cs="Arial"/>
          <w:color w:val="000000"/>
        </w:rPr>
        <w:t>. (OMS/CIDDM-2, 1997).</w:t>
      </w:r>
    </w:p>
    <w:p w:rsidR="00653636" w:rsidRDefault="00653636" w:rsidP="00CD51F8">
      <w:pPr>
        <w:tabs>
          <w:tab w:val="left" w:pos="9120"/>
        </w:tabs>
        <w:spacing w:line="360" w:lineRule="auto"/>
        <w:ind w:right="-141" w:firstLine="720"/>
        <w:jc w:val="both"/>
        <w:rPr>
          <w:rFonts w:ascii="Arial" w:hAnsi="Arial" w:cs="Arial"/>
          <w:b/>
          <w:bCs/>
        </w:rPr>
      </w:pPr>
    </w:p>
    <w:p w:rsidR="00653636" w:rsidRDefault="00653636" w:rsidP="00CD51F8">
      <w:pPr>
        <w:tabs>
          <w:tab w:val="left" w:pos="9120"/>
        </w:tabs>
        <w:spacing w:line="360" w:lineRule="auto"/>
        <w:ind w:right="-141" w:firstLine="720"/>
        <w:jc w:val="both"/>
        <w:rPr>
          <w:rFonts w:ascii="Arial" w:hAnsi="Arial" w:cs="Arial"/>
        </w:rPr>
      </w:pPr>
      <w:r>
        <w:rPr>
          <w:rFonts w:ascii="Arial" w:hAnsi="Arial" w:cs="Arial"/>
          <w:b/>
          <w:bCs/>
        </w:rPr>
        <w:t>Meios Auxiliares de L</w:t>
      </w:r>
      <w:r w:rsidRPr="00BF4E08">
        <w:rPr>
          <w:rFonts w:ascii="Arial" w:hAnsi="Arial" w:cs="Arial"/>
          <w:b/>
          <w:bCs/>
        </w:rPr>
        <w:t>ocomoção</w:t>
      </w:r>
      <w:r>
        <w:rPr>
          <w:rFonts w:ascii="Arial" w:hAnsi="Arial" w:cs="Arial"/>
          <w:b/>
          <w:bCs/>
        </w:rPr>
        <w:t xml:space="preserve"> –</w:t>
      </w:r>
      <w:r>
        <w:rPr>
          <w:rFonts w:ascii="Arial" w:hAnsi="Arial" w:cs="Arial"/>
        </w:rPr>
        <w:t xml:space="preserve">segundo a Resolução Nº 009/MT/CIB </w:t>
      </w:r>
      <w:r w:rsidRPr="003A1630">
        <w:rPr>
          <w:rFonts w:ascii="Arial" w:hAnsi="Arial" w:cs="Arial"/>
        </w:rPr>
        <w:t>de 22 de março de 2002</w:t>
      </w:r>
      <w:r>
        <w:rPr>
          <w:rFonts w:ascii="Arial" w:hAnsi="Arial" w:cs="Arial"/>
        </w:rPr>
        <w:t>,</w:t>
      </w:r>
      <w:r w:rsidRPr="00235928">
        <w:rPr>
          <w:rFonts w:ascii="Arial" w:hAnsi="Arial" w:cs="Arial"/>
          <w:color w:val="000000"/>
        </w:rPr>
        <w:t xml:space="preserve">são </w:t>
      </w:r>
      <w:r w:rsidRPr="00BF4E08">
        <w:rPr>
          <w:rFonts w:ascii="Arial" w:hAnsi="Arial" w:cs="Arial"/>
        </w:rPr>
        <w:t>equipamentos indispensáveis à independência e inclusão social do usuário</w:t>
      </w:r>
      <w:r>
        <w:rPr>
          <w:rFonts w:ascii="Arial" w:hAnsi="Arial" w:cs="Arial"/>
        </w:rPr>
        <w:t xml:space="preserve">. (MATO GROSSO, 2002). </w:t>
      </w:r>
      <w:r w:rsidRPr="00235928">
        <w:rPr>
          <w:rFonts w:ascii="Arial" w:hAnsi="Arial" w:cs="Arial"/>
          <w:color w:val="000000"/>
        </w:rPr>
        <w:t>São i</w:t>
      </w:r>
      <w:r w:rsidRPr="00BF4E08">
        <w:rPr>
          <w:rFonts w:ascii="Arial" w:hAnsi="Arial" w:cs="Arial"/>
        </w:rPr>
        <w:t>ndustrializados, pré-fabricados, às vezes necessitam adaptação ou modelo específico pelo tipo de deficiência apresentada</w:t>
      </w:r>
      <w:r>
        <w:rPr>
          <w:rFonts w:ascii="Arial" w:hAnsi="Arial" w:cs="Arial"/>
        </w:rPr>
        <w:t xml:space="preserve">, </w:t>
      </w:r>
      <w:r w:rsidRPr="007F354A">
        <w:rPr>
          <w:rFonts w:ascii="Arial" w:hAnsi="Arial" w:cs="Arial"/>
          <w:color w:val="000000"/>
        </w:rPr>
        <w:t>são</w:t>
      </w:r>
      <w:r>
        <w:rPr>
          <w:rFonts w:ascii="Arial" w:hAnsi="Arial" w:cs="Arial"/>
        </w:rPr>
        <w:t>eles</w:t>
      </w:r>
      <w:r w:rsidRPr="00BF4E08">
        <w:rPr>
          <w:rFonts w:ascii="Arial" w:hAnsi="Arial" w:cs="Arial"/>
        </w:rPr>
        <w:t>: cadeira de rodas, cadeira de banho, andadores, muletas, bengal</w:t>
      </w:r>
      <w:r>
        <w:rPr>
          <w:rFonts w:ascii="Arial" w:hAnsi="Arial" w:cs="Arial"/>
        </w:rPr>
        <w:t>as e equipamentos de sapataria. Frequentemente, o</w:t>
      </w:r>
      <w:r w:rsidRPr="00BF4E08">
        <w:rPr>
          <w:rFonts w:ascii="Arial" w:hAnsi="Arial" w:cs="Arial"/>
        </w:rPr>
        <w:t xml:space="preserve"> motivo da prescriçãoémusculoesquelética ou neuromuscular, que pode ser temporária ou permanente</w:t>
      </w:r>
      <w:r>
        <w:rPr>
          <w:rFonts w:ascii="Arial" w:hAnsi="Arial" w:cs="Arial"/>
        </w:rPr>
        <w:t>,</w:t>
      </w:r>
      <w:r w:rsidRPr="00BF4E08">
        <w:rPr>
          <w:rFonts w:ascii="Arial" w:hAnsi="Arial" w:cs="Arial"/>
        </w:rPr>
        <w:t xml:space="preserve"> descrito na tabela do </w:t>
      </w:r>
      <w:r>
        <w:rPr>
          <w:rFonts w:ascii="Arial" w:hAnsi="Arial" w:cs="Arial"/>
        </w:rPr>
        <w:t>S</w:t>
      </w:r>
      <w:r w:rsidRPr="00BF4E08">
        <w:rPr>
          <w:rFonts w:ascii="Arial" w:hAnsi="Arial" w:cs="Arial"/>
        </w:rPr>
        <w:t xml:space="preserve">istema de </w:t>
      </w:r>
      <w:r>
        <w:rPr>
          <w:rFonts w:ascii="Arial" w:hAnsi="Arial" w:cs="Arial"/>
        </w:rPr>
        <w:t>I</w:t>
      </w:r>
      <w:r w:rsidRPr="00BF4E08">
        <w:rPr>
          <w:rFonts w:ascii="Arial" w:hAnsi="Arial" w:cs="Arial"/>
        </w:rPr>
        <w:t xml:space="preserve">nformação </w:t>
      </w:r>
      <w:r>
        <w:rPr>
          <w:rFonts w:ascii="Arial" w:hAnsi="Arial" w:cs="Arial"/>
        </w:rPr>
        <w:t>A</w:t>
      </w:r>
      <w:r w:rsidRPr="00BF4E08">
        <w:rPr>
          <w:rFonts w:ascii="Arial" w:hAnsi="Arial" w:cs="Arial"/>
        </w:rPr>
        <w:t xml:space="preserve">mbulatorial do </w:t>
      </w:r>
      <w:r>
        <w:rPr>
          <w:rFonts w:ascii="Arial" w:hAnsi="Arial" w:cs="Arial"/>
        </w:rPr>
        <w:t>S</w:t>
      </w:r>
      <w:r w:rsidRPr="00BF4E08">
        <w:rPr>
          <w:rFonts w:ascii="Arial" w:hAnsi="Arial" w:cs="Arial"/>
        </w:rPr>
        <w:t xml:space="preserve">istema </w:t>
      </w:r>
      <w:r>
        <w:rPr>
          <w:rFonts w:ascii="Arial" w:hAnsi="Arial" w:cs="Arial"/>
        </w:rPr>
        <w:t>Ú</w:t>
      </w:r>
      <w:r w:rsidRPr="00BF4E08">
        <w:rPr>
          <w:rFonts w:ascii="Arial" w:hAnsi="Arial" w:cs="Arial"/>
        </w:rPr>
        <w:t xml:space="preserve">nico de </w:t>
      </w:r>
      <w:r>
        <w:rPr>
          <w:rFonts w:ascii="Arial" w:hAnsi="Arial" w:cs="Arial"/>
        </w:rPr>
        <w:t>S</w:t>
      </w:r>
      <w:r w:rsidRPr="00BF4E08">
        <w:rPr>
          <w:rFonts w:ascii="Arial" w:hAnsi="Arial" w:cs="Arial"/>
        </w:rPr>
        <w:t>aúde</w:t>
      </w:r>
      <w:r>
        <w:rPr>
          <w:rFonts w:ascii="Arial" w:hAnsi="Arial" w:cs="Arial"/>
        </w:rPr>
        <w:t xml:space="preserve"> (</w:t>
      </w:r>
      <w:r w:rsidRPr="00BF4E08">
        <w:rPr>
          <w:rFonts w:ascii="Arial" w:hAnsi="Arial" w:cs="Arial"/>
        </w:rPr>
        <w:t>SIA/SUS</w:t>
      </w:r>
      <w:r>
        <w:rPr>
          <w:rFonts w:ascii="Arial" w:hAnsi="Arial" w:cs="Arial"/>
        </w:rPr>
        <w:t>).</w:t>
      </w:r>
    </w:p>
    <w:p w:rsidR="00653636" w:rsidRDefault="00653636" w:rsidP="00CD51F8">
      <w:pPr>
        <w:tabs>
          <w:tab w:val="left" w:pos="9120"/>
        </w:tabs>
        <w:spacing w:line="360" w:lineRule="auto"/>
        <w:ind w:right="-141" w:firstLine="720"/>
        <w:jc w:val="both"/>
        <w:rPr>
          <w:rFonts w:ascii="Arial" w:hAnsi="Arial" w:cs="Arial"/>
        </w:rPr>
      </w:pPr>
    </w:p>
    <w:p w:rsidR="00653636" w:rsidRDefault="00653636" w:rsidP="00CD51F8">
      <w:pPr>
        <w:tabs>
          <w:tab w:val="left" w:pos="9120"/>
        </w:tabs>
        <w:spacing w:line="360" w:lineRule="auto"/>
        <w:ind w:right="-141" w:firstLine="720"/>
        <w:jc w:val="both"/>
        <w:rPr>
          <w:rFonts w:ascii="Arial" w:hAnsi="Arial" w:cs="Arial"/>
          <w:color w:val="000000"/>
        </w:rPr>
      </w:pPr>
      <w:r w:rsidRPr="00BF4E08">
        <w:rPr>
          <w:rFonts w:ascii="Arial" w:hAnsi="Arial" w:cs="Arial"/>
          <w:b/>
          <w:bCs/>
        </w:rPr>
        <w:t>Órteses</w:t>
      </w:r>
      <w:r>
        <w:rPr>
          <w:rFonts w:ascii="Arial" w:hAnsi="Arial" w:cs="Arial"/>
          <w:b/>
          <w:bCs/>
        </w:rPr>
        <w:t xml:space="preserve"> -</w:t>
      </w:r>
      <w:r w:rsidRPr="007C61F7">
        <w:rPr>
          <w:rFonts w:ascii="Arial" w:hAnsi="Arial" w:cs="Arial"/>
        </w:rPr>
        <w:t>acondiciona o segmento acometido no intuito de melhora funcional</w:t>
      </w:r>
      <w:r>
        <w:rPr>
          <w:rFonts w:ascii="Arial" w:hAnsi="Arial" w:cs="Arial"/>
          <w:color w:val="000000"/>
        </w:rPr>
        <w:t>.S</w:t>
      </w:r>
      <w:r w:rsidRPr="00235928">
        <w:rPr>
          <w:rFonts w:ascii="Arial" w:hAnsi="Arial" w:cs="Arial"/>
          <w:color w:val="000000"/>
        </w:rPr>
        <w:t>ão aparelhos destinados a prevenir, suprir e/ou corrigir as alterações morfológicas de um ou mais segmentos do corpo, ou a deficiência de uma função. Podem ainda apoiar e alinhar as deformidades, ou substituir a função de partes do corpo nas atividades da vida diária e prática. (MATO GROSSO, 2002).</w:t>
      </w:r>
    </w:p>
    <w:p w:rsidR="00653636" w:rsidRPr="00235928" w:rsidRDefault="00653636" w:rsidP="00CD51F8">
      <w:pPr>
        <w:tabs>
          <w:tab w:val="left" w:pos="9120"/>
        </w:tabs>
        <w:spacing w:line="360" w:lineRule="auto"/>
        <w:ind w:right="-141" w:firstLine="720"/>
        <w:jc w:val="both"/>
        <w:rPr>
          <w:rFonts w:ascii="Arial" w:hAnsi="Arial" w:cs="Arial"/>
          <w:color w:val="000000"/>
        </w:rPr>
      </w:pPr>
    </w:p>
    <w:p w:rsidR="00653636" w:rsidRPr="00235928" w:rsidRDefault="00653636" w:rsidP="00CD51F8">
      <w:pPr>
        <w:tabs>
          <w:tab w:val="left" w:pos="9120"/>
        </w:tabs>
        <w:spacing w:line="360" w:lineRule="auto"/>
        <w:ind w:right="-141" w:firstLine="720"/>
        <w:jc w:val="both"/>
        <w:rPr>
          <w:rFonts w:ascii="Arial" w:hAnsi="Arial" w:cs="Arial"/>
        </w:rPr>
      </w:pPr>
      <w:r w:rsidRPr="001B5DD8">
        <w:rPr>
          <w:rFonts w:ascii="Arial" w:hAnsi="Arial" w:cs="Arial"/>
          <w:b/>
          <w:bCs/>
        </w:rPr>
        <w:t xml:space="preserve">Próteses - </w:t>
      </w:r>
      <w:r w:rsidRPr="007C61F7">
        <w:rPr>
          <w:rFonts w:ascii="Arial" w:hAnsi="Arial" w:cs="Arial"/>
        </w:rPr>
        <w:t xml:space="preserve">substitui o segmento corporal faltante. </w:t>
      </w:r>
      <w:r>
        <w:rPr>
          <w:rFonts w:ascii="Arial" w:hAnsi="Arial" w:cs="Arial"/>
        </w:rPr>
        <w:t>S</w:t>
      </w:r>
      <w:r w:rsidRPr="00235928">
        <w:rPr>
          <w:rFonts w:ascii="Arial" w:hAnsi="Arial" w:cs="Arial"/>
        </w:rPr>
        <w:t>ão aparelhos ou dispositivos destinados à substituição de um órgão, membro, ou parte de um membro destruído ou gravemente comprometido</w:t>
      </w:r>
      <w:r>
        <w:rPr>
          <w:rFonts w:ascii="Arial" w:hAnsi="Arial" w:cs="Arial"/>
        </w:rPr>
        <w:t xml:space="preserve">. </w:t>
      </w:r>
      <w:r w:rsidRPr="00235928">
        <w:rPr>
          <w:rFonts w:ascii="Arial" w:hAnsi="Arial" w:cs="Arial"/>
        </w:rPr>
        <w:t xml:space="preserve">O entendimento de </w:t>
      </w:r>
      <w:r w:rsidRPr="00235928">
        <w:rPr>
          <w:rFonts w:ascii="Arial" w:hAnsi="Arial" w:cs="Arial"/>
          <w:i/>
          <w:iCs/>
        </w:rPr>
        <w:t>substituição</w:t>
      </w:r>
      <w:r w:rsidRPr="00235928">
        <w:rPr>
          <w:rFonts w:ascii="Arial" w:hAnsi="Arial" w:cs="Arial"/>
        </w:rPr>
        <w:t xml:space="preserve"> também está expresso na Resolução mencionada acima. (MATO GROSSO, 2002).</w:t>
      </w:r>
    </w:p>
    <w:p w:rsidR="00653636" w:rsidRDefault="00653636" w:rsidP="00CD51F8">
      <w:pPr>
        <w:tabs>
          <w:tab w:val="left" w:pos="9120"/>
        </w:tabs>
        <w:spacing w:line="360" w:lineRule="auto"/>
        <w:ind w:right="-141" w:firstLine="720"/>
        <w:jc w:val="both"/>
        <w:rPr>
          <w:rFonts w:ascii="Arial" w:hAnsi="Arial" w:cs="Arial"/>
          <w:b/>
          <w:bCs/>
        </w:rPr>
      </w:pPr>
    </w:p>
    <w:p w:rsidR="00653636" w:rsidRDefault="00653636" w:rsidP="00CD51F8">
      <w:pPr>
        <w:tabs>
          <w:tab w:val="left" w:pos="9120"/>
        </w:tabs>
        <w:spacing w:line="360" w:lineRule="auto"/>
        <w:ind w:right="-141" w:firstLine="720"/>
        <w:jc w:val="both"/>
        <w:rPr>
          <w:rFonts w:ascii="Arial" w:hAnsi="Arial" w:cs="Arial"/>
        </w:rPr>
      </w:pPr>
      <w:r w:rsidRPr="001B5DD8">
        <w:rPr>
          <w:rFonts w:ascii="Arial" w:hAnsi="Arial" w:cs="Arial"/>
          <w:b/>
          <w:bCs/>
        </w:rPr>
        <w:t>Reabilitação</w:t>
      </w:r>
      <w:r>
        <w:rPr>
          <w:rFonts w:ascii="Arial" w:hAnsi="Arial" w:cs="Arial"/>
          <w:b/>
          <w:bCs/>
        </w:rPr>
        <w:t xml:space="preserve"> -</w:t>
      </w:r>
      <w:r>
        <w:rPr>
          <w:rFonts w:ascii="Arial" w:hAnsi="Arial" w:cs="Arial"/>
        </w:rPr>
        <w:t>d</w:t>
      </w:r>
      <w:r w:rsidRPr="001B5DD8">
        <w:rPr>
          <w:rFonts w:ascii="Arial" w:hAnsi="Arial" w:cs="Arial"/>
        </w:rPr>
        <w:t>e acordo com o Programa Mundial para Pessoas com Deficiência</w:t>
      </w:r>
      <w:r>
        <w:rPr>
          <w:rFonts w:ascii="Arial" w:hAnsi="Arial" w:cs="Arial"/>
        </w:rPr>
        <w:t>,</w:t>
      </w:r>
      <w:r w:rsidRPr="001B5DD8">
        <w:rPr>
          <w:rFonts w:ascii="Arial" w:hAnsi="Arial" w:cs="Arial"/>
        </w:rPr>
        <w:t xml:space="preserve"> da</w:t>
      </w:r>
      <w:r>
        <w:rPr>
          <w:rFonts w:ascii="Arial" w:hAnsi="Arial" w:cs="Arial"/>
        </w:rPr>
        <w:t xml:space="preserve"> Organização das Nações Unidas (ONU), reabilitação é:</w:t>
      </w:r>
    </w:p>
    <w:p w:rsidR="00653636" w:rsidRDefault="00653636" w:rsidP="00CD51F8">
      <w:pPr>
        <w:tabs>
          <w:tab w:val="left" w:pos="9120"/>
        </w:tabs>
        <w:ind w:left="2279" w:right="-141"/>
        <w:jc w:val="both"/>
        <w:rPr>
          <w:rFonts w:ascii="Arial" w:hAnsi="Arial" w:cs="Arial"/>
          <w:sz w:val="22"/>
          <w:szCs w:val="22"/>
        </w:rPr>
      </w:pPr>
      <w:r>
        <w:rPr>
          <w:rFonts w:ascii="Arial" w:hAnsi="Arial" w:cs="Arial"/>
          <w:sz w:val="22"/>
          <w:szCs w:val="22"/>
        </w:rPr>
        <w:t>U</w:t>
      </w:r>
      <w:r w:rsidRPr="00D855E0">
        <w:rPr>
          <w:rFonts w:ascii="Arial" w:hAnsi="Arial" w:cs="Arial"/>
          <w:sz w:val="22"/>
          <w:szCs w:val="22"/>
        </w:rPr>
        <w:t>m processo de duração limitada e com o objetivo definido, com vista a permitir que uma pessoa com deficiência</w:t>
      </w:r>
      <w:r>
        <w:rPr>
          <w:rFonts w:ascii="Arial" w:hAnsi="Arial" w:cs="Arial"/>
          <w:sz w:val="22"/>
          <w:szCs w:val="22"/>
        </w:rPr>
        <w:t xml:space="preserve"> alcance nível físico, mental e</w:t>
      </w:r>
      <w:r w:rsidRPr="00D855E0">
        <w:rPr>
          <w:rFonts w:ascii="Arial" w:hAnsi="Arial" w:cs="Arial"/>
          <w:sz w:val="22"/>
          <w:szCs w:val="22"/>
        </w:rPr>
        <w:t>/ou social fu</w:t>
      </w:r>
      <w:r>
        <w:rPr>
          <w:rFonts w:ascii="Arial" w:hAnsi="Arial" w:cs="Arial"/>
          <w:sz w:val="22"/>
          <w:szCs w:val="22"/>
        </w:rPr>
        <w:t>ncional ótimo, proporcionando-</w:t>
      </w:r>
      <w:r w:rsidRPr="00D855E0">
        <w:rPr>
          <w:rFonts w:ascii="Arial" w:hAnsi="Arial" w:cs="Arial"/>
          <w:sz w:val="22"/>
          <w:szCs w:val="22"/>
        </w:rPr>
        <w:t>lhe assim</w:t>
      </w:r>
      <w:r>
        <w:rPr>
          <w:rFonts w:ascii="Arial" w:hAnsi="Arial" w:cs="Arial"/>
          <w:sz w:val="22"/>
          <w:szCs w:val="22"/>
        </w:rPr>
        <w:t>,</w:t>
      </w:r>
      <w:r w:rsidRPr="00D855E0">
        <w:rPr>
          <w:rFonts w:ascii="Arial" w:hAnsi="Arial" w:cs="Arial"/>
          <w:sz w:val="22"/>
          <w:szCs w:val="22"/>
        </w:rPr>
        <w:t xml:space="preserve"> os meios de modificar a sua própria vida. Pode compreender medidas com vista a compensar a perda de uma função ou uma limitação funcional, como ajudas técnicas e outras medidas para facilitar ajustes ou reajustes sociais. </w:t>
      </w:r>
      <w:r>
        <w:rPr>
          <w:rFonts w:ascii="Arial" w:hAnsi="Arial" w:cs="Arial"/>
          <w:sz w:val="22"/>
          <w:szCs w:val="22"/>
        </w:rPr>
        <w:t>(</w:t>
      </w:r>
      <w:r w:rsidRPr="00444AF4">
        <w:rPr>
          <w:rFonts w:ascii="Arial" w:hAnsi="Arial" w:cs="Arial"/>
          <w:color w:val="000000"/>
          <w:sz w:val="22"/>
          <w:szCs w:val="22"/>
        </w:rPr>
        <w:t>O</w:t>
      </w:r>
      <w:r>
        <w:rPr>
          <w:rFonts w:ascii="Arial" w:hAnsi="Arial" w:cs="Arial"/>
          <w:color w:val="000000"/>
          <w:sz w:val="22"/>
          <w:szCs w:val="22"/>
        </w:rPr>
        <w:t xml:space="preserve">rganização das Nações </w:t>
      </w:r>
      <w:r w:rsidRPr="00444AF4">
        <w:rPr>
          <w:rFonts w:ascii="Arial" w:hAnsi="Arial" w:cs="Arial"/>
          <w:color w:val="000000"/>
          <w:sz w:val="22"/>
          <w:szCs w:val="22"/>
        </w:rPr>
        <w:t>U</w:t>
      </w:r>
      <w:r>
        <w:rPr>
          <w:rFonts w:ascii="Arial" w:hAnsi="Arial" w:cs="Arial"/>
          <w:color w:val="000000"/>
          <w:sz w:val="22"/>
          <w:szCs w:val="22"/>
        </w:rPr>
        <w:t>nidas</w:t>
      </w:r>
      <w:r w:rsidRPr="00444AF4">
        <w:rPr>
          <w:rFonts w:ascii="Arial" w:hAnsi="Arial" w:cs="Arial"/>
          <w:color w:val="000000"/>
          <w:sz w:val="22"/>
          <w:szCs w:val="22"/>
        </w:rPr>
        <w:t>, 1982</w:t>
      </w:r>
      <w:r>
        <w:rPr>
          <w:rFonts w:ascii="Arial" w:hAnsi="Arial" w:cs="Arial"/>
          <w:sz w:val="22"/>
          <w:szCs w:val="22"/>
        </w:rPr>
        <w:t>).</w:t>
      </w:r>
    </w:p>
    <w:p w:rsidR="00653636" w:rsidRDefault="00653636" w:rsidP="00CD51F8">
      <w:pPr>
        <w:tabs>
          <w:tab w:val="left" w:pos="9120"/>
        </w:tabs>
        <w:spacing w:line="360" w:lineRule="auto"/>
        <w:ind w:right="-141" w:firstLine="720"/>
        <w:jc w:val="both"/>
        <w:rPr>
          <w:rFonts w:ascii="Arial" w:hAnsi="Arial" w:cs="Arial"/>
        </w:rPr>
      </w:pPr>
    </w:p>
    <w:p w:rsidR="00653636" w:rsidRDefault="00653636" w:rsidP="00CD51F8">
      <w:pPr>
        <w:tabs>
          <w:tab w:val="left" w:pos="9120"/>
        </w:tabs>
        <w:spacing w:line="360" w:lineRule="auto"/>
        <w:ind w:right="-141" w:firstLine="720"/>
        <w:jc w:val="both"/>
        <w:rPr>
          <w:rFonts w:ascii="Arial" w:hAnsi="Arial" w:cs="Arial"/>
        </w:rPr>
      </w:pPr>
      <w:r w:rsidRPr="001B5DD8">
        <w:rPr>
          <w:rFonts w:ascii="Arial" w:hAnsi="Arial" w:cs="Arial"/>
        </w:rPr>
        <w:t xml:space="preserve">Trata-se de um processo multidisciplinar visando </w:t>
      </w:r>
      <w:r>
        <w:rPr>
          <w:rFonts w:ascii="Arial" w:hAnsi="Arial" w:cs="Arial"/>
        </w:rPr>
        <w:t>à</w:t>
      </w:r>
      <w:r w:rsidRPr="001B5DD8">
        <w:rPr>
          <w:rFonts w:ascii="Arial" w:hAnsi="Arial" w:cs="Arial"/>
        </w:rPr>
        <w:t xml:space="preserve"> reinserção bio-psico-social do paciente/cliente</w:t>
      </w:r>
      <w:r w:rsidRPr="00444AF4">
        <w:rPr>
          <w:rFonts w:ascii="Arial" w:hAnsi="Arial" w:cs="Arial"/>
          <w:color w:val="000000"/>
        </w:rPr>
        <w:t>/usuário</w:t>
      </w:r>
      <w:r w:rsidRPr="001B5DD8">
        <w:rPr>
          <w:rFonts w:ascii="Arial" w:hAnsi="Arial" w:cs="Arial"/>
        </w:rPr>
        <w:t>. Tem por objetivo restaurar os movimentos e funções comprometidas depois de uma doença ou acidente, até tornar possível devolver o indivíduo a seu lugar anterior na sociedade, ou mais perto disso.</w:t>
      </w:r>
    </w:p>
    <w:p w:rsidR="00653636" w:rsidRDefault="00653636" w:rsidP="00CD51F8">
      <w:pPr>
        <w:tabs>
          <w:tab w:val="left" w:pos="9120"/>
        </w:tabs>
        <w:ind w:right="-142" w:firstLine="720"/>
        <w:jc w:val="both"/>
        <w:rPr>
          <w:rFonts w:ascii="Arial" w:hAnsi="Arial" w:cs="Arial"/>
        </w:rPr>
      </w:pPr>
    </w:p>
    <w:p w:rsidR="00653636" w:rsidRPr="001E7CEF" w:rsidRDefault="00653636" w:rsidP="00CD51F8">
      <w:pPr>
        <w:tabs>
          <w:tab w:val="left" w:pos="9120"/>
        </w:tabs>
        <w:ind w:left="2268" w:right="-142"/>
        <w:jc w:val="both"/>
        <w:rPr>
          <w:rFonts w:ascii="Arial" w:hAnsi="Arial" w:cs="Arial"/>
          <w:sz w:val="20"/>
          <w:szCs w:val="20"/>
          <w:lang w:val="pt-PT"/>
        </w:rPr>
      </w:pPr>
      <w:r w:rsidRPr="001E7CEF">
        <w:rPr>
          <w:rFonts w:ascii="Arial" w:hAnsi="Arial" w:cs="Arial"/>
          <w:sz w:val="20"/>
          <w:szCs w:val="20"/>
          <w:lang w:val="pt-PT"/>
        </w:rPr>
        <w:t>É um processo global e dinâmico orientado para a recuperação física e psicológica da pessoa portadora de deficiência, tendo em vista a sua reintegração social. Está associada a um conceito mais amplo de saúde, incorporando o bem-estar físico, psíquico e social a que todos os indivíduos têm direito</w:t>
      </w:r>
      <w:r w:rsidRPr="001E7CEF">
        <w:rPr>
          <w:rFonts w:ascii="Arial" w:hAnsi="Arial" w:cs="Arial"/>
          <w:b/>
          <w:bCs/>
          <w:color w:val="000000"/>
          <w:sz w:val="20"/>
          <w:szCs w:val="20"/>
          <w:lang w:val="pt-PT"/>
        </w:rPr>
        <w:t xml:space="preserve">. </w:t>
      </w:r>
      <w:r w:rsidRPr="001E7CEF">
        <w:rPr>
          <w:rFonts w:ascii="Arial" w:hAnsi="Arial" w:cs="Arial"/>
          <w:color w:val="000000"/>
          <w:sz w:val="22"/>
          <w:szCs w:val="22"/>
          <w:lang w:val="pt-PT"/>
        </w:rPr>
        <w:t>(</w:t>
      </w:r>
      <w:r w:rsidRPr="001E7CEF">
        <w:rPr>
          <w:rStyle w:val="Strong"/>
          <w:rFonts w:ascii="Arial" w:hAnsi="Arial" w:cs="Arial"/>
          <w:b w:val="0"/>
          <w:bCs w:val="0"/>
          <w:color w:val="000000"/>
          <w:sz w:val="22"/>
          <w:szCs w:val="22"/>
          <w:lang w:val="pt-PT"/>
        </w:rPr>
        <w:t>O QUE É A REABILITAÇÃO</w:t>
      </w:r>
      <w:r w:rsidRPr="001E7CEF">
        <w:rPr>
          <w:rFonts w:ascii="Arial" w:hAnsi="Arial" w:cs="Arial"/>
          <w:color w:val="000000"/>
          <w:sz w:val="20"/>
          <w:szCs w:val="20"/>
          <w:lang w:val="pt-PT"/>
        </w:rPr>
        <w:t xml:space="preserve">) </w:t>
      </w:r>
      <w:r w:rsidRPr="001E7CEF">
        <w:rPr>
          <w:rStyle w:val="FootnoteReference"/>
          <w:color w:val="000000"/>
          <w:sz w:val="20"/>
          <w:szCs w:val="20"/>
          <w:lang w:val="pt-PT"/>
        </w:rPr>
        <w:footnoteReference w:id="2"/>
      </w:r>
      <w:r w:rsidRPr="001E7CEF">
        <w:rPr>
          <w:rFonts w:ascii="Arial" w:hAnsi="Arial" w:cs="Arial"/>
          <w:color w:val="000000"/>
          <w:sz w:val="20"/>
          <w:szCs w:val="20"/>
          <w:lang w:val="pt-PT"/>
        </w:rPr>
        <w:t>.</w:t>
      </w:r>
    </w:p>
    <w:p w:rsidR="00653636" w:rsidRDefault="00653636" w:rsidP="00CD51F8">
      <w:pPr>
        <w:tabs>
          <w:tab w:val="left" w:pos="9120"/>
        </w:tabs>
        <w:spacing w:line="360" w:lineRule="auto"/>
        <w:ind w:right="-141" w:firstLine="720"/>
        <w:jc w:val="both"/>
        <w:rPr>
          <w:rFonts w:ascii="Arial" w:hAnsi="Arial" w:cs="Arial"/>
          <w:b/>
          <w:bCs/>
        </w:rPr>
      </w:pPr>
    </w:p>
    <w:p w:rsidR="00653636" w:rsidRDefault="00653636" w:rsidP="00CD51F8">
      <w:pPr>
        <w:tabs>
          <w:tab w:val="left" w:pos="9120"/>
        </w:tabs>
        <w:spacing w:line="360" w:lineRule="auto"/>
        <w:ind w:right="-141" w:firstLine="720"/>
        <w:jc w:val="both"/>
        <w:rPr>
          <w:rFonts w:ascii="Arial" w:hAnsi="Arial" w:cs="Arial"/>
        </w:rPr>
      </w:pPr>
      <w:r w:rsidRPr="00BF4E08">
        <w:rPr>
          <w:rFonts w:ascii="Arial" w:hAnsi="Arial" w:cs="Arial"/>
          <w:b/>
          <w:bCs/>
        </w:rPr>
        <w:t>Usuário = Pessoa</w:t>
      </w:r>
      <w:r>
        <w:rPr>
          <w:rFonts w:ascii="Arial" w:hAnsi="Arial" w:cs="Arial"/>
          <w:b/>
          <w:bCs/>
        </w:rPr>
        <w:t xml:space="preserve"> -</w:t>
      </w:r>
      <w:r w:rsidRPr="00BF4E08">
        <w:rPr>
          <w:rFonts w:ascii="Arial" w:hAnsi="Arial" w:cs="Arial"/>
        </w:rPr>
        <w:t xml:space="preserve"> é a origem de todo o processo de </w:t>
      </w:r>
      <w:r>
        <w:rPr>
          <w:rFonts w:ascii="Arial" w:hAnsi="Arial" w:cs="Arial"/>
        </w:rPr>
        <w:t>Atenção em Saúde</w:t>
      </w:r>
      <w:r w:rsidRPr="00BF4E08">
        <w:rPr>
          <w:rFonts w:ascii="Arial" w:hAnsi="Arial" w:cs="Arial"/>
        </w:rPr>
        <w:t>, com a formação d</w:t>
      </w:r>
      <w:r>
        <w:rPr>
          <w:rFonts w:ascii="Arial" w:hAnsi="Arial" w:cs="Arial"/>
        </w:rPr>
        <w:t>e</w:t>
      </w:r>
      <w:r w:rsidRPr="00BF4E08">
        <w:rPr>
          <w:rFonts w:ascii="Arial" w:hAnsi="Arial" w:cs="Arial"/>
        </w:rPr>
        <w:t xml:space="preserve"> equipe multidisciplinar e a organização dos serviços</w:t>
      </w:r>
      <w:r w:rsidRPr="006A1398">
        <w:rPr>
          <w:rFonts w:ascii="Arial" w:hAnsi="Arial" w:cs="Arial"/>
          <w:color w:val="000000"/>
        </w:rPr>
        <w:t>. Tem o direito de ser atendido(a) de forma solidária e humanizada, para isto, a equipe deve ter o cuidado de respeitar suas necessidades, ajudando para que supere</w:t>
      </w:r>
      <w:r w:rsidRPr="00BF4E08">
        <w:rPr>
          <w:rFonts w:ascii="Arial" w:hAnsi="Arial" w:cs="Arial"/>
        </w:rPr>
        <w:t xml:space="preserve"> barreiras sociais e frustrações individuais. </w:t>
      </w:r>
      <w:r>
        <w:rPr>
          <w:rFonts w:ascii="Arial" w:hAnsi="Arial" w:cs="Arial"/>
        </w:rPr>
        <w:t>A pessoa</w:t>
      </w:r>
      <w:r w:rsidRPr="008759E3">
        <w:rPr>
          <w:rStyle w:val="FootnoteReference"/>
          <w:sz w:val="28"/>
          <w:szCs w:val="28"/>
        </w:rPr>
        <w:footnoteReference w:id="3"/>
      </w:r>
      <w:r>
        <w:rPr>
          <w:rFonts w:ascii="Arial" w:hAnsi="Arial" w:cs="Arial"/>
        </w:rPr>
        <w:t xml:space="preserve"> que está sendo atendida de</w:t>
      </w:r>
      <w:r w:rsidRPr="00BF4E08">
        <w:rPr>
          <w:rFonts w:ascii="Arial" w:hAnsi="Arial" w:cs="Arial"/>
        </w:rPr>
        <w:t xml:space="preserve">ve ser o centro das atenções da equipe e </w:t>
      </w:r>
      <w:r>
        <w:rPr>
          <w:rFonts w:ascii="Arial" w:hAnsi="Arial" w:cs="Arial"/>
        </w:rPr>
        <w:t>deve ser abordada</w:t>
      </w:r>
      <w:r w:rsidRPr="00BF4E08">
        <w:rPr>
          <w:rFonts w:ascii="Arial" w:hAnsi="Arial" w:cs="Arial"/>
        </w:rPr>
        <w:t xml:space="preserve"> sempre pelo nome. </w:t>
      </w:r>
    </w:p>
    <w:p w:rsidR="00653636" w:rsidRDefault="00653636" w:rsidP="00CD51F8">
      <w:pPr>
        <w:tabs>
          <w:tab w:val="left" w:pos="9120"/>
        </w:tabs>
        <w:spacing w:line="360" w:lineRule="auto"/>
        <w:ind w:right="-141" w:firstLine="720"/>
        <w:jc w:val="both"/>
        <w:rPr>
          <w:rFonts w:ascii="Arial" w:hAnsi="Arial" w:cs="Arial"/>
        </w:rPr>
      </w:pPr>
    </w:p>
    <w:p w:rsidR="00653636" w:rsidRPr="00004F48" w:rsidRDefault="00653636" w:rsidP="00502998">
      <w:pPr>
        <w:autoSpaceDE w:val="0"/>
        <w:autoSpaceDN w:val="0"/>
        <w:adjustRightInd w:val="0"/>
        <w:spacing w:line="360" w:lineRule="auto"/>
        <w:ind w:firstLine="709"/>
        <w:jc w:val="both"/>
        <w:rPr>
          <w:rFonts w:ascii="Arial" w:hAnsi="Arial" w:cs="Arial"/>
          <w:lang w:eastAsia="en-US"/>
        </w:rPr>
      </w:pPr>
      <w:r w:rsidRPr="00FB53DC">
        <w:rPr>
          <w:rFonts w:ascii="Arial" w:hAnsi="Arial" w:cs="Arial"/>
          <w:b/>
          <w:bCs/>
          <w:lang w:eastAsia="en-US"/>
        </w:rPr>
        <w:t>P</w:t>
      </w:r>
      <w:r>
        <w:rPr>
          <w:rFonts w:ascii="Arial" w:hAnsi="Arial" w:cs="Arial"/>
          <w:b/>
          <w:bCs/>
          <w:lang w:eastAsia="en-US"/>
        </w:rPr>
        <w:t>rescriçãodeOPM</w:t>
      </w:r>
      <w:r w:rsidRPr="00FB53DC">
        <w:rPr>
          <w:rFonts w:ascii="Arial" w:hAnsi="Arial" w:cs="Arial"/>
          <w:b/>
          <w:bCs/>
          <w:lang w:eastAsia="en-US"/>
        </w:rPr>
        <w:t>:</w:t>
      </w:r>
      <w:r>
        <w:rPr>
          <w:rFonts w:ascii="Arial" w:hAnsi="Arial" w:cs="Arial"/>
          <w:lang w:eastAsia="en-US"/>
        </w:rPr>
        <w:t>i</w:t>
      </w:r>
      <w:r w:rsidRPr="00BA5C1C">
        <w:rPr>
          <w:rFonts w:ascii="Arial" w:hAnsi="Arial" w:cs="Arial"/>
          <w:lang w:eastAsia="en-US"/>
        </w:rPr>
        <w:t xml:space="preserve">ndicação de </w:t>
      </w:r>
      <w:r>
        <w:rPr>
          <w:rFonts w:ascii="Arial" w:hAnsi="Arial" w:cs="Arial"/>
          <w:lang w:eastAsia="en-US"/>
        </w:rPr>
        <w:t>órteses e próteses não relacionadas ao ato cirúrgico e meios auxiliares de locomoção</w:t>
      </w:r>
      <w:r w:rsidRPr="00BA5C1C">
        <w:rPr>
          <w:rFonts w:ascii="Arial" w:hAnsi="Arial" w:cs="Arial"/>
          <w:lang w:eastAsia="en-US"/>
        </w:rPr>
        <w:t xml:space="preserve"> a serem adaptados ao</w:t>
      </w:r>
      <w:r>
        <w:rPr>
          <w:rFonts w:ascii="Arial" w:hAnsi="Arial" w:cs="Arial"/>
          <w:lang w:eastAsia="en-US"/>
        </w:rPr>
        <w:t>susuários</w:t>
      </w:r>
      <w:r w:rsidRPr="00BA5C1C">
        <w:rPr>
          <w:rFonts w:ascii="Arial" w:hAnsi="Arial" w:cs="Arial"/>
          <w:lang w:eastAsia="en-US"/>
        </w:rPr>
        <w:t>, após a avaliaçãofuncional</w:t>
      </w:r>
      <w:r>
        <w:rPr>
          <w:rFonts w:ascii="Arial" w:hAnsi="Arial" w:cs="Arial"/>
          <w:lang w:eastAsia="en-US"/>
        </w:rPr>
        <w:t xml:space="preserve">. Segundo a Classificação Brasileira de Ocupação (CBO), os </w:t>
      </w:r>
      <w:r w:rsidRPr="00BA5C1C">
        <w:rPr>
          <w:rFonts w:ascii="Arial" w:hAnsi="Arial" w:cs="Arial"/>
          <w:lang w:eastAsia="en-US"/>
        </w:rPr>
        <w:t>profissiona</w:t>
      </w:r>
      <w:r>
        <w:rPr>
          <w:rFonts w:ascii="Arial" w:hAnsi="Arial" w:cs="Arial"/>
          <w:lang w:eastAsia="en-US"/>
        </w:rPr>
        <w:t>is que podem prescrever OPM, constantes na Tabela do SUS são: Fisioterapeuta, Médico Neurologista, Médico Fisiatra, Médico Ortopedista e Traumatologista e Terapeuta Ocupacional.</w:t>
      </w:r>
      <w:r w:rsidRPr="00BA5C1C">
        <w:rPr>
          <w:rFonts w:ascii="Arial" w:hAnsi="Arial" w:cs="Arial"/>
          <w:lang w:eastAsia="en-US"/>
        </w:rPr>
        <w:t xml:space="preserve"> A prescrição de OPMintegra o Programa de Reabilitação previsto para o paciente pela equipe responsável</w:t>
      </w:r>
      <w:r w:rsidRPr="00004F48">
        <w:rPr>
          <w:rFonts w:ascii="Arial" w:hAnsi="Arial" w:cs="Arial"/>
          <w:lang w:eastAsia="en-US"/>
        </w:rPr>
        <w:t>. Para fins deste manual e visando o acesso universal e equânime a todos os usuários do Estado e de todos osmunicípios, serão aceitas as prescrições dos profissionais: médico, fisioterapeuta e terapeuta Ocupacional para ingresso no Serviço de OPM do CCR.</w:t>
      </w:r>
    </w:p>
    <w:p w:rsidR="00653636" w:rsidRPr="00004F48" w:rsidRDefault="00653636" w:rsidP="00502998">
      <w:pPr>
        <w:autoSpaceDE w:val="0"/>
        <w:autoSpaceDN w:val="0"/>
        <w:adjustRightInd w:val="0"/>
        <w:spacing w:line="360" w:lineRule="auto"/>
        <w:ind w:firstLine="709"/>
        <w:jc w:val="both"/>
        <w:rPr>
          <w:rFonts w:ascii="Arial" w:hAnsi="Arial" w:cs="Arial"/>
          <w:lang w:eastAsia="en-US"/>
        </w:rPr>
      </w:pPr>
    </w:p>
    <w:p w:rsidR="00653636" w:rsidRDefault="00653636" w:rsidP="009B6BE4">
      <w:pPr>
        <w:widowControl w:val="0"/>
        <w:autoSpaceDE w:val="0"/>
        <w:autoSpaceDN w:val="0"/>
        <w:adjustRightInd w:val="0"/>
        <w:spacing w:line="360" w:lineRule="auto"/>
        <w:ind w:firstLine="709"/>
        <w:jc w:val="both"/>
        <w:rPr>
          <w:rFonts w:ascii="Arial" w:hAnsi="Arial" w:cs="Arial"/>
          <w:lang w:eastAsia="en-US"/>
        </w:rPr>
      </w:pPr>
      <w:r w:rsidRPr="00FB26AA">
        <w:rPr>
          <w:rFonts w:ascii="Arial" w:hAnsi="Arial" w:cs="Arial"/>
          <w:b/>
          <w:bCs/>
          <w:lang w:eastAsia="en-US"/>
        </w:rPr>
        <w:t>C</w:t>
      </w:r>
      <w:r>
        <w:rPr>
          <w:rFonts w:ascii="Arial" w:hAnsi="Arial" w:cs="Arial"/>
          <w:b/>
          <w:bCs/>
          <w:lang w:eastAsia="en-US"/>
        </w:rPr>
        <w:t>omissão</w:t>
      </w:r>
      <w:r w:rsidRPr="00FB26AA">
        <w:rPr>
          <w:rFonts w:ascii="Arial" w:hAnsi="Arial" w:cs="Arial"/>
          <w:b/>
          <w:bCs/>
          <w:lang w:eastAsia="en-US"/>
        </w:rPr>
        <w:t xml:space="preserve"> T</w:t>
      </w:r>
      <w:r>
        <w:rPr>
          <w:rFonts w:ascii="Arial" w:hAnsi="Arial" w:cs="Arial"/>
          <w:b/>
          <w:bCs/>
          <w:lang w:eastAsia="en-US"/>
        </w:rPr>
        <w:t xml:space="preserve">écnicadoServiçode </w:t>
      </w:r>
      <w:r w:rsidRPr="00FB26AA">
        <w:rPr>
          <w:rFonts w:ascii="Arial" w:hAnsi="Arial" w:cs="Arial"/>
          <w:b/>
          <w:bCs/>
          <w:lang w:eastAsia="en-US"/>
        </w:rPr>
        <w:t xml:space="preserve">OPM </w:t>
      </w:r>
      <w:r>
        <w:rPr>
          <w:rFonts w:ascii="Arial" w:hAnsi="Arial" w:cs="Arial"/>
          <w:b/>
          <w:bCs/>
          <w:lang w:eastAsia="en-US"/>
        </w:rPr>
        <w:t>do</w:t>
      </w:r>
      <w:r w:rsidRPr="00FB26AA">
        <w:rPr>
          <w:rFonts w:ascii="Arial" w:hAnsi="Arial" w:cs="Arial"/>
          <w:b/>
          <w:bCs/>
          <w:lang w:eastAsia="en-US"/>
        </w:rPr>
        <w:t xml:space="preserve"> CCR:</w:t>
      </w:r>
      <w:r>
        <w:rPr>
          <w:rFonts w:ascii="Arial" w:hAnsi="Arial" w:cs="Arial"/>
          <w:lang w:eastAsia="en-US"/>
        </w:rPr>
        <w:t xml:space="preserve"> composta por </w:t>
      </w:r>
      <w:r w:rsidRPr="00CC6343">
        <w:rPr>
          <w:rFonts w:ascii="Arial" w:hAnsi="Arial" w:cs="Arial"/>
          <w:lang w:eastAsia="en-US"/>
        </w:rPr>
        <w:t xml:space="preserve">Assistente Social, </w:t>
      </w:r>
      <w:r w:rsidRPr="00BA5C1C">
        <w:rPr>
          <w:rFonts w:ascii="Arial" w:hAnsi="Arial" w:cs="Arial"/>
          <w:lang w:eastAsia="en-US"/>
        </w:rPr>
        <w:t>Fisioterapeuta</w:t>
      </w:r>
      <w:r>
        <w:rPr>
          <w:rFonts w:ascii="Arial" w:hAnsi="Arial" w:cs="Arial"/>
          <w:lang w:eastAsia="en-US"/>
        </w:rPr>
        <w:t xml:space="preserve">, </w:t>
      </w:r>
      <w:r w:rsidRPr="00FB53DC">
        <w:rPr>
          <w:rFonts w:ascii="Arial" w:hAnsi="Arial" w:cs="Arial"/>
          <w:lang w:eastAsia="en-US"/>
        </w:rPr>
        <w:t>Médico Fisiatra</w:t>
      </w:r>
      <w:r>
        <w:rPr>
          <w:rFonts w:ascii="Arial" w:hAnsi="Arial" w:cs="Arial"/>
          <w:lang w:eastAsia="en-US"/>
        </w:rPr>
        <w:t xml:space="preserve">, </w:t>
      </w:r>
      <w:r w:rsidRPr="00BA5C1C">
        <w:rPr>
          <w:rFonts w:ascii="Arial" w:hAnsi="Arial" w:cs="Arial"/>
          <w:lang w:eastAsia="en-US"/>
        </w:rPr>
        <w:t>Médico Ortopedista e Traumatologista</w:t>
      </w:r>
      <w:r>
        <w:rPr>
          <w:rFonts w:ascii="Arial" w:hAnsi="Arial" w:cs="Arial"/>
          <w:lang w:eastAsia="en-US"/>
        </w:rPr>
        <w:t xml:space="preserve">,Técnico em Órtese e Prótese e </w:t>
      </w:r>
      <w:r w:rsidRPr="00BA5C1C">
        <w:rPr>
          <w:rFonts w:ascii="Arial" w:hAnsi="Arial" w:cs="Arial"/>
          <w:lang w:eastAsia="en-US"/>
        </w:rPr>
        <w:t>Terapeuta Ocupacional</w:t>
      </w:r>
      <w:r>
        <w:rPr>
          <w:rFonts w:ascii="Arial" w:hAnsi="Arial" w:cs="Arial"/>
          <w:lang w:eastAsia="en-US"/>
        </w:rPr>
        <w:t xml:space="preserve"> com o objetivo de avaliar tecnicamente as prescrições. </w:t>
      </w:r>
      <w:r w:rsidRPr="00B86CCB">
        <w:rPr>
          <w:rFonts w:ascii="Arial" w:hAnsi="Arial" w:cs="Arial"/>
          <w:lang w:eastAsia="en-US"/>
        </w:rPr>
        <w:t xml:space="preserve">A </w:t>
      </w:r>
      <w:r>
        <w:rPr>
          <w:rFonts w:ascii="Arial" w:hAnsi="Arial" w:cs="Arial"/>
          <w:lang w:eastAsia="en-US"/>
        </w:rPr>
        <w:t xml:space="preserve">concessão e/ou </w:t>
      </w:r>
      <w:r w:rsidRPr="00B86CCB">
        <w:rPr>
          <w:rFonts w:ascii="Arial" w:hAnsi="Arial" w:cs="Arial"/>
          <w:lang w:eastAsia="en-US"/>
        </w:rPr>
        <w:t>dispensação de OPM poderá ser negada pela Comissão Técnica, cabendo a mesma a justificativa em laudo ou solicitando novas informações.</w:t>
      </w:r>
    </w:p>
    <w:p w:rsidR="00653636" w:rsidRPr="008F58DE" w:rsidRDefault="00653636" w:rsidP="00502998">
      <w:pPr>
        <w:autoSpaceDE w:val="0"/>
        <w:autoSpaceDN w:val="0"/>
        <w:adjustRightInd w:val="0"/>
        <w:spacing w:line="360" w:lineRule="auto"/>
        <w:ind w:firstLine="709"/>
        <w:jc w:val="both"/>
        <w:rPr>
          <w:rFonts w:ascii="Arial" w:hAnsi="Arial" w:cs="Arial"/>
          <w:lang w:eastAsia="en-US"/>
        </w:rPr>
      </w:pPr>
    </w:p>
    <w:p w:rsidR="00653636" w:rsidRPr="008F58DE" w:rsidRDefault="00653636" w:rsidP="00AD1A8C">
      <w:pPr>
        <w:tabs>
          <w:tab w:val="left" w:pos="9120"/>
        </w:tabs>
        <w:spacing w:line="360" w:lineRule="auto"/>
        <w:ind w:right="-141" w:firstLine="720"/>
        <w:jc w:val="both"/>
        <w:rPr>
          <w:rFonts w:ascii="Arial" w:hAnsi="Arial" w:cs="Arial"/>
          <w:b/>
          <w:bCs/>
        </w:rPr>
      </w:pPr>
      <w:r>
        <w:rPr>
          <w:rFonts w:ascii="Arial" w:hAnsi="Arial" w:cs="Arial"/>
          <w:b/>
          <w:bCs/>
          <w:color w:val="FF0000"/>
        </w:rPr>
        <w:br w:type="page"/>
      </w:r>
    </w:p>
    <w:p w:rsidR="00653636" w:rsidRPr="0067796C" w:rsidRDefault="00653636" w:rsidP="00AD1A8C">
      <w:pPr>
        <w:numPr>
          <w:ilvl w:val="0"/>
          <w:numId w:val="2"/>
        </w:numPr>
        <w:spacing w:line="360" w:lineRule="auto"/>
        <w:jc w:val="both"/>
        <w:rPr>
          <w:rFonts w:ascii="Arial" w:hAnsi="Arial" w:cs="Arial"/>
          <w:sz w:val="32"/>
          <w:szCs w:val="32"/>
        </w:rPr>
      </w:pPr>
      <w:r w:rsidRPr="0067796C">
        <w:rPr>
          <w:rFonts w:ascii="Arial" w:hAnsi="Arial" w:cs="Arial"/>
          <w:sz w:val="32"/>
          <w:szCs w:val="32"/>
        </w:rPr>
        <w:t>Competências e Atribuições dos Pontos da Rede:</w:t>
      </w:r>
    </w:p>
    <w:p w:rsidR="00653636" w:rsidRDefault="00653636" w:rsidP="00AD1A8C">
      <w:pPr>
        <w:spacing w:line="360" w:lineRule="auto"/>
        <w:jc w:val="both"/>
        <w:rPr>
          <w:rFonts w:ascii="Arial" w:hAnsi="Arial" w:cs="Arial"/>
          <w:sz w:val="32"/>
          <w:szCs w:val="32"/>
        </w:rPr>
      </w:pPr>
    </w:p>
    <w:p w:rsidR="00653636" w:rsidRDefault="00653636" w:rsidP="00AD1A8C">
      <w:pPr>
        <w:spacing w:line="360" w:lineRule="auto"/>
        <w:jc w:val="both"/>
        <w:rPr>
          <w:rFonts w:ascii="Arial" w:hAnsi="Arial" w:cs="Arial"/>
          <w:sz w:val="32"/>
          <w:szCs w:val="32"/>
        </w:rPr>
      </w:pPr>
    </w:p>
    <w:p w:rsidR="00653636" w:rsidRPr="00CC5D0F" w:rsidRDefault="00653636" w:rsidP="00AD1A8C">
      <w:pPr>
        <w:spacing w:line="360" w:lineRule="auto"/>
        <w:jc w:val="both"/>
        <w:rPr>
          <w:rFonts w:ascii="Arial" w:hAnsi="Arial" w:cs="Arial"/>
          <w:sz w:val="32"/>
          <w:szCs w:val="32"/>
        </w:rPr>
      </w:pPr>
      <w:r w:rsidRPr="00CC5D0F">
        <w:rPr>
          <w:rFonts w:ascii="Arial" w:hAnsi="Arial" w:cs="Arial"/>
          <w:sz w:val="32"/>
          <w:szCs w:val="32"/>
        </w:rPr>
        <w:t xml:space="preserve">7.1 </w:t>
      </w:r>
      <w:r>
        <w:rPr>
          <w:rFonts w:ascii="Arial" w:hAnsi="Arial" w:cs="Arial"/>
          <w:sz w:val="32"/>
          <w:szCs w:val="32"/>
        </w:rPr>
        <w:t>Secretaria Municipal de Saúde</w:t>
      </w:r>
    </w:p>
    <w:p w:rsidR="00653636" w:rsidRPr="0067796C" w:rsidRDefault="00653636" w:rsidP="00AD1A8C">
      <w:pPr>
        <w:spacing w:line="360" w:lineRule="auto"/>
        <w:jc w:val="both"/>
        <w:rPr>
          <w:rFonts w:ascii="Arial" w:hAnsi="Arial" w:cs="Arial"/>
          <w:sz w:val="32"/>
          <w:szCs w:val="32"/>
        </w:rPr>
      </w:pPr>
    </w:p>
    <w:p w:rsidR="00653636" w:rsidRDefault="00653636" w:rsidP="002E4E5A">
      <w:pPr>
        <w:numPr>
          <w:ilvl w:val="0"/>
          <w:numId w:val="27"/>
        </w:numPr>
        <w:spacing w:line="360" w:lineRule="auto"/>
        <w:jc w:val="both"/>
        <w:rPr>
          <w:rFonts w:ascii="Arial" w:hAnsi="Arial" w:cs="Arial"/>
        </w:rPr>
      </w:pPr>
      <w:r w:rsidRPr="002E4E5A">
        <w:rPr>
          <w:rFonts w:ascii="Arial" w:hAnsi="Arial" w:cs="Arial"/>
        </w:rPr>
        <w:t>Abrir o processo de OPM dos usuários de sua referência, encaminhados: da Rede Hospitalar, CER ou dos Serviços de Reabilitação/fisioterapia locais, rede regular de ensino, instituições que atendem pessoas com deficiência e Rede SUAS;</w:t>
      </w:r>
    </w:p>
    <w:p w:rsidR="00653636" w:rsidRPr="002E4E5A" w:rsidRDefault="00653636" w:rsidP="002E4E5A">
      <w:pPr>
        <w:spacing w:line="360" w:lineRule="auto"/>
        <w:ind w:left="720"/>
        <w:jc w:val="both"/>
        <w:rPr>
          <w:rFonts w:ascii="Arial" w:hAnsi="Arial" w:cs="Arial"/>
        </w:rPr>
      </w:pPr>
    </w:p>
    <w:p w:rsidR="00653636" w:rsidRDefault="00653636" w:rsidP="002E4E5A">
      <w:pPr>
        <w:numPr>
          <w:ilvl w:val="0"/>
          <w:numId w:val="27"/>
        </w:numPr>
        <w:spacing w:line="360" w:lineRule="auto"/>
        <w:jc w:val="both"/>
        <w:rPr>
          <w:rFonts w:ascii="Arial" w:hAnsi="Arial" w:cs="Arial"/>
        </w:rPr>
      </w:pPr>
      <w:r w:rsidRPr="002E4E5A">
        <w:rPr>
          <w:rFonts w:ascii="Arial" w:hAnsi="Arial" w:cs="Arial"/>
        </w:rPr>
        <w:t>Encaminhar os processos para a regional de Saúde de sua referência, para o agendamento de avaliação inicial, conforme cota, para os serviços de referência;</w:t>
      </w:r>
    </w:p>
    <w:p w:rsidR="00653636" w:rsidRDefault="00653636" w:rsidP="002E4E5A">
      <w:pPr>
        <w:spacing w:line="360" w:lineRule="auto"/>
        <w:jc w:val="both"/>
        <w:rPr>
          <w:rFonts w:ascii="Arial" w:hAnsi="Arial" w:cs="Arial"/>
        </w:rPr>
      </w:pPr>
    </w:p>
    <w:p w:rsidR="00653636" w:rsidRPr="002E4E5A" w:rsidRDefault="00653636" w:rsidP="002E4E5A">
      <w:pPr>
        <w:spacing w:line="360" w:lineRule="auto"/>
        <w:ind w:left="720"/>
        <w:jc w:val="both"/>
        <w:rPr>
          <w:rFonts w:ascii="Arial" w:hAnsi="Arial" w:cs="Arial"/>
        </w:rPr>
      </w:pPr>
    </w:p>
    <w:p w:rsidR="00653636" w:rsidRDefault="00653636" w:rsidP="002E4E5A">
      <w:pPr>
        <w:numPr>
          <w:ilvl w:val="0"/>
          <w:numId w:val="27"/>
        </w:numPr>
        <w:spacing w:line="360" w:lineRule="auto"/>
        <w:jc w:val="both"/>
        <w:rPr>
          <w:rFonts w:ascii="Arial" w:hAnsi="Arial" w:cs="Arial"/>
        </w:rPr>
      </w:pPr>
      <w:r w:rsidRPr="002E4E5A">
        <w:rPr>
          <w:rFonts w:ascii="Arial" w:hAnsi="Arial" w:cs="Arial"/>
        </w:rPr>
        <w:t>Informar os usuários sobre os agendamentos e providenciar o transporte quando necessário;</w:t>
      </w:r>
    </w:p>
    <w:p w:rsidR="00653636" w:rsidRPr="002E4E5A" w:rsidRDefault="00653636" w:rsidP="002E4E5A">
      <w:pPr>
        <w:spacing w:line="360" w:lineRule="auto"/>
        <w:ind w:left="720"/>
        <w:jc w:val="both"/>
        <w:rPr>
          <w:rFonts w:ascii="Arial" w:hAnsi="Arial" w:cs="Arial"/>
        </w:rPr>
      </w:pPr>
    </w:p>
    <w:p w:rsidR="00653636" w:rsidRPr="002E4E5A" w:rsidRDefault="00653636" w:rsidP="002E4E5A">
      <w:pPr>
        <w:numPr>
          <w:ilvl w:val="0"/>
          <w:numId w:val="27"/>
        </w:numPr>
        <w:spacing w:line="360" w:lineRule="auto"/>
        <w:jc w:val="both"/>
        <w:rPr>
          <w:rFonts w:ascii="Arial" w:hAnsi="Arial" w:cs="Arial"/>
        </w:rPr>
      </w:pPr>
      <w:r w:rsidRPr="002E4E5A">
        <w:rPr>
          <w:rFonts w:ascii="Arial" w:hAnsi="Arial" w:cs="Arial"/>
        </w:rPr>
        <w:t>Respeitar a fila de espera para encaminhamento, conforme data de entrada do processo no município;</w:t>
      </w:r>
    </w:p>
    <w:p w:rsidR="00653636" w:rsidRDefault="00653636" w:rsidP="00AD1A8C">
      <w:pPr>
        <w:spacing w:line="360" w:lineRule="auto"/>
        <w:jc w:val="both"/>
        <w:rPr>
          <w:rFonts w:ascii="Arial" w:hAnsi="Arial" w:cs="Arial"/>
          <w:b/>
          <w:bCs/>
          <w:sz w:val="32"/>
          <w:szCs w:val="32"/>
        </w:rPr>
      </w:pPr>
    </w:p>
    <w:p w:rsidR="00653636" w:rsidRDefault="00653636" w:rsidP="00AD1A8C">
      <w:pPr>
        <w:spacing w:line="360" w:lineRule="auto"/>
        <w:jc w:val="both"/>
        <w:rPr>
          <w:rFonts w:ascii="Arial" w:hAnsi="Arial" w:cs="Arial"/>
          <w:b/>
          <w:bCs/>
          <w:sz w:val="32"/>
          <w:szCs w:val="32"/>
        </w:rPr>
      </w:pPr>
    </w:p>
    <w:p w:rsidR="00653636" w:rsidRDefault="00653636" w:rsidP="00AD1A8C">
      <w:pPr>
        <w:spacing w:line="360" w:lineRule="auto"/>
        <w:jc w:val="both"/>
        <w:rPr>
          <w:rFonts w:ascii="Arial" w:hAnsi="Arial" w:cs="Arial"/>
          <w:b/>
          <w:bCs/>
          <w:sz w:val="32"/>
          <w:szCs w:val="32"/>
        </w:rPr>
      </w:pPr>
    </w:p>
    <w:p w:rsidR="00653636" w:rsidRDefault="00653636" w:rsidP="00AD1A8C">
      <w:pPr>
        <w:spacing w:line="360" w:lineRule="auto"/>
        <w:jc w:val="both"/>
        <w:rPr>
          <w:rFonts w:ascii="Arial" w:hAnsi="Arial" w:cs="Arial"/>
          <w:b/>
          <w:bCs/>
          <w:sz w:val="32"/>
          <w:szCs w:val="32"/>
        </w:rPr>
      </w:pPr>
    </w:p>
    <w:p w:rsidR="00653636" w:rsidRDefault="00653636" w:rsidP="00AD1A8C">
      <w:pPr>
        <w:spacing w:line="360" w:lineRule="auto"/>
        <w:jc w:val="both"/>
        <w:rPr>
          <w:rFonts w:ascii="Arial" w:hAnsi="Arial" w:cs="Arial"/>
          <w:b/>
          <w:bCs/>
          <w:sz w:val="32"/>
          <w:szCs w:val="32"/>
        </w:rPr>
      </w:pPr>
    </w:p>
    <w:p w:rsidR="00653636" w:rsidRDefault="00653636" w:rsidP="00AD1A8C">
      <w:pPr>
        <w:spacing w:line="360" w:lineRule="auto"/>
        <w:jc w:val="both"/>
        <w:rPr>
          <w:rFonts w:ascii="Arial" w:hAnsi="Arial" w:cs="Arial"/>
          <w:b/>
          <w:bCs/>
          <w:sz w:val="32"/>
          <w:szCs w:val="32"/>
        </w:rPr>
      </w:pPr>
    </w:p>
    <w:p w:rsidR="00653636" w:rsidRDefault="00653636" w:rsidP="00AD1A8C">
      <w:pPr>
        <w:spacing w:line="360" w:lineRule="auto"/>
        <w:jc w:val="both"/>
        <w:rPr>
          <w:rFonts w:ascii="Arial" w:hAnsi="Arial" w:cs="Arial"/>
          <w:b/>
          <w:bCs/>
          <w:sz w:val="32"/>
          <w:szCs w:val="32"/>
        </w:rPr>
      </w:pPr>
    </w:p>
    <w:p w:rsidR="00653636" w:rsidRPr="00CC5D0F" w:rsidRDefault="00653636" w:rsidP="00AD1A8C">
      <w:pPr>
        <w:spacing w:line="360" w:lineRule="auto"/>
        <w:jc w:val="both"/>
        <w:rPr>
          <w:rFonts w:ascii="Arial" w:hAnsi="Arial" w:cs="Arial"/>
          <w:sz w:val="32"/>
          <w:szCs w:val="32"/>
        </w:rPr>
      </w:pPr>
      <w:r w:rsidRPr="00CC5D0F">
        <w:rPr>
          <w:rFonts w:ascii="Arial" w:hAnsi="Arial" w:cs="Arial"/>
          <w:sz w:val="32"/>
          <w:szCs w:val="32"/>
        </w:rPr>
        <w:t xml:space="preserve">7.2 Serviços de referência em Reabilitação Física / Serviços de Fisioterapia </w:t>
      </w:r>
    </w:p>
    <w:p w:rsidR="00653636" w:rsidRPr="0067796C" w:rsidRDefault="00653636" w:rsidP="00AD1A8C">
      <w:pPr>
        <w:spacing w:line="360" w:lineRule="auto"/>
        <w:jc w:val="both"/>
        <w:rPr>
          <w:rFonts w:ascii="Arial" w:hAnsi="Arial" w:cs="Arial"/>
          <w:sz w:val="32"/>
          <w:szCs w:val="32"/>
        </w:rPr>
      </w:pPr>
    </w:p>
    <w:p w:rsidR="00653636" w:rsidRDefault="00653636" w:rsidP="00AD1A8C">
      <w:pPr>
        <w:numPr>
          <w:ilvl w:val="0"/>
          <w:numId w:val="4"/>
        </w:numPr>
        <w:tabs>
          <w:tab w:val="clear" w:pos="720"/>
          <w:tab w:val="num" w:pos="709"/>
        </w:tabs>
        <w:spacing w:line="360" w:lineRule="auto"/>
        <w:ind w:left="0" w:firstLine="360"/>
        <w:jc w:val="both"/>
        <w:rPr>
          <w:rFonts w:ascii="Arial" w:hAnsi="Arial" w:cs="Arial"/>
        </w:rPr>
      </w:pPr>
      <w:r>
        <w:rPr>
          <w:rFonts w:ascii="Arial" w:hAnsi="Arial" w:cs="Arial"/>
        </w:rPr>
        <w:t>Encaminhar usuários da rede que necessitem de OPM para SMS para abertura de processo para receber OPM, a prescrição (de acordo com o tipo de OPM) pode ser feita pelo médico, fisioterapeuta e/ou terapeuta ocupacional;</w:t>
      </w:r>
    </w:p>
    <w:p w:rsidR="00653636" w:rsidRDefault="00653636" w:rsidP="00AD1A8C">
      <w:pPr>
        <w:spacing w:line="360" w:lineRule="auto"/>
        <w:ind w:left="360"/>
        <w:jc w:val="both"/>
        <w:rPr>
          <w:rFonts w:ascii="Arial" w:hAnsi="Arial" w:cs="Arial"/>
        </w:rPr>
      </w:pPr>
    </w:p>
    <w:p w:rsidR="00653636" w:rsidRPr="000E25E0" w:rsidRDefault="00653636" w:rsidP="00AD1A8C">
      <w:pPr>
        <w:numPr>
          <w:ilvl w:val="0"/>
          <w:numId w:val="4"/>
        </w:numPr>
        <w:spacing w:line="360" w:lineRule="auto"/>
        <w:ind w:left="0" w:firstLine="360"/>
        <w:jc w:val="both"/>
      </w:pPr>
      <w:r w:rsidRPr="000E25E0">
        <w:rPr>
          <w:rFonts w:ascii="Arial" w:hAnsi="Arial" w:cs="Arial"/>
        </w:rPr>
        <w:t>Realizar a perimetriapréprotetização e reabilitação dos usuários após receber a OPM (salvo os que possuem deficiência física atendidos no CER</w:t>
      </w:r>
      <w:r w:rsidRPr="00DF4376">
        <w:rPr>
          <w:rFonts w:ascii="Arial" w:hAnsi="Arial" w:cs="Arial"/>
        </w:rPr>
        <w:t>de referência</w:t>
      </w:r>
      <w:r w:rsidRPr="000E25E0">
        <w:rPr>
          <w:rFonts w:ascii="Arial" w:hAnsi="Arial" w:cs="Arial"/>
        </w:rPr>
        <w:t>) e receber os usuários contra referenciados do CER de referência para acompanhamento</w:t>
      </w:r>
      <w:r>
        <w:rPr>
          <w:rFonts w:ascii="Arial" w:hAnsi="Arial" w:cs="Arial"/>
        </w:rPr>
        <w:t>.</w:t>
      </w:r>
    </w:p>
    <w:p w:rsidR="00653636" w:rsidRDefault="00653636" w:rsidP="00AD1A8C">
      <w:pPr>
        <w:spacing w:line="360" w:lineRule="auto"/>
        <w:jc w:val="both"/>
        <w:rPr>
          <w:rFonts w:ascii="Arial" w:hAnsi="Arial" w:cs="Arial"/>
          <w:sz w:val="32"/>
          <w:szCs w:val="32"/>
        </w:rPr>
      </w:pPr>
    </w:p>
    <w:p w:rsidR="00653636" w:rsidRDefault="00653636" w:rsidP="00AD1A8C">
      <w:pPr>
        <w:spacing w:line="360" w:lineRule="auto"/>
        <w:jc w:val="both"/>
        <w:rPr>
          <w:rFonts w:ascii="Arial" w:hAnsi="Arial" w:cs="Arial"/>
          <w:sz w:val="32"/>
          <w:szCs w:val="32"/>
        </w:rPr>
      </w:pPr>
    </w:p>
    <w:p w:rsidR="00653636" w:rsidRDefault="00653636" w:rsidP="00AD1A8C">
      <w:pPr>
        <w:spacing w:line="360" w:lineRule="auto"/>
        <w:jc w:val="both"/>
        <w:rPr>
          <w:rFonts w:ascii="Arial" w:hAnsi="Arial" w:cs="Arial"/>
          <w:sz w:val="32"/>
          <w:szCs w:val="32"/>
        </w:rPr>
      </w:pPr>
      <w:r w:rsidRPr="0067796C">
        <w:rPr>
          <w:rFonts w:ascii="Arial" w:hAnsi="Arial" w:cs="Arial"/>
          <w:sz w:val="32"/>
          <w:szCs w:val="32"/>
        </w:rPr>
        <w:t>7.3 GerênciasRegiona</w:t>
      </w:r>
      <w:r>
        <w:rPr>
          <w:rFonts w:ascii="Arial" w:hAnsi="Arial" w:cs="Arial"/>
          <w:sz w:val="32"/>
          <w:szCs w:val="32"/>
        </w:rPr>
        <w:t>is</w:t>
      </w:r>
      <w:r w:rsidRPr="0067796C">
        <w:rPr>
          <w:rFonts w:ascii="Arial" w:hAnsi="Arial" w:cs="Arial"/>
          <w:sz w:val="32"/>
          <w:szCs w:val="32"/>
        </w:rPr>
        <w:t xml:space="preserve"> de Saúde</w:t>
      </w:r>
    </w:p>
    <w:p w:rsidR="00653636" w:rsidRPr="0067796C" w:rsidRDefault="00653636" w:rsidP="00AD1A8C">
      <w:pPr>
        <w:spacing w:line="360" w:lineRule="auto"/>
        <w:jc w:val="both"/>
        <w:rPr>
          <w:rFonts w:ascii="Arial" w:hAnsi="Arial" w:cs="Arial"/>
          <w:sz w:val="32"/>
          <w:szCs w:val="32"/>
        </w:rPr>
      </w:pPr>
    </w:p>
    <w:p w:rsidR="00653636" w:rsidRDefault="00653636" w:rsidP="00AD1A8C">
      <w:pPr>
        <w:numPr>
          <w:ilvl w:val="0"/>
          <w:numId w:val="5"/>
        </w:numPr>
        <w:tabs>
          <w:tab w:val="clear" w:pos="720"/>
          <w:tab w:val="num" w:pos="709"/>
        </w:tabs>
        <w:spacing w:line="360" w:lineRule="auto"/>
        <w:ind w:left="0" w:firstLine="357"/>
        <w:jc w:val="both"/>
        <w:rPr>
          <w:rFonts w:ascii="Arial" w:hAnsi="Arial" w:cs="Arial"/>
        </w:rPr>
      </w:pPr>
      <w:r w:rsidRPr="00CB22BE">
        <w:rPr>
          <w:rFonts w:ascii="Arial" w:hAnsi="Arial" w:cs="Arial"/>
        </w:rPr>
        <w:t xml:space="preserve">Fiscalizar se os municípios estão realizando </w:t>
      </w:r>
      <w:r>
        <w:rPr>
          <w:rFonts w:ascii="Arial" w:hAnsi="Arial" w:cs="Arial"/>
        </w:rPr>
        <w:t>a reabilitação dos usuários de OPM</w:t>
      </w:r>
      <w:r w:rsidRPr="00CB22BE">
        <w:rPr>
          <w:rFonts w:ascii="Arial" w:hAnsi="Arial" w:cs="Arial"/>
        </w:rPr>
        <w:t xml:space="preserve"> encaminhados pela sua referência;</w:t>
      </w:r>
    </w:p>
    <w:p w:rsidR="00653636" w:rsidRPr="00CB22BE" w:rsidRDefault="00653636" w:rsidP="00AD1A8C">
      <w:pPr>
        <w:spacing w:line="360" w:lineRule="auto"/>
        <w:ind w:left="357"/>
        <w:jc w:val="both"/>
        <w:rPr>
          <w:rFonts w:ascii="Arial" w:hAnsi="Arial" w:cs="Arial"/>
        </w:rPr>
      </w:pPr>
    </w:p>
    <w:p w:rsidR="00653636" w:rsidRPr="00DF4376" w:rsidRDefault="00653636" w:rsidP="00AD1A8C">
      <w:pPr>
        <w:numPr>
          <w:ilvl w:val="0"/>
          <w:numId w:val="5"/>
        </w:numPr>
        <w:tabs>
          <w:tab w:val="clear" w:pos="720"/>
          <w:tab w:val="num" w:pos="709"/>
        </w:tabs>
        <w:spacing w:line="360" w:lineRule="auto"/>
        <w:ind w:left="0" w:firstLine="357"/>
        <w:jc w:val="both"/>
        <w:rPr>
          <w:rFonts w:ascii="Arial" w:hAnsi="Arial" w:cs="Arial"/>
        </w:rPr>
      </w:pPr>
      <w:r w:rsidRPr="00932D55">
        <w:rPr>
          <w:rFonts w:ascii="Arial" w:hAnsi="Arial" w:cs="Arial"/>
        </w:rPr>
        <w:t>Agendar os usuários de sua referência e informar os Municípios de origem do usuário, bem como encaminhar os processos e agendamentos ao gestor do serviço, conforme a cota de avaliação inicial</w:t>
      </w:r>
      <w:r w:rsidRPr="00DF4376">
        <w:rPr>
          <w:rFonts w:ascii="Arial" w:hAnsi="Arial" w:cs="Arial"/>
        </w:rPr>
        <w:t>(item 11.4 deste manual);</w:t>
      </w:r>
    </w:p>
    <w:p w:rsidR="00653636" w:rsidRDefault="00653636" w:rsidP="00AD1A8C">
      <w:pPr>
        <w:pStyle w:val="ListParagraph1"/>
        <w:rPr>
          <w:rFonts w:ascii="Arial" w:hAnsi="Arial" w:cs="Arial"/>
        </w:rPr>
      </w:pPr>
    </w:p>
    <w:p w:rsidR="00653636" w:rsidRPr="00923972" w:rsidRDefault="00653636" w:rsidP="00AD1A8C">
      <w:pPr>
        <w:numPr>
          <w:ilvl w:val="0"/>
          <w:numId w:val="5"/>
        </w:numPr>
        <w:tabs>
          <w:tab w:val="clear" w:pos="720"/>
          <w:tab w:val="num" w:pos="709"/>
        </w:tabs>
        <w:spacing w:line="360" w:lineRule="auto"/>
        <w:ind w:left="0" w:firstLine="357"/>
        <w:jc w:val="both"/>
        <w:rPr>
          <w:rFonts w:ascii="Arial" w:hAnsi="Arial" w:cs="Arial"/>
        </w:rPr>
      </w:pPr>
      <w:r w:rsidRPr="00923972">
        <w:rPr>
          <w:rFonts w:ascii="Arial" w:hAnsi="Arial" w:cs="Arial"/>
        </w:rPr>
        <w:t>Seguir a fila de espera e cumprir as cotas por município.</w:t>
      </w:r>
    </w:p>
    <w:p w:rsidR="00653636" w:rsidRDefault="00653636" w:rsidP="00AD1A8C">
      <w:pPr>
        <w:spacing w:line="360" w:lineRule="auto"/>
        <w:jc w:val="both"/>
        <w:rPr>
          <w:rFonts w:ascii="Arial" w:hAnsi="Arial" w:cs="Arial"/>
          <w:sz w:val="32"/>
          <w:szCs w:val="32"/>
        </w:rPr>
      </w:pPr>
    </w:p>
    <w:p w:rsidR="00653636" w:rsidRDefault="00653636" w:rsidP="00AD1A8C">
      <w:pPr>
        <w:spacing w:line="360" w:lineRule="auto"/>
        <w:jc w:val="both"/>
        <w:rPr>
          <w:rFonts w:ascii="Arial" w:hAnsi="Arial" w:cs="Arial"/>
          <w:sz w:val="32"/>
          <w:szCs w:val="32"/>
        </w:rPr>
      </w:pPr>
    </w:p>
    <w:p w:rsidR="00653636" w:rsidRDefault="00653636" w:rsidP="00AD1A8C">
      <w:pPr>
        <w:spacing w:line="360" w:lineRule="auto"/>
        <w:jc w:val="both"/>
        <w:rPr>
          <w:rFonts w:ascii="Arial" w:hAnsi="Arial" w:cs="Arial"/>
          <w:sz w:val="32"/>
          <w:szCs w:val="32"/>
        </w:rPr>
      </w:pPr>
    </w:p>
    <w:p w:rsidR="00653636" w:rsidRDefault="00653636" w:rsidP="00AD1A8C">
      <w:pPr>
        <w:spacing w:line="360" w:lineRule="auto"/>
        <w:jc w:val="both"/>
        <w:rPr>
          <w:rFonts w:ascii="Arial" w:hAnsi="Arial" w:cs="Arial"/>
          <w:sz w:val="32"/>
          <w:szCs w:val="32"/>
        </w:rPr>
      </w:pPr>
    </w:p>
    <w:p w:rsidR="00653636" w:rsidRPr="00B93163" w:rsidRDefault="00653636" w:rsidP="00AD1A8C">
      <w:pPr>
        <w:spacing w:line="360" w:lineRule="auto"/>
        <w:jc w:val="both"/>
        <w:rPr>
          <w:rFonts w:ascii="Arial" w:hAnsi="Arial" w:cs="Arial"/>
          <w:sz w:val="32"/>
          <w:szCs w:val="32"/>
        </w:rPr>
      </w:pPr>
    </w:p>
    <w:p w:rsidR="00653636" w:rsidRPr="00CC5D0F" w:rsidRDefault="00653636" w:rsidP="00AD1A8C">
      <w:pPr>
        <w:spacing w:line="360" w:lineRule="auto"/>
        <w:jc w:val="both"/>
        <w:rPr>
          <w:rFonts w:ascii="Arial" w:hAnsi="Arial" w:cs="Arial"/>
          <w:sz w:val="32"/>
          <w:szCs w:val="32"/>
        </w:rPr>
      </w:pPr>
      <w:r w:rsidRPr="00CC5D0F">
        <w:rPr>
          <w:rFonts w:ascii="Arial" w:hAnsi="Arial" w:cs="Arial"/>
          <w:sz w:val="32"/>
          <w:szCs w:val="32"/>
        </w:rPr>
        <w:t xml:space="preserve">7.4 CER com reabilitação em Deficiência Física </w:t>
      </w:r>
    </w:p>
    <w:p w:rsidR="00653636" w:rsidRPr="0067796C" w:rsidRDefault="00653636" w:rsidP="00AD1A8C">
      <w:pPr>
        <w:spacing w:line="360" w:lineRule="auto"/>
        <w:jc w:val="both"/>
        <w:rPr>
          <w:rFonts w:ascii="Arial" w:hAnsi="Arial" w:cs="Arial"/>
          <w:sz w:val="32"/>
          <w:szCs w:val="32"/>
        </w:rPr>
      </w:pPr>
    </w:p>
    <w:p w:rsidR="00653636" w:rsidRPr="00932D55" w:rsidRDefault="00653636" w:rsidP="00932D55">
      <w:pPr>
        <w:pStyle w:val="ListParagraph"/>
        <w:numPr>
          <w:ilvl w:val="0"/>
          <w:numId w:val="30"/>
        </w:numPr>
        <w:suppressAutoHyphens/>
        <w:spacing w:line="360" w:lineRule="auto"/>
        <w:ind w:left="0" w:firstLine="360"/>
        <w:jc w:val="both"/>
        <w:rPr>
          <w:rFonts w:ascii="Arial" w:hAnsi="Arial" w:cs="Arial"/>
        </w:rPr>
      </w:pPr>
      <w:r w:rsidRPr="00932D55">
        <w:rPr>
          <w:rFonts w:ascii="Arial" w:hAnsi="Arial" w:cs="Arial"/>
        </w:rPr>
        <w:t>Realizar a perimetriapréprotetização e reabilitação dos usuários de sua referência após receber a OPM e receber os usuários contra referenciados da Oficina ortopédica de referência para acompanhamento, quando estes usuários são aqueles atendidos no CER, para deficiência física, os demais são contra-referenciados aos serviços de fisioterapia / reabilitação de referência do município de origem;</w:t>
      </w:r>
    </w:p>
    <w:p w:rsidR="00653636" w:rsidRPr="00932D55" w:rsidRDefault="00653636" w:rsidP="00932D55">
      <w:pPr>
        <w:pStyle w:val="ListParagraph"/>
        <w:numPr>
          <w:ilvl w:val="0"/>
          <w:numId w:val="30"/>
        </w:numPr>
        <w:tabs>
          <w:tab w:val="left" w:pos="709"/>
        </w:tabs>
        <w:suppressAutoHyphens/>
        <w:spacing w:line="360" w:lineRule="auto"/>
        <w:ind w:left="0" w:firstLine="360"/>
        <w:jc w:val="both"/>
        <w:rPr>
          <w:rFonts w:ascii="Arial" w:hAnsi="Arial" w:cs="Arial"/>
        </w:rPr>
      </w:pPr>
      <w:r w:rsidRPr="00932D55">
        <w:rPr>
          <w:rFonts w:ascii="Arial" w:hAnsi="Arial" w:cs="Arial"/>
        </w:rPr>
        <w:t>Prescrever OPM e encaminhar os usuários com deficiência física em tratamento no CER, que necessitam de OPM, para recebimento da OPM na sua referência, encaminhando o processo de solicitação de OPM conforme o fluxo deste manual, para agendamento na Gerência Regional de Saúde.</w:t>
      </w:r>
    </w:p>
    <w:p w:rsidR="00653636" w:rsidRDefault="00653636" w:rsidP="002E4E5A">
      <w:pPr>
        <w:spacing w:line="360" w:lineRule="auto"/>
        <w:jc w:val="both"/>
        <w:rPr>
          <w:rFonts w:ascii="Arial" w:hAnsi="Arial" w:cs="Arial"/>
        </w:rPr>
      </w:pPr>
    </w:p>
    <w:p w:rsidR="00653636" w:rsidRDefault="00653636" w:rsidP="002E4E5A">
      <w:pPr>
        <w:spacing w:line="360" w:lineRule="auto"/>
        <w:ind w:left="357"/>
        <w:jc w:val="both"/>
        <w:rPr>
          <w:rFonts w:ascii="Arial" w:hAnsi="Arial" w:cs="Arial"/>
        </w:rPr>
      </w:pPr>
    </w:p>
    <w:p w:rsidR="00653636" w:rsidRPr="00932D55" w:rsidRDefault="00653636" w:rsidP="00932D55">
      <w:pPr>
        <w:pStyle w:val="ListParagraph"/>
        <w:numPr>
          <w:ilvl w:val="1"/>
          <w:numId w:val="31"/>
        </w:numPr>
        <w:spacing w:line="360" w:lineRule="auto"/>
        <w:ind w:left="567" w:hanging="567"/>
        <w:jc w:val="both"/>
        <w:rPr>
          <w:rFonts w:ascii="Arial" w:hAnsi="Arial" w:cs="Arial"/>
          <w:sz w:val="32"/>
          <w:szCs w:val="32"/>
        </w:rPr>
      </w:pPr>
      <w:r w:rsidRPr="00932D55">
        <w:rPr>
          <w:rFonts w:ascii="Arial" w:hAnsi="Arial" w:cs="Arial"/>
          <w:sz w:val="32"/>
          <w:szCs w:val="32"/>
        </w:rPr>
        <w:t>Oficina Ortopédica de Referência</w:t>
      </w:r>
    </w:p>
    <w:p w:rsidR="00653636" w:rsidRPr="0067796C" w:rsidRDefault="00653636" w:rsidP="00AD1A8C">
      <w:pPr>
        <w:spacing w:line="360" w:lineRule="auto"/>
        <w:jc w:val="both"/>
        <w:rPr>
          <w:rFonts w:ascii="Arial" w:hAnsi="Arial" w:cs="Arial"/>
          <w:sz w:val="32"/>
          <w:szCs w:val="32"/>
        </w:rPr>
      </w:pPr>
    </w:p>
    <w:p w:rsidR="00653636" w:rsidRPr="005D367D" w:rsidRDefault="00653636" w:rsidP="00AD1A8C">
      <w:pPr>
        <w:pStyle w:val="FR2"/>
        <w:spacing w:line="360" w:lineRule="auto"/>
        <w:ind w:firstLine="709"/>
        <w:jc w:val="both"/>
        <w:rPr>
          <w:rFonts w:ascii="Arial" w:hAnsi="Arial" w:cs="Arial"/>
          <w:b w:val="0"/>
          <w:bCs w:val="0"/>
          <w:color w:val="000000"/>
          <w:sz w:val="24"/>
          <w:szCs w:val="24"/>
        </w:rPr>
      </w:pPr>
      <w:r w:rsidRPr="007B4A55">
        <w:rPr>
          <w:rFonts w:ascii="Arial" w:hAnsi="Arial" w:cs="Arial"/>
          <w:b w:val="0"/>
          <w:bCs w:val="0"/>
          <w:sz w:val="24"/>
          <w:szCs w:val="24"/>
          <w:lang w:val="pt-BR" w:eastAsia="en-US"/>
        </w:rPr>
        <w:t>A Oficina Ortopéd</w:t>
      </w:r>
      <w:r>
        <w:rPr>
          <w:rFonts w:ascii="Arial" w:hAnsi="Arial" w:cs="Arial"/>
          <w:b w:val="0"/>
          <w:bCs w:val="0"/>
          <w:sz w:val="24"/>
          <w:szCs w:val="24"/>
          <w:lang w:val="pt-BR" w:eastAsia="en-US"/>
        </w:rPr>
        <w:t>ica constitui-se em serviço de concessão</w:t>
      </w:r>
      <w:r w:rsidRPr="007B4A55">
        <w:rPr>
          <w:rFonts w:ascii="Arial" w:hAnsi="Arial" w:cs="Arial"/>
          <w:b w:val="0"/>
          <w:bCs w:val="0"/>
          <w:sz w:val="24"/>
          <w:szCs w:val="24"/>
          <w:lang w:val="pt-BR" w:eastAsia="en-US"/>
        </w:rPr>
        <w:t xml:space="preserve">, </w:t>
      </w:r>
      <w:r>
        <w:rPr>
          <w:rFonts w:ascii="Arial" w:hAnsi="Arial" w:cs="Arial"/>
          <w:b w:val="0"/>
          <w:bCs w:val="0"/>
          <w:sz w:val="24"/>
          <w:szCs w:val="24"/>
          <w:lang w:val="pt-BR" w:eastAsia="en-US"/>
        </w:rPr>
        <w:t xml:space="preserve">que engloba a </w:t>
      </w:r>
      <w:r w:rsidRPr="007B4A55">
        <w:rPr>
          <w:rFonts w:ascii="Arial" w:hAnsi="Arial" w:cs="Arial"/>
          <w:b w:val="0"/>
          <w:bCs w:val="0"/>
          <w:sz w:val="24"/>
          <w:szCs w:val="24"/>
          <w:lang w:val="pt-BR" w:eastAsia="en-US"/>
        </w:rPr>
        <w:t>confecção</w:t>
      </w:r>
      <w:r>
        <w:rPr>
          <w:rFonts w:ascii="Arial" w:hAnsi="Arial" w:cs="Arial"/>
          <w:b w:val="0"/>
          <w:bCs w:val="0"/>
          <w:sz w:val="24"/>
          <w:szCs w:val="24"/>
          <w:lang w:val="pt-BR" w:eastAsia="en-US"/>
        </w:rPr>
        <w:t xml:space="preserve"> de OPM e</w:t>
      </w:r>
      <w:r w:rsidRPr="007B4A55">
        <w:rPr>
          <w:rFonts w:ascii="Arial" w:hAnsi="Arial" w:cs="Arial"/>
          <w:b w:val="0"/>
          <w:bCs w:val="0"/>
          <w:sz w:val="24"/>
          <w:szCs w:val="24"/>
          <w:lang w:val="pt-BR" w:eastAsia="en-US"/>
        </w:rPr>
        <w:t xml:space="preserve"> deadaptaç</w:t>
      </w:r>
      <w:r>
        <w:rPr>
          <w:rFonts w:ascii="Arial" w:hAnsi="Arial" w:cs="Arial"/>
          <w:b w:val="0"/>
          <w:bCs w:val="0"/>
          <w:sz w:val="24"/>
          <w:szCs w:val="24"/>
          <w:lang w:val="pt-BR" w:eastAsia="en-US"/>
        </w:rPr>
        <w:t>ões</w:t>
      </w:r>
      <w:r w:rsidRPr="007B4A55">
        <w:rPr>
          <w:rFonts w:ascii="Arial" w:hAnsi="Arial" w:cs="Arial"/>
          <w:b w:val="0"/>
          <w:bCs w:val="0"/>
          <w:sz w:val="24"/>
          <w:szCs w:val="24"/>
          <w:lang w:val="pt-BR" w:eastAsia="en-US"/>
        </w:rPr>
        <w:t xml:space="preserve"> e de manutenção de órteses</w:t>
      </w:r>
      <w:r>
        <w:rPr>
          <w:rFonts w:ascii="Arial" w:hAnsi="Arial" w:cs="Arial"/>
          <w:b w:val="0"/>
          <w:bCs w:val="0"/>
          <w:sz w:val="24"/>
          <w:szCs w:val="24"/>
          <w:lang w:val="pt-BR" w:eastAsia="en-US"/>
        </w:rPr>
        <w:t xml:space="preserve"> e</w:t>
      </w:r>
      <w:r w:rsidRPr="007B4A55">
        <w:rPr>
          <w:rFonts w:ascii="Arial" w:hAnsi="Arial" w:cs="Arial"/>
          <w:b w:val="0"/>
          <w:bCs w:val="0"/>
          <w:sz w:val="24"/>
          <w:szCs w:val="24"/>
          <w:lang w:val="pt-BR" w:eastAsia="en-US"/>
        </w:rPr>
        <w:t xml:space="preserve"> próteses </w:t>
      </w:r>
      <w:r>
        <w:rPr>
          <w:rFonts w:ascii="Arial" w:hAnsi="Arial" w:cs="Arial"/>
          <w:b w:val="0"/>
          <w:bCs w:val="0"/>
          <w:color w:val="000000"/>
          <w:sz w:val="24"/>
          <w:szCs w:val="24"/>
        </w:rPr>
        <w:t xml:space="preserve">ortopédicas </w:t>
      </w:r>
      <w:r w:rsidRPr="005D367D">
        <w:rPr>
          <w:rFonts w:ascii="Arial" w:hAnsi="Arial" w:cs="Arial"/>
          <w:b w:val="0"/>
          <w:bCs w:val="0"/>
          <w:color w:val="000000"/>
          <w:sz w:val="24"/>
          <w:szCs w:val="24"/>
        </w:rPr>
        <w:t xml:space="preserve">não </w:t>
      </w:r>
      <w:r>
        <w:rPr>
          <w:rFonts w:ascii="Arial" w:hAnsi="Arial" w:cs="Arial"/>
          <w:b w:val="0"/>
          <w:bCs w:val="0"/>
          <w:color w:val="000000"/>
          <w:sz w:val="24"/>
          <w:szCs w:val="24"/>
        </w:rPr>
        <w:t xml:space="preserve">relacionadas ao ato </w:t>
      </w:r>
      <w:r w:rsidRPr="005D367D">
        <w:rPr>
          <w:rFonts w:ascii="Arial" w:hAnsi="Arial" w:cs="Arial"/>
          <w:b w:val="0"/>
          <w:bCs w:val="0"/>
          <w:color w:val="000000"/>
          <w:sz w:val="24"/>
          <w:szCs w:val="24"/>
        </w:rPr>
        <w:t>cirúrgic</w:t>
      </w:r>
      <w:r>
        <w:rPr>
          <w:rFonts w:ascii="Arial" w:hAnsi="Arial" w:cs="Arial"/>
          <w:b w:val="0"/>
          <w:bCs w:val="0"/>
          <w:color w:val="000000"/>
          <w:sz w:val="24"/>
          <w:szCs w:val="24"/>
        </w:rPr>
        <w:t>o</w:t>
      </w:r>
      <w:r w:rsidRPr="007B4A55">
        <w:rPr>
          <w:rFonts w:ascii="Arial" w:hAnsi="Arial" w:cs="Arial"/>
          <w:b w:val="0"/>
          <w:bCs w:val="0"/>
          <w:sz w:val="24"/>
          <w:szCs w:val="24"/>
          <w:lang w:val="pt-BR" w:eastAsia="en-US"/>
        </w:rPr>
        <w:t>e meios auxiliares de locomoção(OPM)</w:t>
      </w:r>
      <w:r w:rsidRPr="007B4A55">
        <w:rPr>
          <w:rFonts w:ascii="Arial" w:hAnsi="Arial" w:cs="Arial"/>
          <w:b w:val="0"/>
          <w:bCs w:val="0"/>
          <w:color w:val="000000"/>
          <w:sz w:val="24"/>
          <w:szCs w:val="24"/>
        </w:rPr>
        <w:t xml:space="preserve"> aos usuários</w:t>
      </w:r>
      <w:r>
        <w:rPr>
          <w:rFonts w:ascii="Arial" w:hAnsi="Arial" w:cs="Arial"/>
          <w:b w:val="0"/>
          <w:bCs w:val="0"/>
          <w:color w:val="000000"/>
          <w:sz w:val="24"/>
          <w:szCs w:val="24"/>
        </w:rPr>
        <w:t xml:space="preserve"> do SUS</w:t>
      </w:r>
      <w:r w:rsidRPr="007B4A55">
        <w:rPr>
          <w:rFonts w:ascii="Arial" w:hAnsi="Arial" w:cs="Arial"/>
          <w:b w:val="0"/>
          <w:bCs w:val="0"/>
          <w:color w:val="000000"/>
          <w:sz w:val="24"/>
          <w:szCs w:val="24"/>
        </w:rPr>
        <w:t>, oferecendo tratamento pré e pós-protéticoe</w:t>
      </w:r>
      <w:r w:rsidRPr="005D367D">
        <w:rPr>
          <w:rFonts w:ascii="Arial" w:hAnsi="Arial" w:cs="Arial"/>
          <w:b w:val="0"/>
          <w:bCs w:val="0"/>
          <w:color w:val="000000"/>
          <w:sz w:val="24"/>
          <w:szCs w:val="24"/>
        </w:rPr>
        <w:t xml:space="preserve"> treinamento do uso de órtese, visando o aproveitamento máximo de sua</w:t>
      </w:r>
      <w:r>
        <w:rPr>
          <w:rFonts w:ascii="Arial" w:hAnsi="Arial" w:cs="Arial"/>
          <w:b w:val="0"/>
          <w:bCs w:val="0"/>
          <w:color w:val="000000"/>
          <w:sz w:val="24"/>
          <w:szCs w:val="24"/>
        </w:rPr>
        <w:t>s</w:t>
      </w:r>
      <w:r w:rsidRPr="005D367D">
        <w:rPr>
          <w:rFonts w:ascii="Arial" w:hAnsi="Arial" w:cs="Arial"/>
          <w:b w:val="0"/>
          <w:bCs w:val="0"/>
          <w:color w:val="000000"/>
          <w:sz w:val="24"/>
          <w:szCs w:val="24"/>
        </w:rPr>
        <w:t xml:space="preserve"> capacidade</w:t>
      </w:r>
      <w:r>
        <w:rPr>
          <w:rFonts w:ascii="Arial" w:hAnsi="Arial" w:cs="Arial"/>
          <w:b w:val="0"/>
          <w:bCs w:val="0"/>
          <w:color w:val="000000"/>
          <w:sz w:val="24"/>
          <w:szCs w:val="24"/>
        </w:rPr>
        <w:t>s</w:t>
      </w:r>
      <w:r w:rsidRPr="005D367D">
        <w:rPr>
          <w:rFonts w:ascii="Arial" w:hAnsi="Arial" w:cs="Arial"/>
          <w:b w:val="0"/>
          <w:bCs w:val="0"/>
          <w:color w:val="000000"/>
          <w:sz w:val="24"/>
          <w:szCs w:val="24"/>
        </w:rPr>
        <w:t xml:space="preserve"> funciona</w:t>
      </w:r>
      <w:r>
        <w:rPr>
          <w:rFonts w:ascii="Arial" w:hAnsi="Arial" w:cs="Arial"/>
          <w:b w:val="0"/>
          <w:bCs w:val="0"/>
          <w:color w:val="000000"/>
          <w:sz w:val="24"/>
          <w:szCs w:val="24"/>
        </w:rPr>
        <w:t>is</w:t>
      </w:r>
      <w:r w:rsidRPr="005D367D">
        <w:rPr>
          <w:rFonts w:ascii="Arial" w:hAnsi="Arial" w:cs="Arial"/>
          <w:b w:val="0"/>
          <w:bCs w:val="0"/>
          <w:color w:val="000000"/>
          <w:sz w:val="24"/>
          <w:szCs w:val="24"/>
        </w:rPr>
        <w:t xml:space="preserve"> dentro do </w:t>
      </w:r>
      <w:r>
        <w:rPr>
          <w:rFonts w:ascii="Arial" w:hAnsi="Arial" w:cs="Arial"/>
          <w:b w:val="0"/>
          <w:bCs w:val="0"/>
          <w:color w:val="000000"/>
          <w:sz w:val="24"/>
          <w:szCs w:val="24"/>
        </w:rPr>
        <w:t>processo de reabilitação global.</w:t>
      </w:r>
    </w:p>
    <w:p w:rsidR="00653636" w:rsidRPr="007B4A55" w:rsidRDefault="00653636" w:rsidP="00AD1A8C">
      <w:pPr>
        <w:autoSpaceDE w:val="0"/>
        <w:autoSpaceDN w:val="0"/>
        <w:adjustRightInd w:val="0"/>
        <w:spacing w:line="360" w:lineRule="auto"/>
        <w:ind w:firstLine="360"/>
        <w:jc w:val="both"/>
        <w:rPr>
          <w:rFonts w:ascii="Arial" w:hAnsi="Arial" w:cs="Arial"/>
          <w:lang w:val="pt-PT" w:eastAsia="en-US"/>
        </w:rPr>
      </w:pPr>
    </w:p>
    <w:p w:rsidR="00653636" w:rsidRPr="00E02DBD" w:rsidRDefault="00653636" w:rsidP="00AD1A8C">
      <w:pPr>
        <w:autoSpaceDE w:val="0"/>
        <w:autoSpaceDN w:val="0"/>
        <w:adjustRightInd w:val="0"/>
        <w:spacing w:line="360" w:lineRule="auto"/>
        <w:ind w:firstLine="709"/>
        <w:jc w:val="both"/>
        <w:rPr>
          <w:rFonts w:ascii="Arial" w:hAnsi="Arial" w:cs="Arial"/>
          <w:lang w:eastAsia="en-US"/>
        </w:rPr>
      </w:pPr>
      <w:r w:rsidRPr="00E02DBD">
        <w:rPr>
          <w:rFonts w:ascii="Arial" w:hAnsi="Arial" w:cs="Arial"/>
          <w:lang w:eastAsia="en-US"/>
        </w:rPr>
        <w:t>As OPM, dispositivos e tecnologias assistivas</w:t>
      </w:r>
      <w:r w:rsidRPr="00DF4376">
        <w:rPr>
          <w:rFonts w:ascii="Arial" w:hAnsi="Arial" w:cs="Arial"/>
          <w:lang w:eastAsia="en-US"/>
        </w:rPr>
        <w:t>concedidas</w:t>
      </w:r>
      <w:r w:rsidRPr="00E02DBD">
        <w:rPr>
          <w:rFonts w:ascii="Arial" w:hAnsi="Arial" w:cs="Arial"/>
          <w:lang w:eastAsia="en-US"/>
        </w:rPr>
        <w:t xml:space="preserve"> pela Oficina Ortopédica</w:t>
      </w:r>
      <w:r>
        <w:rPr>
          <w:rFonts w:ascii="Arial" w:hAnsi="Arial" w:cs="Arial"/>
          <w:lang w:eastAsia="en-US"/>
        </w:rPr>
        <w:t xml:space="preserve"> do CCR </w:t>
      </w:r>
      <w:r w:rsidRPr="00E02DBD">
        <w:rPr>
          <w:rFonts w:ascii="Arial" w:hAnsi="Arial" w:cs="Arial"/>
          <w:lang w:eastAsia="en-US"/>
        </w:rPr>
        <w:t>ser</w:t>
      </w:r>
      <w:r>
        <w:rPr>
          <w:rFonts w:ascii="Arial" w:hAnsi="Arial" w:cs="Arial"/>
          <w:lang w:eastAsia="en-US"/>
        </w:rPr>
        <w:t>ão</w:t>
      </w:r>
      <w:r w:rsidRPr="00E02DBD">
        <w:rPr>
          <w:rFonts w:ascii="Arial" w:hAnsi="Arial" w:cs="Arial"/>
          <w:lang w:eastAsia="en-US"/>
        </w:rPr>
        <w:t xml:space="preserve"> criteriosamente escolhid</w:t>
      </w:r>
      <w:r>
        <w:rPr>
          <w:rFonts w:ascii="Arial" w:hAnsi="Arial" w:cs="Arial"/>
          <w:lang w:eastAsia="en-US"/>
        </w:rPr>
        <w:t>a</w:t>
      </w:r>
      <w:r w:rsidRPr="00E02DBD">
        <w:rPr>
          <w:rFonts w:ascii="Arial" w:hAnsi="Arial" w:cs="Arial"/>
          <w:lang w:eastAsia="en-US"/>
        </w:rPr>
        <w:t>s, bem adaptad</w:t>
      </w:r>
      <w:r>
        <w:rPr>
          <w:rFonts w:ascii="Arial" w:hAnsi="Arial" w:cs="Arial"/>
          <w:lang w:eastAsia="en-US"/>
        </w:rPr>
        <w:t>a</w:t>
      </w:r>
      <w:r w:rsidRPr="00E02DBD">
        <w:rPr>
          <w:rFonts w:ascii="Arial" w:hAnsi="Arial" w:cs="Arial"/>
          <w:lang w:eastAsia="en-US"/>
        </w:rPr>
        <w:t>s e adequad</w:t>
      </w:r>
      <w:r>
        <w:rPr>
          <w:rFonts w:ascii="Arial" w:hAnsi="Arial" w:cs="Arial"/>
          <w:lang w:eastAsia="en-US"/>
        </w:rPr>
        <w:t>a</w:t>
      </w:r>
      <w:r w:rsidRPr="00E02DBD">
        <w:rPr>
          <w:rFonts w:ascii="Arial" w:hAnsi="Arial" w:cs="Arial"/>
          <w:lang w:eastAsia="en-US"/>
        </w:rPr>
        <w:t>s ao ambientefísico e social, garantindo o seu uso seguro e eficiente. Sua indicação deve serparte de um Projeto Terapêutico Singular, baseado em avaliaçõesmultidisciplinares das necessidades e capacidades das pessoas com deficiência ecom foco na produção da autonomia e o máximo de independência em diferentesaspectos da vida.</w:t>
      </w:r>
    </w:p>
    <w:p w:rsidR="00653636" w:rsidRDefault="00653636" w:rsidP="00AD1A8C">
      <w:pPr>
        <w:autoSpaceDE w:val="0"/>
        <w:autoSpaceDN w:val="0"/>
        <w:adjustRightInd w:val="0"/>
        <w:spacing w:line="360" w:lineRule="auto"/>
        <w:ind w:firstLine="360"/>
        <w:jc w:val="both"/>
        <w:rPr>
          <w:rFonts w:ascii="Arial" w:hAnsi="Arial" w:cs="Arial"/>
          <w:lang w:eastAsia="en-US"/>
        </w:rPr>
      </w:pPr>
    </w:p>
    <w:p w:rsidR="00653636" w:rsidRDefault="00653636" w:rsidP="00AD1A8C">
      <w:pPr>
        <w:pStyle w:val="FR2"/>
        <w:spacing w:line="360" w:lineRule="auto"/>
        <w:jc w:val="both"/>
        <w:rPr>
          <w:rFonts w:ascii="Arial" w:hAnsi="Arial" w:cs="Arial"/>
          <w:b w:val="0"/>
          <w:bCs w:val="0"/>
          <w:color w:val="000000"/>
          <w:sz w:val="24"/>
          <w:szCs w:val="24"/>
        </w:rPr>
      </w:pPr>
      <w:r w:rsidRPr="005B34D7">
        <w:rPr>
          <w:rFonts w:ascii="Arial" w:hAnsi="Arial" w:cs="Arial"/>
          <w:b w:val="0"/>
          <w:bCs w:val="0"/>
          <w:color w:val="000000"/>
          <w:sz w:val="24"/>
          <w:szCs w:val="24"/>
          <w:u w:val="single"/>
        </w:rPr>
        <w:t>Atribuições</w:t>
      </w:r>
      <w:r>
        <w:rPr>
          <w:rFonts w:ascii="Arial" w:hAnsi="Arial" w:cs="Arial"/>
          <w:b w:val="0"/>
          <w:bCs w:val="0"/>
          <w:color w:val="000000"/>
          <w:sz w:val="24"/>
          <w:szCs w:val="24"/>
        </w:rPr>
        <w:t>:</w:t>
      </w:r>
    </w:p>
    <w:p w:rsidR="00653636" w:rsidRPr="00DF4376" w:rsidRDefault="00653636" w:rsidP="00AD1A8C">
      <w:pPr>
        <w:pStyle w:val="FR2"/>
        <w:numPr>
          <w:ilvl w:val="0"/>
          <w:numId w:val="8"/>
        </w:numPr>
        <w:spacing w:line="360" w:lineRule="auto"/>
        <w:ind w:left="0" w:firstLine="360"/>
        <w:jc w:val="both"/>
        <w:rPr>
          <w:rFonts w:ascii="Arial" w:hAnsi="Arial" w:cs="Arial"/>
          <w:b w:val="0"/>
          <w:bCs w:val="0"/>
          <w:sz w:val="24"/>
          <w:szCs w:val="24"/>
        </w:rPr>
      </w:pPr>
      <w:r>
        <w:rPr>
          <w:rFonts w:ascii="Arial" w:hAnsi="Arial" w:cs="Arial"/>
          <w:b w:val="0"/>
          <w:bCs w:val="0"/>
          <w:color w:val="000000"/>
          <w:sz w:val="24"/>
          <w:szCs w:val="24"/>
        </w:rPr>
        <w:t xml:space="preserve">Atender somente pacientes agendados conforme as cotas para avaliação inicial, não recebendo processos de agendamento e agendando pacientes diretamente no CCR, </w:t>
      </w:r>
      <w:r w:rsidRPr="00DF4376">
        <w:rPr>
          <w:rFonts w:ascii="Arial" w:hAnsi="Arial" w:cs="Arial"/>
          <w:b w:val="0"/>
          <w:bCs w:val="0"/>
          <w:sz w:val="24"/>
          <w:szCs w:val="24"/>
        </w:rPr>
        <w:t>sendo um serviço regulado, com entrada através do SISREG;</w:t>
      </w:r>
    </w:p>
    <w:p w:rsidR="00653636" w:rsidRPr="00DF4376" w:rsidRDefault="00653636" w:rsidP="00AD1A8C">
      <w:pPr>
        <w:pStyle w:val="FR2"/>
        <w:spacing w:line="360" w:lineRule="auto"/>
        <w:ind w:left="360"/>
        <w:jc w:val="both"/>
        <w:rPr>
          <w:rFonts w:ascii="Arial" w:hAnsi="Arial" w:cs="Arial"/>
          <w:b w:val="0"/>
          <w:bCs w:val="0"/>
          <w:sz w:val="24"/>
          <w:szCs w:val="24"/>
        </w:rPr>
      </w:pPr>
    </w:p>
    <w:p w:rsidR="00653636" w:rsidRPr="00DF4376" w:rsidRDefault="00653636" w:rsidP="00AD1A8C">
      <w:pPr>
        <w:pStyle w:val="FR2"/>
        <w:numPr>
          <w:ilvl w:val="0"/>
          <w:numId w:val="8"/>
        </w:numPr>
        <w:spacing w:line="360" w:lineRule="auto"/>
        <w:ind w:left="0" w:firstLine="360"/>
        <w:jc w:val="both"/>
        <w:rPr>
          <w:rFonts w:ascii="Arial" w:hAnsi="Arial" w:cs="Arial"/>
          <w:b w:val="0"/>
          <w:bCs w:val="0"/>
          <w:sz w:val="24"/>
          <w:szCs w:val="24"/>
        </w:rPr>
      </w:pPr>
      <w:r w:rsidRPr="00DF4376">
        <w:rPr>
          <w:rFonts w:ascii="Arial" w:hAnsi="Arial" w:cs="Arial"/>
          <w:b w:val="0"/>
          <w:bCs w:val="0"/>
          <w:sz w:val="24"/>
          <w:szCs w:val="24"/>
        </w:rPr>
        <w:t xml:space="preserve">Conceder a demanda de </w:t>
      </w:r>
      <w:r w:rsidRPr="00DF4376">
        <w:rPr>
          <w:rFonts w:ascii="Arial" w:hAnsi="Arial" w:cs="Arial"/>
          <w:b w:val="0"/>
          <w:bCs w:val="0"/>
          <w:sz w:val="24"/>
          <w:szCs w:val="24"/>
          <w:lang w:val="pt-BR" w:eastAsia="en-US"/>
        </w:rPr>
        <w:t xml:space="preserve">órteses e próteses </w:t>
      </w:r>
      <w:r w:rsidRPr="00DF4376">
        <w:rPr>
          <w:rFonts w:ascii="Arial" w:hAnsi="Arial" w:cs="Arial"/>
          <w:b w:val="0"/>
          <w:bCs w:val="0"/>
          <w:sz w:val="24"/>
          <w:szCs w:val="24"/>
        </w:rPr>
        <w:t xml:space="preserve">ortopédicas não relacionadas ao ato cirúrgico </w:t>
      </w:r>
      <w:r w:rsidRPr="00DF4376">
        <w:rPr>
          <w:rFonts w:ascii="Arial" w:hAnsi="Arial" w:cs="Arial"/>
          <w:b w:val="0"/>
          <w:bCs w:val="0"/>
          <w:sz w:val="24"/>
          <w:szCs w:val="24"/>
          <w:lang w:val="pt-BR" w:eastAsia="en-US"/>
        </w:rPr>
        <w:t>e meios auxiliares de locomoção(OPM)</w:t>
      </w:r>
      <w:r w:rsidRPr="00DF4376">
        <w:rPr>
          <w:rFonts w:ascii="Arial" w:hAnsi="Arial" w:cs="Arial"/>
          <w:b w:val="0"/>
          <w:bCs w:val="0"/>
          <w:sz w:val="24"/>
          <w:szCs w:val="24"/>
        </w:rPr>
        <w:t>, conforme a Programação Pactuada Integrada – PPI, dos 295 municípios do Estado, como prevê o Plano de Ação da Rede de Cuidados à Saúde da pessoa com deficiência, e conforme cotas estabelecidas neste manual;</w:t>
      </w:r>
    </w:p>
    <w:p w:rsidR="00653636" w:rsidRDefault="00653636" w:rsidP="00AD1A8C">
      <w:pPr>
        <w:pStyle w:val="ListParagraph1"/>
        <w:rPr>
          <w:rFonts w:ascii="Arial" w:hAnsi="Arial" w:cs="Arial"/>
          <w:b/>
          <w:bCs/>
          <w:color w:val="000000"/>
        </w:rPr>
      </w:pPr>
    </w:p>
    <w:p w:rsidR="00653636" w:rsidRDefault="00653636" w:rsidP="00AD1A8C">
      <w:pPr>
        <w:pStyle w:val="FR2"/>
        <w:numPr>
          <w:ilvl w:val="0"/>
          <w:numId w:val="8"/>
        </w:numPr>
        <w:spacing w:line="360" w:lineRule="auto"/>
        <w:ind w:left="0" w:firstLine="360"/>
        <w:jc w:val="both"/>
        <w:rPr>
          <w:rFonts w:ascii="Arial" w:hAnsi="Arial" w:cs="Arial"/>
          <w:b w:val="0"/>
          <w:bCs w:val="0"/>
          <w:color w:val="000000"/>
          <w:sz w:val="24"/>
          <w:szCs w:val="24"/>
        </w:rPr>
      </w:pPr>
      <w:r>
        <w:rPr>
          <w:rFonts w:ascii="Arial" w:hAnsi="Arial" w:cs="Arial"/>
          <w:b w:val="0"/>
          <w:bCs w:val="0"/>
          <w:color w:val="000000"/>
          <w:sz w:val="24"/>
          <w:szCs w:val="24"/>
        </w:rPr>
        <w:t>Avaliar os usuários que necessitam de órteses e próteses ortopédicas não relacionadas ao ato cirurgico através de equipe técnica especializada;</w:t>
      </w:r>
    </w:p>
    <w:p w:rsidR="00653636" w:rsidRDefault="00653636" w:rsidP="00AD1A8C">
      <w:pPr>
        <w:pStyle w:val="ListParagraph1"/>
        <w:rPr>
          <w:rFonts w:ascii="Arial" w:hAnsi="Arial" w:cs="Arial"/>
          <w:b/>
          <w:bCs/>
          <w:color w:val="000000"/>
        </w:rPr>
      </w:pPr>
    </w:p>
    <w:p w:rsidR="00653636" w:rsidRPr="00DF4376" w:rsidRDefault="00653636" w:rsidP="00AD1A8C">
      <w:pPr>
        <w:pStyle w:val="FR2"/>
        <w:numPr>
          <w:ilvl w:val="0"/>
          <w:numId w:val="8"/>
        </w:numPr>
        <w:spacing w:line="360" w:lineRule="auto"/>
        <w:ind w:left="0" w:firstLine="360"/>
        <w:jc w:val="both"/>
        <w:rPr>
          <w:rFonts w:ascii="Arial" w:hAnsi="Arial" w:cs="Arial"/>
          <w:b w:val="0"/>
          <w:bCs w:val="0"/>
          <w:sz w:val="24"/>
          <w:szCs w:val="24"/>
        </w:rPr>
      </w:pPr>
      <w:r w:rsidRPr="005B34D7">
        <w:rPr>
          <w:rFonts w:ascii="Arial" w:hAnsi="Arial" w:cs="Arial"/>
          <w:b w:val="0"/>
          <w:bCs w:val="0"/>
          <w:color w:val="000000"/>
          <w:sz w:val="24"/>
          <w:szCs w:val="24"/>
        </w:rPr>
        <w:t xml:space="preserve">Fornecer os dados necessários para o preenchimento do Relatório Anual encaminhado à Coordenação Estadual </w:t>
      </w:r>
      <w:r>
        <w:rPr>
          <w:rFonts w:ascii="Arial" w:hAnsi="Arial" w:cs="Arial"/>
          <w:b w:val="0"/>
          <w:bCs w:val="0"/>
          <w:color w:val="000000"/>
          <w:sz w:val="24"/>
          <w:szCs w:val="24"/>
        </w:rPr>
        <w:t>bem como garantir o acesso aos municípios quanto a lista de espera interna no Serviço</w:t>
      </w:r>
      <w:r w:rsidRPr="00DF4376">
        <w:rPr>
          <w:rFonts w:ascii="Arial" w:hAnsi="Arial" w:cs="Arial"/>
          <w:b w:val="0"/>
          <w:bCs w:val="0"/>
          <w:sz w:val="24"/>
          <w:szCs w:val="24"/>
        </w:rPr>
        <w:t>(a lista de espera deverá ser fornecida ao município e/ou Regional de Saúde sempre que solicitado);</w:t>
      </w:r>
    </w:p>
    <w:p w:rsidR="00653636" w:rsidRDefault="00653636" w:rsidP="00AD1A8C">
      <w:pPr>
        <w:pStyle w:val="ListParagraph1"/>
        <w:rPr>
          <w:rFonts w:ascii="Arial" w:hAnsi="Arial" w:cs="Arial"/>
          <w:b/>
          <w:bCs/>
          <w:color w:val="000000"/>
        </w:rPr>
      </w:pPr>
    </w:p>
    <w:p w:rsidR="00653636" w:rsidRDefault="00653636" w:rsidP="00AD1A8C">
      <w:pPr>
        <w:pStyle w:val="FR2"/>
        <w:numPr>
          <w:ilvl w:val="0"/>
          <w:numId w:val="8"/>
        </w:numPr>
        <w:spacing w:line="360" w:lineRule="auto"/>
        <w:ind w:left="0" w:firstLine="360"/>
        <w:jc w:val="both"/>
        <w:rPr>
          <w:rFonts w:ascii="Arial" w:hAnsi="Arial" w:cs="Arial"/>
          <w:b w:val="0"/>
          <w:bCs w:val="0"/>
          <w:color w:val="000000"/>
          <w:sz w:val="24"/>
          <w:szCs w:val="24"/>
          <w:lang w:eastAsia="en-US"/>
        </w:rPr>
      </w:pPr>
      <w:r w:rsidRPr="005B34D7">
        <w:rPr>
          <w:rFonts w:ascii="Arial" w:hAnsi="Arial" w:cs="Arial"/>
          <w:b w:val="0"/>
          <w:bCs w:val="0"/>
          <w:color w:val="000000"/>
          <w:sz w:val="24"/>
          <w:szCs w:val="24"/>
          <w:lang w:val="pt-BR" w:eastAsia="en-US"/>
        </w:rPr>
        <w:t>Sempre que necessário, a equipe da Oficina Ortopédica poderá participar dereuniões com as equipes dos CER e Serviços Especializados em</w:t>
      </w:r>
      <w:r w:rsidRPr="005B34D7">
        <w:rPr>
          <w:rFonts w:ascii="Arial" w:hAnsi="Arial" w:cs="Arial"/>
          <w:b w:val="0"/>
          <w:bCs w:val="0"/>
          <w:color w:val="000000"/>
          <w:sz w:val="24"/>
          <w:szCs w:val="24"/>
          <w:lang w:eastAsia="en-US"/>
        </w:rPr>
        <w:t>Reabilitação para discussão de Projetos Terapêuticos Singulares</w:t>
      </w:r>
      <w:r>
        <w:rPr>
          <w:rFonts w:ascii="Arial" w:hAnsi="Arial" w:cs="Arial"/>
          <w:b w:val="0"/>
          <w:bCs w:val="0"/>
          <w:color w:val="000000"/>
          <w:sz w:val="24"/>
          <w:szCs w:val="24"/>
          <w:lang w:eastAsia="en-US"/>
        </w:rPr>
        <w:t>;</w:t>
      </w:r>
    </w:p>
    <w:p w:rsidR="00653636" w:rsidRDefault="00653636" w:rsidP="00AD1A8C">
      <w:pPr>
        <w:pStyle w:val="ListParagraph1"/>
        <w:rPr>
          <w:rFonts w:ascii="Arial" w:hAnsi="Arial" w:cs="Arial"/>
          <w:b/>
          <w:bCs/>
          <w:color w:val="000000"/>
          <w:lang w:eastAsia="en-US"/>
        </w:rPr>
      </w:pPr>
    </w:p>
    <w:p w:rsidR="00653636" w:rsidRDefault="00653636" w:rsidP="00AD1A8C">
      <w:pPr>
        <w:numPr>
          <w:ilvl w:val="0"/>
          <w:numId w:val="8"/>
        </w:numPr>
        <w:autoSpaceDE w:val="0"/>
        <w:autoSpaceDN w:val="0"/>
        <w:adjustRightInd w:val="0"/>
        <w:spacing w:line="360" w:lineRule="auto"/>
        <w:ind w:left="0" w:firstLine="360"/>
        <w:jc w:val="both"/>
        <w:rPr>
          <w:rFonts w:ascii="Arial" w:hAnsi="Arial" w:cs="Arial"/>
          <w:color w:val="000000"/>
          <w:lang w:eastAsia="en-US"/>
        </w:rPr>
      </w:pPr>
      <w:r w:rsidRPr="005B34D7">
        <w:rPr>
          <w:rFonts w:ascii="Arial" w:hAnsi="Arial" w:cs="Arial"/>
          <w:color w:val="000000"/>
          <w:lang w:eastAsia="en-US"/>
        </w:rPr>
        <w:t>Toda órtese, prótese e meio auxiliar de locomoção devem ser concedidos, confeccionados e adaptados a partir de prescrição de profissional de saúdedevidamente habilitado para este fim (Médico, Fisioterapeuta e/ou Terapeuta ocupacional) e devem ser indicadas buscandofavorecer o desenvolvimento da autonomia pessoal, familiar e a inclusãoescolar, social e/ou profissional;</w:t>
      </w:r>
    </w:p>
    <w:p w:rsidR="00653636" w:rsidRDefault="00653636" w:rsidP="00AD1A8C">
      <w:pPr>
        <w:pStyle w:val="ListParagraph1"/>
        <w:rPr>
          <w:rFonts w:ascii="Arial" w:hAnsi="Arial" w:cs="Arial"/>
          <w:color w:val="000000"/>
          <w:lang w:eastAsia="en-US"/>
        </w:rPr>
      </w:pPr>
    </w:p>
    <w:p w:rsidR="00653636" w:rsidRDefault="00653636" w:rsidP="00AD1A8C">
      <w:pPr>
        <w:pStyle w:val="FR2"/>
        <w:numPr>
          <w:ilvl w:val="0"/>
          <w:numId w:val="8"/>
        </w:numPr>
        <w:spacing w:line="360" w:lineRule="auto"/>
        <w:ind w:left="0" w:firstLine="360"/>
        <w:jc w:val="both"/>
        <w:rPr>
          <w:rFonts w:ascii="Arial" w:hAnsi="Arial" w:cs="Arial"/>
          <w:b w:val="0"/>
          <w:bCs w:val="0"/>
          <w:color w:val="000000"/>
          <w:sz w:val="24"/>
          <w:szCs w:val="24"/>
        </w:rPr>
      </w:pPr>
      <w:r>
        <w:rPr>
          <w:rFonts w:ascii="Arial" w:hAnsi="Arial" w:cs="Arial"/>
          <w:b w:val="0"/>
          <w:bCs w:val="0"/>
          <w:color w:val="000000"/>
          <w:sz w:val="24"/>
          <w:szCs w:val="24"/>
        </w:rPr>
        <w:t xml:space="preserve">Confeccionar </w:t>
      </w:r>
      <w:r w:rsidRPr="00B930FC">
        <w:rPr>
          <w:rFonts w:ascii="Arial" w:hAnsi="Arial" w:cs="Arial"/>
          <w:b w:val="0"/>
          <w:bCs w:val="0"/>
          <w:sz w:val="24"/>
          <w:szCs w:val="24"/>
        </w:rPr>
        <w:t>órteses e próteses ortopédicas não relacionadas ao ato cirúrgico e</w:t>
      </w:r>
      <w:r>
        <w:rPr>
          <w:rFonts w:ascii="Arial" w:hAnsi="Arial" w:cs="Arial"/>
          <w:b w:val="0"/>
          <w:bCs w:val="0"/>
          <w:color w:val="000000"/>
          <w:sz w:val="24"/>
          <w:szCs w:val="24"/>
        </w:rPr>
        <w:t>conceder</w:t>
      </w:r>
      <w:r w:rsidRPr="005D367D">
        <w:rPr>
          <w:rFonts w:ascii="Arial" w:hAnsi="Arial" w:cs="Arial"/>
          <w:b w:val="0"/>
          <w:bCs w:val="0"/>
          <w:color w:val="000000"/>
          <w:sz w:val="24"/>
          <w:szCs w:val="24"/>
        </w:rPr>
        <w:t xml:space="preserve"> aos usuários do SUS</w:t>
      </w:r>
      <w:r>
        <w:rPr>
          <w:rFonts w:ascii="Arial" w:hAnsi="Arial" w:cs="Arial"/>
          <w:b w:val="0"/>
          <w:bCs w:val="0"/>
          <w:color w:val="000000"/>
          <w:sz w:val="24"/>
          <w:szCs w:val="24"/>
        </w:rPr>
        <w:t>, conforme cotas pré estabelecidas neste manual</w:t>
      </w:r>
      <w:r w:rsidRPr="005D367D">
        <w:rPr>
          <w:rFonts w:ascii="Arial" w:hAnsi="Arial" w:cs="Arial"/>
          <w:b w:val="0"/>
          <w:bCs w:val="0"/>
          <w:color w:val="000000"/>
          <w:sz w:val="24"/>
          <w:szCs w:val="24"/>
        </w:rPr>
        <w:t>;</w:t>
      </w:r>
      <w:r>
        <w:rPr>
          <w:rFonts w:ascii="Arial" w:hAnsi="Arial" w:cs="Arial"/>
          <w:b w:val="0"/>
          <w:bCs w:val="0"/>
          <w:color w:val="000000"/>
          <w:sz w:val="24"/>
          <w:szCs w:val="24"/>
        </w:rPr>
        <w:t xml:space="preserve"> Prestando atendimento quanto as avaliações de próteses e órteses em uso com intuito de preservar a saúde do usuário do SUS;</w:t>
      </w:r>
    </w:p>
    <w:p w:rsidR="00653636" w:rsidRDefault="00653636" w:rsidP="00AD1A8C">
      <w:pPr>
        <w:pStyle w:val="ListParagraph1"/>
        <w:rPr>
          <w:rFonts w:ascii="Arial" w:hAnsi="Arial" w:cs="Arial"/>
          <w:b/>
          <w:bCs/>
          <w:color w:val="000000"/>
        </w:rPr>
      </w:pPr>
    </w:p>
    <w:p w:rsidR="00653636" w:rsidRDefault="00653636" w:rsidP="00AD1A8C">
      <w:pPr>
        <w:pStyle w:val="FR2"/>
        <w:numPr>
          <w:ilvl w:val="0"/>
          <w:numId w:val="8"/>
        </w:numPr>
        <w:spacing w:line="360" w:lineRule="auto"/>
        <w:ind w:left="0" w:firstLine="360"/>
        <w:jc w:val="both"/>
        <w:rPr>
          <w:rFonts w:ascii="Arial" w:hAnsi="Arial" w:cs="Arial"/>
          <w:b w:val="0"/>
          <w:bCs w:val="0"/>
          <w:sz w:val="24"/>
          <w:szCs w:val="24"/>
        </w:rPr>
      </w:pPr>
      <w:r w:rsidRPr="00B930FC">
        <w:rPr>
          <w:rFonts w:ascii="Arial" w:hAnsi="Arial" w:cs="Arial"/>
          <w:b w:val="0"/>
          <w:bCs w:val="0"/>
          <w:sz w:val="24"/>
          <w:szCs w:val="24"/>
        </w:rPr>
        <w:t>Garantir ao usuário do SUS atendimento individualizado, com equipe altamente habilitado e treinada. Acompanhamento durante o processo de confecção (medida, ajuste e entrega) do aparelho assegurando a continuidade e qualidade do tratamento proposto</w:t>
      </w:r>
      <w:r>
        <w:rPr>
          <w:rFonts w:ascii="Arial" w:hAnsi="Arial" w:cs="Arial"/>
          <w:b w:val="0"/>
          <w:bCs w:val="0"/>
          <w:sz w:val="24"/>
          <w:szCs w:val="24"/>
        </w:rPr>
        <w:t>;</w:t>
      </w:r>
    </w:p>
    <w:p w:rsidR="00653636" w:rsidRDefault="00653636" w:rsidP="00AD1A8C">
      <w:pPr>
        <w:pStyle w:val="FR2"/>
        <w:spacing w:line="360" w:lineRule="auto"/>
        <w:ind w:left="360"/>
        <w:jc w:val="both"/>
        <w:rPr>
          <w:rFonts w:ascii="Arial" w:hAnsi="Arial" w:cs="Arial"/>
          <w:b w:val="0"/>
          <w:bCs w:val="0"/>
          <w:sz w:val="24"/>
          <w:szCs w:val="24"/>
        </w:rPr>
      </w:pPr>
    </w:p>
    <w:p w:rsidR="00653636" w:rsidRDefault="00653636" w:rsidP="00AD1A8C">
      <w:pPr>
        <w:pStyle w:val="FR2"/>
        <w:numPr>
          <w:ilvl w:val="0"/>
          <w:numId w:val="8"/>
        </w:numPr>
        <w:spacing w:line="360" w:lineRule="auto"/>
        <w:ind w:left="0" w:firstLine="360"/>
        <w:jc w:val="both"/>
        <w:rPr>
          <w:rFonts w:ascii="Arial" w:hAnsi="Arial" w:cs="Arial"/>
          <w:b w:val="0"/>
          <w:bCs w:val="0"/>
          <w:sz w:val="24"/>
          <w:szCs w:val="24"/>
        </w:rPr>
      </w:pPr>
      <w:r w:rsidRPr="00923972">
        <w:rPr>
          <w:rFonts w:ascii="Arial" w:hAnsi="Arial" w:cs="Arial"/>
          <w:b w:val="0"/>
          <w:bCs w:val="0"/>
          <w:sz w:val="24"/>
          <w:szCs w:val="24"/>
        </w:rPr>
        <w:t>Realizar revisões das próteses e órteses concedidas dentro do prazo de garantia do Serviço;</w:t>
      </w:r>
    </w:p>
    <w:p w:rsidR="00653636" w:rsidRDefault="00653636" w:rsidP="00AD1A8C">
      <w:pPr>
        <w:pStyle w:val="ListParagraph1"/>
        <w:rPr>
          <w:rFonts w:ascii="Arial" w:hAnsi="Arial" w:cs="Arial"/>
          <w:b/>
          <w:bCs/>
        </w:rPr>
      </w:pPr>
    </w:p>
    <w:p w:rsidR="00653636" w:rsidRDefault="00653636" w:rsidP="00AD1A8C">
      <w:pPr>
        <w:pStyle w:val="FR2"/>
        <w:numPr>
          <w:ilvl w:val="0"/>
          <w:numId w:val="8"/>
        </w:numPr>
        <w:spacing w:line="360" w:lineRule="auto"/>
        <w:ind w:left="0" w:firstLine="360"/>
        <w:jc w:val="both"/>
        <w:rPr>
          <w:rFonts w:ascii="Arial" w:hAnsi="Arial" w:cs="Arial"/>
          <w:b w:val="0"/>
          <w:bCs w:val="0"/>
          <w:sz w:val="24"/>
          <w:szCs w:val="24"/>
        </w:rPr>
      </w:pPr>
      <w:r w:rsidRPr="00923972">
        <w:rPr>
          <w:rFonts w:ascii="Arial" w:hAnsi="Arial" w:cs="Arial"/>
          <w:b w:val="0"/>
          <w:bCs w:val="0"/>
          <w:sz w:val="24"/>
          <w:szCs w:val="24"/>
        </w:rPr>
        <w:t>Realizar reparos nas pr</w:t>
      </w:r>
      <w:r>
        <w:rPr>
          <w:rFonts w:ascii="Arial" w:hAnsi="Arial" w:cs="Arial"/>
          <w:b w:val="0"/>
          <w:bCs w:val="0"/>
          <w:sz w:val="24"/>
          <w:szCs w:val="24"/>
        </w:rPr>
        <w:t>ó</w:t>
      </w:r>
      <w:r w:rsidRPr="00923972">
        <w:rPr>
          <w:rFonts w:ascii="Arial" w:hAnsi="Arial" w:cs="Arial"/>
          <w:b w:val="0"/>
          <w:bCs w:val="0"/>
          <w:sz w:val="24"/>
          <w:szCs w:val="24"/>
        </w:rPr>
        <w:t xml:space="preserve">teses, </w:t>
      </w:r>
      <w:r>
        <w:rPr>
          <w:rFonts w:ascii="Arial" w:hAnsi="Arial" w:cs="Arial"/>
          <w:b w:val="0"/>
          <w:bCs w:val="0"/>
          <w:sz w:val="24"/>
          <w:szCs w:val="24"/>
        </w:rPr>
        <w:t>ór</w:t>
      </w:r>
      <w:r w:rsidRPr="00923972">
        <w:rPr>
          <w:rFonts w:ascii="Arial" w:hAnsi="Arial" w:cs="Arial"/>
          <w:b w:val="0"/>
          <w:bCs w:val="0"/>
          <w:sz w:val="24"/>
          <w:szCs w:val="24"/>
        </w:rPr>
        <w:t>teses e meios auxiliares de locomoção;</w:t>
      </w:r>
    </w:p>
    <w:p w:rsidR="00653636" w:rsidRDefault="00653636" w:rsidP="00AD1A8C">
      <w:pPr>
        <w:pStyle w:val="ListParagraph1"/>
        <w:rPr>
          <w:rFonts w:ascii="Arial" w:hAnsi="Arial" w:cs="Arial"/>
          <w:b/>
          <w:bCs/>
        </w:rPr>
      </w:pPr>
    </w:p>
    <w:p w:rsidR="00653636" w:rsidRDefault="00653636" w:rsidP="00AD1A8C">
      <w:pPr>
        <w:numPr>
          <w:ilvl w:val="0"/>
          <w:numId w:val="8"/>
        </w:numPr>
        <w:autoSpaceDE w:val="0"/>
        <w:autoSpaceDN w:val="0"/>
        <w:adjustRightInd w:val="0"/>
        <w:spacing w:line="360" w:lineRule="auto"/>
        <w:ind w:left="0" w:firstLine="360"/>
        <w:jc w:val="both"/>
        <w:rPr>
          <w:rFonts w:ascii="Arial" w:hAnsi="Arial" w:cs="Arial"/>
          <w:color w:val="000000"/>
          <w:lang w:eastAsia="en-US"/>
        </w:rPr>
      </w:pPr>
      <w:r>
        <w:rPr>
          <w:rFonts w:ascii="Arial" w:hAnsi="Arial" w:cs="Arial"/>
          <w:color w:val="000000"/>
          <w:lang w:eastAsia="en-US"/>
        </w:rPr>
        <w:t>Orientar</w:t>
      </w:r>
      <w:r w:rsidRPr="005B34D7">
        <w:rPr>
          <w:rFonts w:ascii="Arial" w:hAnsi="Arial" w:cs="Arial"/>
          <w:color w:val="000000"/>
          <w:lang w:eastAsia="en-US"/>
        </w:rPr>
        <w:t xml:space="preserve"> pacientes, cuidadores e familiares </w:t>
      </w:r>
      <w:r>
        <w:rPr>
          <w:rFonts w:ascii="Arial" w:hAnsi="Arial" w:cs="Arial"/>
          <w:color w:val="000000"/>
          <w:lang w:eastAsia="en-US"/>
        </w:rPr>
        <w:t>quanto a</w:t>
      </w:r>
      <w:r w:rsidRPr="005B34D7">
        <w:rPr>
          <w:rFonts w:ascii="Arial" w:hAnsi="Arial" w:cs="Arial"/>
          <w:color w:val="000000"/>
          <w:lang w:eastAsia="en-US"/>
        </w:rPr>
        <w:t>oscuidados de manutenção com a OPM;</w:t>
      </w:r>
    </w:p>
    <w:p w:rsidR="00653636" w:rsidRDefault="00653636" w:rsidP="00AD1A8C">
      <w:pPr>
        <w:pStyle w:val="ListParagraph1"/>
        <w:rPr>
          <w:rFonts w:ascii="Arial" w:hAnsi="Arial" w:cs="Arial"/>
          <w:color w:val="000000"/>
          <w:lang w:eastAsia="en-US"/>
        </w:rPr>
      </w:pPr>
    </w:p>
    <w:p w:rsidR="00653636" w:rsidRPr="007C79D0" w:rsidRDefault="00653636" w:rsidP="00AD1A8C">
      <w:pPr>
        <w:numPr>
          <w:ilvl w:val="0"/>
          <w:numId w:val="8"/>
        </w:numPr>
        <w:autoSpaceDE w:val="0"/>
        <w:autoSpaceDN w:val="0"/>
        <w:adjustRightInd w:val="0"/>
        <w:spacing w:line="360" w:lineRule="auto"/>
        <w:ind w:left="0" w:firstLine="360"/>
        <w:jc w:val="both"/>
        <w:rPr>
          <w:rFonts w:ascii="Arial" w:hAnsi="Arial" w:cs="Arial"/>
        </w:rPr>
      </w:pPr>
      <w:r w:rsidRPr="007C79D0">
        <w:rPr>
          <w:rFonts w:ascii="Arial" w:hAnsi="Arial" w:cs="Arial"/>
          <w:color w:val="000000"/>
          <w:lang w:eastAsia="en-US"/>
        </w:rPr>
        <w:t>Capacitar a Atenção Básica e serviços de Reabilitação quanto a prescrição e utilização de OPM.</w:t>
      </w:r>
    </w:p>
    <w:p w:rsidR="00653636" w:rsidRPr="00C116B5" w:rsidRDefault="00653636" w:rsidP="006E0192">
      <w:pPr>
        <w:spacing w:line="360" w:lineRule="auto"/>
        <w:jc w:val="both"/>
      </w:pPr>
      <w:r>
        <w:rPr>
          <w:rFonts w:ascii="Arial" w:hAnsi="Arial" w:cs="Arial"/>
          <w:sz w:val="32"/>
          <w:szCs w:val="32"/>
        </w:rPr>
        <w:br w:type="page"/>
      </w:r>
    </w:p>
    <w:p w:rsidR="00653636" w:rsidRPr="0067796C" w:rsidRDefault="00653636" w:rsidP="00932D55">
      <w:pPr>
        <w:numPr>
          <w:ilvl w:val="0"/>
          <w:numId w:val="31"/>
        </w:numPr>
        <w:jc w:val="both"/>
        <w:rPr>
          <w:rFonts w:ascii="Arial" w:hAnsi="Arial" w:cs="Arial"/>
          <w:sz w:val="32"/>
          <w:szCs w:val="32"/>
        </w:rPr>
      </w:pPr>
      <w:r w:rsidRPr="0067796C">
        <w:rPr>
          <w:rFonts w:ascii="Arial" w:hAnsi="Arial" w:cs="Arial"/>
          <w:sz w:val="32"/>
          <w:szCs w:val="32"/>
        </w:rPr>
        <w:t xml:space="preserve">Competências e atribuições da Equipe do CCR: </w:t>
      </w:r>
    </w:p>
    <w:p w:rsidR="00653636" w:rsidRDefault="00653636" w:rsidP="006E54C0">
      <w:pPr>
        <w:ind w:left="1080"/>
        <w:jc w:val="both"/>
        <w:rPr>
          <w:rFonts w:ascii="Arial" w:hAnsi="Arial" w:cs="Arial"/>
          <w:sz w:val="32"/>
          <w:szCs w:val="32"/>
        </w:rPr>
      </w:pPr>
    </w:p>
    <w:p w:rsidR="00653636" w:rsidRDefault="00653636" w:rsidP="006E54C0">
      <w:pPr>
        <w:ind w:left="1080"/>
        <w:jc w:val="both"/>
        <w:rPr>
          <w:rFonts w:ascii="Arial" w:hAnsi="Arial" w:cs="Arial"/>
          <w:sz w:val="32"/>
          <w:szCs w:val="32"/>
        </w:rPr>
      </w:pPr>
    </w:p>
    <w:p w:rsidR="00653636" w:rsidRDefault="00653636" w:rsidP="001D5748">
      <w:pPr>
        <w:jc w:val="both"/>
        <w:rPr>
          <w:rFonts w:ascii="Arial" w:hAnsi="Arial" w:cs="Arial"/>
          <w:sz w:val="32"/>
          <w:szCs w:val="32"/>
        </w:rPr>
      </w:pPr>
      <w:r>
        <w:rPr>
          <w:rFonts w:ascii="Arial" w:hAnsi="Arial" w:cs="Arial"/>
          <w:sz w:val="32"/>
          <w:szCs w:val="32"/>
        </w:rPr>
        <w:t>8.1 Médico</w:t>
      </w:r>
    </w:p>
    <w:p w:rsidR="00653636" w:rsidRDefault="00653636" w:rsidP="001D5748">
      <w:pPr>
        <w:jc w:val="both"/>
        <w:rPr>
          <w:rFonts w:ascii="Arial" w:hAnsi="Arial" w:cs="Arial"/>
          <w:sz w:val="32"/>
          <w:szCs w:val="32"/>
        </w:rPr>
      </w:pPr>
    </w:p>
    <w:p w:rsidR="00653636" w:rsidRPr="009E53E6" w:rsidRDefault="00653636" w:rsidP="009E53E6">
      <w:pPr>
        <w:numPr>
          <w:ilvl w:val="0"/>
          <w:numId w:val="32"/>
        </w:numPr>
        <w:suppressAutoHyphens/>
        <w:spacing w:line="360" w:lineRule="auto"/>
        <w:ind w:left="0" w:right="-141" w:firstLine="360"/>
        <w:jc w:val="both"/>
        <w:rPr>
          <w:rFonts w:ascii="Arial" w:hAnsi="Arial" w:cs="Arial"/>
        </w:rPr>
      </w:pPr>
      <w:r w:rsidRPr="009E53E6">
        <w:rPr>
          <w:rFonts w:ascii="Arial" w:hAnsi="Arial" w:cs="Arial"/>
        </w:rPr>
        <w:t>Avaliação inicial (de ingresso no serviço), nas datas previamente agendadas, para casos de próteses e órteses ortopédicas não relacionadas ao ato cirúrgico;</w:t>
      </w:r>
    </w:p>
    <w:p w:rsidR="00653636" w:rsidRPr="009E53E6" w:rsidRDefault="00653636" w:rsidP="009E53E6">
      <w:pPr>
        <w:numPr>
          <w:ilvl w:val="0"/>
          <w:numId w:val="32"/>
        </w:numPr>
        <w:suppressAutoHyphens/>
        <w:spacing w:line="360" w:lineRule="auto"/>
        <w:ind w:left="0" w:right="-141" w:firstLine="360"/>
        <w:jc w:val="both"/>
        <w:rPr>
          <w:rFonts w:ascii="Arial" w:hAnsi="Arial" w:cs="Arial"/>
        </w:rPr>
      </w:pPr>
      <w:r w:rsidRPr="009E53E6">
        <w:rPr>
          <w:rFonts w:ascii="Arial" w:hAnsi="Arial" w:cs="Arial"/>
        </w:rPr>
        <w:t>Participar das avaliações da Equipe Técnica para especificar tecnicamente o tipo de procedimento, conforme prescrição (órteses e próteses ortopédicas não relacionadas ao ato cirúrgico);</w:t>
      </w:r>
    </w:p>
    <w:p w:rsidR="00653636" w:rsidRPr="009E53E6" w:rsidRDefault="00653636" w:rsidP="009E53E6">
      <w:pPr>
        <w:numPr>
          <w:ilvl w:val="0"/>
          <w:numId w:val="32"/>
        </w:numPr>
        <w:suppressAutoHyphens/>
        <w:spacing w:line="360" w:lineRule="auto"/>
        <w:ind w:left="0" w:right="-141" w:firstLine="360"/>
        <w:jc w:val="both"/>
        <w:rPr>
          <w:rFonts w:ascii="Arial" w:hAnsi="Arial" w:cs="Arial"/>
        </w:rPr>
      </w:pPr>
      <w:r w:rsidRPr="009E53E6">
        <w:rPr>
          <w:rFonts w:ascii="Arial" w:hAnsi="Arial" w:cs="Arial"/>
        </w:rPr>
        <w:t>Participar da concessão de órteses e próteses ortopédicas não relacionadas ao ato cirúrgico para verificar se a mesma está dentro das especificações exigidas;</w:t>
      </w:r>
    </w:p>
    <w:p w:rsidR="00653636" w:rsidRPr="009E53E6" w:rsidRDefault="00653636" w:rsidP="009E53E6">
      <w:pPr>
        <w:numPr>
          <w:ilvl w:val="0"/>
          <w:numId w:val="32"/>
        </w:numPr>
        <w:suppressAutoHyphens/>
        <w:spacing w:line="360" w:lineRule="auto"/>
        <w:ind w:left="0" w:right="-141" w:firstLine="360"/>
        <w:jc w:val="both"/>
        <w:rPr>
          <w:rFonts w:ascii="Arial" w:hAnsi="Arial" w:cs="Arial"/>
        </w:rPr>
      </w:pPr>
      <w:r w:rsidRPr="009E53E6">
        <w:rPr>
          <w:rFonts w:ascii="Arial" w:hAnsi="Arial" w:cs="Arial"/>
        </w:rPr>
        <w:t>Solicitação de exames complementares para definir diagnóstico;</w:t>
      </w:r>
    </w:p>
    <w:p w:rsidR="00653636" w:rsidRPr="009E53E6" w:rsidRDefault="00653636" w:rsidP="009E53E6">
      <w:pPr>
        <w:numPr>
          <w:ilvl w:val="0"/>
          <w:numId w:val="32"/>
        </w:numPr>
        <w:suppressAutoHyphens/>
        <w:spacing w:line="360" w:lineRule="auto"/>
        <w:ind w:left="0" w:right="-141" w:firstLine="360"/>
        <w:jc w:val="both"/>
        <w:rPr>
          <w:rFonts w:ascii="Arial" w:hAnsi="Arial" w:cs="Arial"/>
        </w:rPr>
      </w:pPr>
      <w:r w:rsidRPr="009E53E6">
        <w:rPr>
          <w:rFonts w:ascii="Arial" w:hAnsi="Arial" w:cs="Arial"/>
        </w:rPr>
        <w:t>Prescrever e emitir laudo médico com diagnóstico e prescrição das órteses, próteses e meios auxiliares de locomoção e adaptações em cadeiras de rodas;</w:t>
      </w:r>
    </w:p>
    <w:p w:rsidR="00653636" w:rsidRPr="009E53E6" w:rsidRDefault="00653636" w:rsidP="009E53E6">
      <w:pPr>
        <w:numPr>
          <w:ilvl w:val="0"/>
          <w:numId w:val="32"/>
        </w:numPr>
        <w:suppressAutoHyphens/>
        <w:spacing w:line="360" w:lineRule="auto"/>
        <w:ind w:left="0" w:right="-141" w:firstLine="360"/>
        <w:jc w:val="both"/>
        <w:rPr>
          <w:rFonts w:ascii="Arial" w:hAnsi="Arial" w:cs="Arial"/>
        </w:rPr>
      </w:pPr>
      <w:r w:rsidRPr="009E53E6">
        <w:rPr>
          <w:rFonts w:ascii="Arial" w:hAnsi="Arial" w:cs="Arial"/>
        </w:rPr>
        <w:t xml:space="preserve">Participar das reuniões da Equipe Interdisciplinar e discussões/estudos de caso; </w:t>
      </w:r>
    </w:p>
    <w:p w:rsidR="00653636" w:rsidRPr="009E53E6" w:rsidRDefault="00653636" w:rsidP="009E53E6">
      <w:pPr>
        <w:numPr>
          <w:ilvl w:val="0"/>
          <w:numId w:val="32"/>
        </w:numPr>
        <w:suppressAutoHyphens/>
        <w:spacing w:line="360" w:lineRule="auto"/>
        <w:ind w:left="0" w:right="-141" w:firstLine="360"/>
        <w:jc w:val="both"/>
        <w:rPr>
          <w:rFonts w:ascii="Arial" w:hAnsi="Arial" w:cs="Arial"/>
          <w:sz w:val="32"/>
          <w:szCs w:val="32"/>
        </w:rPr>
      </w:pPr>
      <w:r w:rsidRPr="009E53E6">
        <w:rPr>
          <w:rFonts w:ascii="Arial" w:hAnsi="Arial" w:cs="Arial"/>
        </w:rPr>
        <w:t>Encaminhar aos demais profissionais da equipe (Assistente Social, Fisioterapeuta, Terapeuta Ocupacional, Técnico O/P, Enfermagem, etc.), quando necessário.</w:t>
      </w:r>
    </w:p>
    <w:p w:rsidR="00653636" w:rsidRDefault="00653636" w:rsidP="00714CE6">
      <w:pPr>
        <w:ind w:firstLine="360"/>
        <w:jc w:val="both"/>
        <w:rPr>
          <w:rFonts w:ascii="Arial" w:hAnsi="Arial" w:cs="Arial"/>
          <w:sz w:val="32"/>
          <w:szCs w:val="32"/>
        </w:rPr>
      </w:pPr>
    </w:p>
    <w:p w:rsidR="00653636" w:rsidRPr="00DA77AE" w:rsidRDefault="00653636" w:rsidP="00714CE6">
      <w:pPr>
        <w:ind w:firstLine="360"/>
        <w:jc w:val="both"/>
        <w:rPr>
          <w:rFonts w:ascii="Arial" w:hAnsi="Arial" w:cs="Arial"/>
          <w:sz w:val="32"/>
          <w:szCs w:val="32"/>
        </w:rPr>
      </w:pPr>
    </w:p>
    <w:p w:rsidR="00653636" w:rsidRDefault="00653636" w:rsidP="001D5748">
      <w:pPr>
        <w:jc w:val="both"/>
        <w:rPr>
          <w:rFonts w:ascii="Arial" w:hAnsi="Arial" w:cs="Arial"/>
          <w:sz w:val="32"/>
          <w:szCs w:val="32"/>
        </w:rPr>
      </w:pPr>
      <w:r w:rsidRPr="008E57E1">
        <w:rPr>
          <w:rFonts w:ascii="Arial" w:hAnsi="Arial" w:cs="Arial"/>
          <w:sz w:val="32"/>
          <w:szCs w:val="32"/>
        </w:rPr>
        <w:t>8.2 Fisioterapeuta</w:t>
      </w:r>
    </w:p>
    <w:p w:rsidR="00653636" w:rsidRDefault="00653636" w:rsidP="001D5748">
      <w:pPr>
        <w:jc w:val="both"/>
        <w:rPr>
          <w:rFonts w:ascii="Arial" w:hAnsi="Arial" w:cs="Arial"/>
          <w:sz w:val="32"/>
          <w:szCs w:val="32"/>
        </w:rPr>
      </w:pPr>
    </w:p>
    <w:p w:rsidR="00653636" w:rsidRPr="009722B6" w:rsidRDefault="00653636" w:rsidP="009722B6">
      <w:pPr>
        <w:numPr>
          <w:ilvl w:val="0"/>
          <w:numId w:val="33"/>
        </w:numPr>
        <w:suppressAutoHyphens/>
        <w:spacing w:line="360" w:lineRule="auto"/>
        <w:ind w:left="0" w:right="-141" w:firstLine="360"/>
        <w:jc w:val="both"/>
        <w:rPr>
          <w:rFonts w:ascii="Arial" w:hAnsi="Arial" w:cs="Arial"/>
        </w:rPr>
      </w:pPr>
      <w:r w:rsidRPr="009722B6">
        <w:rPr>
          <w:rFonts w:ascii="Arial" w:hAnsi="Arial" w:cs="Arial"/>
        </w:rPr>
        <w:t>Participar das avaliações da Equipe Técnica para especificar tecnicamente o tipo de procedimento, conforme prescrição (órteses e próteses ortopédicas não relacionadas ao ato cirúrgico);</w:t>
      </w:r>
    </w:p>
    <w:p w:rsidR="00653636" w:rsidRPr="009722B6" w:rsidRDefault="00653636" w:rsidP="009722B6">
      <w:pPr>
        <w:numPr>
          <w:ilvl w:val="0"/>
          <w:numId w:val="33"/>
        </w:numPr>
        <w:suppressAutoHyphens/>
        <w:spacing w:line="360" w:lineRule="auto"/>
        <w:ind w:left="0" w:right="-141" w:firstLine="360"/>
        <w:jc w:val="both"/>
        <w:rPr>
          <w:rFonts w:ascii="Arial" w:hAnsi="Arial" w:cs="Arial"/>
        </w:rPr>
      </w:pPr>
      <w:r w:rsidRPr="009722B6">
        <w:rPr>
          <w:rFonts w:ascii="Arial" w:hAnsi="Arial" w:cs="Arial"/>
        </w:rPr>
        <w:t>Participar da concessão de órteses e próteses ortopédicas não relacionadas ao ato cirúrgico para verificar se a mesma está dentro das especificações exigidas;</w:t>
      </w:r>
    </w:p>
    <w:p w:rsidR="00653636" w:rsidRPr="009722B6" w:rsidRDefault="00653636" w:rsidP="009722B6">
      <w:pPr>
        <w:numPr>
          <w:ilvl w:val="0"/>
          <w:numId w:val="33"/>
        </w:numPr>
        <w:suppressAutoHyphens/>
        <w:spacing w:line="360" w:lineRule="auto"/>
        <w:ind w:left="0" w:right="-141" w:firstLine="360"/>
        <w:jc w:val="both"/>
        <w:rPr>
          <w:rFonts w:ascii="Arial" w:hAnsi="Arial" w:cs="Arial"/>
        </w:rPr>
      </w:pPr>
      <w:r w:rsidRPr="009722B6">
        <w:rPr>
          <w:rFonts w:ascii="Arial" w:hAnsi="Arial" w:cs="Arial"/>
        </w:rPr>
        <w:t>Avaliação inicial (de ingresso no serviço), nas datas previamente agendadas, para casos de próteses e órteses ortopédicas não relacionadas ao ato cirúrgico;</w:t>
      </w:r>
    </w:p>
    <w:p w:rsidR="00653636" w:rsidRPr="009722B6" w:rsidRDefault="00653636" w:rsidP="009722B6">
      <w:pPr>
        <w:numPr>
          <w:ilvl w:val="0"/>
          <w:numId w:val="33"/>
        </w:numPr>
        <w:suppressAutoHyphens/>
        <w:spacing w:line="360" w:lineRule="auto"/>
        <w:ind w:left="0" w:right="-141" w:firstLine="360"/>
        <w:rPr>
          <w:rFonts w:ascii="Arial" w:hAnsi="Arial" w:cs="Arial"/>
        </w:rPr>
      </w:pPr>
      <w:r w:rsidRPr="009722B6">
        <w:rPr>
          <w:rFonts w:ascii="Arial" w:hAnsi="Arial" w:cs="Arial"/>
        </w:rPr>
        <w:t>Registrar no Prontuário, as avaliações e observações necessárias;</w:t>
      </w:r>
    </w:p>
    <w:p w:rsidR="00653636" w:rsidRPr="009722B6" w:rsidRDefault="00653636" w:rsidP="009722B6">
      <w:pPr>
        <w:numPr>
          <w:ilvl w:val="0"/>
          <w:numId w:val="32"/>
        </w:numPr>
        <w:suppressAutoHyphens/>
        <w:spacing w:line="360" w:lineRule="auto"/>
        <w:ind w:left="0" w:right="-141" w:firstLine="360"/>
        <w:jc w:val="both"/>
        <w:rPr>
          <w:rFonts w:ascii="Arial" w:hAnsi="Arial" w:cs="Arial"/>
        </w:rPr>
      </w:pPr>
      <w:r w:rsidRPr="009722B6">
        <w:rPr>
          <w:rFonts w:ascii="Arial" w:hAnsi="Arial" w:cs="Arial"/>
        </w:rPr>
        <w:t>Prescrever OPM e adaptações em cadeiras de rodas;</w:t>
      </w:r>
    </w:p>
    <w:p w:rsidR="00653636" w:rsidRPr="009722B6" w:rsidRDefault="00653636" w:rsidP="009722B6">
      <w:pPr>
        <w:numPr>
          <w:ilvl w:val="0"/>
          <w:numId w:val="33"/>
        </w:numPr>
        <w:suppressAutoHyphens/>
        <w:spacing w:line="360" w:lineRule="auto"/>
        <w:ind w:left="0" w:right="-141" w:firstLine="360"/>
        <w:jc w:val="both"/>
        <w:rPr>
          <w:rFonts w:ascii="Arial" w:hAnsi="Arial" w:cs="Arial"/>
        </w:rPr>
      </w:pPr>
      <w:r w:rsidRPr="009722B6">
        <w:rPr>
          <w:rFonts w:ascii="Arial" w:hAnsi="Arial" w:cs="Arial"/>
        </w:rPr>
        <w:t>Encaminhar aos demais profissionais da equipe (Assistente Social, Médico, Terapeuta Ocupacional, Técnico O/P, Enfermagem, etc.), quando necessário.</w:t>
      </w:r>
    </w:p>
    <w:p w:rsidR="00653636" w:rsidRPr="009722B6" w:rsidRDefault="00653636" w:rsidP="009722B6">
      <w:pPr>
        <w:numPr>
          <w:ilvl w:val="0"/>
          <w:numId w:val="33"/>
        </w:numPr>
        <w:suppressAutoHyphens/>
        <w:spacing w:line="360" w:lineRule="auto"/>
        <w:ind w:right="-141"/>
        <w:jc w:val="both"/>
        <w:rPr>
          <w:rFonts w:ascii="Arial" w:hAnsi="Arial" w:cs="Arial"/>
        </w:rPr>
      </w:pPr>
      <w:r w:rsidRPr="009722B6">
        <w:rPr>
          <w:rFonts w:ascii="Arial" w:hAnsi="Arial" w:cs="Arial"/>
        </w:rPr>
        <w:t>Solicitação de exames complementares para definir diagnóstico;</w:t>
      </w:r>
    </w:p>
    <w:p w:rsidR="00653636" w:rsidRPr="009722B6" w:rsidRDefault="00653636" w:rsidP="009722B6">
      <w:pPr>
        <w:numPr>
          <w:ilvl w:val="0"/>
          <w:numId w:val="33"/>
        </w:numPr>
        <w:suppressAutoHyphens/>
        <w:spacing w:line="360" w:lineRule="auto"/>
        <w:ind w:right="-141"/>
        <w:jc w:val="both"/>
        <w:rPr>
          <w:rFonts w:ascii="Arial" w:hAnsi="Arial" w:cs="Arial"/>
          <w:sz w:val="32"/>
          <w:szCs w:val="32"/>
        </w:rPr>
      </w:pPr>
      <w:r w:rsidRPr="009722B6">
        <w:rPr>
          <w:rFonts w:ascii="Arial" w:hAnsi="Arial" w:cs="Arial"/>
        </w:rPr>
        <w:t xml:space="preserve">Participar das reuniões da Equipe Interdisciplinar e discussões/estudos de caso; </w:t>
      </w:r>
    </w:p>
    <w:p w:rsidR="00653636" w:rsidRDefault="00653636" w:rsidP="001D5748">
      <w:pPr>
        <w:jc w:val="both"/>
        <w:rPr>
          <w:rFonts w:ascii="Arial" w:hAnsi="Arial" w:cs="Arial"/>
          <w:sz w:val="32"/>
          <w:szCs w:val="32"/>
        </w:rPr>
      </w:pPr>
    </w:p>
    <w:p w:rsidR="00653636" w:rsidRPr="008E57E1" w:rsidRDefault="00653636" w:rsidP="001D5748">
      <w:pPr>
        <w:jc w:val="both"/>
        <w:rPr>
          <w:rFonts w:ascii="Arial" w:hAnsi="Arial" w:cs="Arial"/>
          <w:sz w:val="32"/>
          <w:szCs w:val="32"/>
        </w:rPr>
      </w:pPr>
    </w:p>
    <w:p w:rsidR="00653636" w:rsidRDefault="00653636" w:rsidP="001D5748">
      <w:pPr>
        <w:jc w:val="both"/>
        <w:rPr>
          <w:rFonts w:ascii="Arial" w:hAnsi="Arial" w:cs="Arial"/>
          <w:sz w:val="32"/>
          <w:szCs w:val="32"/>
        </w:rPr>
      </w:pPr>
      <w:r w:rsidRPr="008E57E1">
        <w:rPr>
          <w:rFonts w:ascii="Arial" w:hAnsi="Arial" w:cs="Arial"/>
          <w:sz w:val="32"/>
          <w:szCs w:val="32"/>
        </w:rPr>
        <w:t>8.3 T</w:t>
      </w:r>
      <w:r>
        <w:rPr>
          <w:rFonts w:ascii="Arial" w:hAnsi="Arial" w:cs="Arial"/>
          <w:sz w:val="32"/>
          <w:szCs w:val="32"/>
        </w:rPr>
        <w:t>erapeuta Ocupacional</w:t>
      </w:r>
    </w:p>
    <w:p w:rsidR="00653636" w:rsidRDefault="00653636" w:rsidP="001D5748">
      <w:pPr>
        <w:jc w:val="both"/>
        <w:rPr>
          <w:rFonts w:ascii="Arial" w:hAnsi="Arial" w:cs="Arial"/>
          <w:sz w:val="32"/>
          <w:szCs w:val="32"/>
        </w:rPr>
      </w:pPr>
    </w:p>
    <w:p w:rsidR="00653636" w:rsidRPr="009722B6" w:rsidRDefault="00653636" w:rsidP="009722B6">
      <w:pPr>
        <w:numPr>
          <w:ilvl w:val="0"/>
          <w:numId w:val="33"/>
        </w:numPr>
        <w:suppressAutoHyphens/>
        <w:spacing w:line="360" w:lineRule="auto"/>
        <w:ind w:right="-141"/>
        <w:jc w:val="both"/>
        <w:rPr>
          <w:rFonts w:ascii="Arial" w:hAnsi="Arial" w:cs="Arial"/>
        </w:rPr>
      </w:pPr>
      <w:r w:rsidRPr="009722B6">
        <w:rPr>
          <w:rFonts w:ascii="Arial" w:hAnsi="Arial" w:cs="Arial"/>
        </w:rPr>
        <w:t>Participar das avaliações da Equipe Técnica para especificar tecnicamente o tipo de procedimento, conforme prescrição (órteses e próteses ortopédicas não relacionadas ao ato cirúrgico);</w:t>
      </w:r>
    </w:p>
    <w:p w:rsidR="00653636" w:rsidRPr="009722B6" w:rsidRDefault="00653636" w:rsidP="009722B6">
      <w:pPr>
        <w:numPr>
          <w:ilvl w:val="0"/>
          <w:numId w:val="33"/>
        </w:numPr>
        <w:suppressAutoHyphens/>
        <w:spacing w:line="360" w:lineRule="auto"/>
        <w:ind w:right="-141"/>
        <w:jc w:val="both"/>
        <w:rPr>
          <w:rFonts w:ascii="Arial" w:hAnsi="Arial" w:cs="Arial"/>
        </w:rPr>
      </w:pPr>
      <w:r w:rsidRPr="009722B6">
        <w:rPr>
          <w:rFonts w:ascii="Arial" w:hAnsi="Arial" w:cs="Arial"/>
        </w:rPr>
        <w:t>Participar da concessão de órteses e próteses ortopédicas não relacionadas ao ato cirúrgico para verificar se a mesma está dentro das especificações exigidas;</w:t>
      </w:r>
    </w:p>
    <w:p w:rsidR="00653636" w:rsidRPr="009722B6" w:rsidRDefault="00653636" w:rsidP="009722B6">
      <w:pPr>
        <w:numPr>
          <w:ilvl w:val="0"/>
          <w:numId w:val="33"/>
        </w:numPr>
        <w:suppressAutoHyphens/>
        <w:spacing w:line="360" w:lineRule="auto"/>
        <w:ind w:left="0" w:right="-141" w:firstLine="360"/>
        <w:jc w:val="both"/>
        <w:rPr>
          <w:rFonts w:ascii="Arial" w:hAnsi="Arial" w:cs="Arial"/>
        </w:rPr>
      </w:pPr>
      <w:r w:rsidRPr="009722B6">
        <w:rPr>
          <w:rFonts w:ascii="Arial" w:hAnsi="Arial" w:cs="Arial"/>
        </w:rPr>
        <w:t>Avaliação inicial (de ingresso no serviço), nas datas previamente agendadas, para casos de próteses e órteses ortopédicas não relacionadas ao ato cirúrgico;</w:t>
      </w:r>
    </w:p>
    <w:p w:rsidR="00653636" w:rsidRPr="009722B6" w:rsidRDefault="00653636" w:rsidP="009722B6">
      <w:pPr>
        <w:numPr>
          <w:ilvl w:val="0"/>
          <w:numId w:val="33"/>
        </w:numPr>
        <w:suppressAutoHyphens/>
        <w:spacing w:line="360" w:lineRule="auto"/>
        <w:ind w:left="0" w:right="-141" w:firstLine="360"/>
        <w:rPr>
          <w:rFonts w:ascii="Arial" w:hAnsi="Arial" w:cs="Arial"/>
        </w:rPr>
      </w:pPr>
      <w:r w:rsidRPr="009722B6">
        <w:rPr>
          <w:rFonts w:ascii="Arial" w:hAnsi="Arial" w:cs="Arial"/>
        </w:rPr>
        <w:t>Registrar no Prontuário, as avaliações e observações necessárias;</w:t>
      </w:r>
    </w:p>
    <w:p w:rsidR="00653636" w:rsidRPr="009722B6" w:rsidRDefault="00653636" w:rsidP="009722B6">
      <w:pPr>
        <w:numPr>
          <w:ilvl w:val="0"/>
          <w:numId w:val="32"/>
        </w:numPr>
        <w:suppressAutoHyphens/>
        <w:spacing w:line="360" w:lineRule="auto"/>
        <w:ind w:left="0" w:right="-141" w:firstLine="360"/>
        <w:jc w:val="both"/>
        <w:rPr>
          <w:rFonts w:ascii="Arial" w:hAnsi="Arial" w:cs="Arial"/>
        </w:rPr>
      </w:pPr>
      <w:r w:rsidRPr="009722B6">
        <w:rPr>
          <w:rFonts w:ascii="Arial" w:hAnsi="Arial" w:cs="Arial"/>
        </w:rPr>
        <w:t>Prescrever OPM para membros superiores e adaptações em cadeiras de rodas;</w:t>
      </w:r>
    </w:p>
    <w:p w:rsidR="00653636" w:rsidRPr="009722B6" w:rsidRDefault="00653636" w:rsidP="009722B6">
      <w:pPr>
        <w:numPr>
          <w:ilvl w:val="0"/>
          <w:numId w:val="33"/>
        </w:numPr>
        <w:suppressAutoHyphens/>
        <w:spacing w:line="360" w:lineRule="auto"/>
        <w:ind w:left="0" w:right="-141" w:firstLine="360"/>
        <w:rPr>
          <w:rFonts w:ascii="Arial" w:hAnsi="Arial" w:cs="Arial"/>
        </w:rPr>
      </w:pPr>
      <w:r w:rsidRPr="009722B6">
        <w:rPr>
          <w:rFonts w:ascii="Arial" w:hAnsi="Arial" w:cs="Arial"/>
        </w:rPr>
        <w:t>Confeccionar adaptações e órteses (tirar as nossas TO’s por enquanto não irão confeccionar)</w:t>
      </w:r>
    </w:p>
    <w:p w:rsidR="00653636" w:rsidRPr="009722B6" w:rsidRDefault="00653636" w:rsidP="009722B6">
      <w:pPr>
        <w:numPr>
          <w:ilvl w:val="0"/>
          <w:numId w:val="33"/>
        </w:numPr>
        <w:suppressAutoHyphens/>
        <w:spacing w:line="360" w:lineRule="auto"/>
        <w:ind w:left="0" w:right="-141" w:firstLine="360"/>
        <w:jc w:val="both"/>
        <w:rPr>
          <w:rFonts w:ascii="Arial" w:hAnsi="Arial" w:cs="Arial"/>
        </w:rPr>
      </w:pPr>
      <w:r w:rsidRPr="009722B6">
        <w:rPr>
          <w:rFonts w:ascii="Arial" w:hAnsi="Arial" w:cs="Arial"/>
        </w:rPr>
        <w:t>Encaminhar aos demais profissionais da equipe (Assistente Social, Médico, fisioterapeuta, Técnico O/P, Enfermagem, etc.), quando necessário.</w:t>
      </w:r>
    </w:p>
    <w:p w:rsidR="00653636" w:rsidRPr="009722B6" w:rsidRDefault="00653636" w:rsidP="009722B6">
      <w:pPr>
        <w:numPr>
          <w:ilvl w:val="0"/>
          <w:numId w:val="33"/>
        </w:numPr>
        <w:suppressAutoHyphens/>
        <w:spacing w:line="360" w:lineRule="auto"/>
        <w:ind w:right="-141"/>
        <w:jc w:val="both"/>
        <w:rPr>
          <w:rFonts w:ascii="Arial" w:hAnsi="Arial" w:cs="Arial"/>
        </w:rPr>
      </w:pPr>
      <w:r w:rsidRPr="009722B6">
        <w:rPr>
          <w:rFonts w:ascii="Arial" w:hAnsi="Arial" w:cs="Arial"/>
        </w:rPr>
        <w:t xml:space="preserve">Participar das reuniões da Equipe Interdisciplinar e discussões/estudos de caso; </w:t>
      </w:r>
    </w:p>
    <w:p w:rsidR="00653636" w:rsidRDefault="00653636" w:rsidP="006F1541">
      <w:pPr>
        <w:pStyle w:val="ListParagraph1"/>
        <w:spacing w:line="360" w:lineRule="auto"/>
        <w:rPr>
          <w:rFonts w:ascii="Arial" w:hAnsi="Arial" w:cs="Arial"/>
        </w:rPr>
      </w:pPr>
    </w:p>
    <w:p w:rsidR="00653636" w:rsidRPr="000D0F79" w:rsidRDefault="00653636" w:rsidP="006F1541">
      <w:pPr>
        <w:spacing w:line="360" w:lineRule="auto"/>
        <w:ind w:left="360" w:right="-141"/>
        <w:jc w:val="both"/>
        <w:rPr>
          <w:rFonts w:ascii="Arial" w:hAnsi="Arial" w:cs="Arial"/>
        </w:rPr>
      </w:pPr>
    </w:p>
    <w:p w:rsidR="00653636" w:rsidRDefault="00653636" w:rsidP="001D5748">
      <w:pPr>
        <w:jc w:val="both"/>
        <w:rPr>
          <w:rFonts w:ascii="Arial" w:hAnsi="Arial" w:cs="Arial"/>
          <w:sz w:val="32"/>
          <w:szCs w:val="32"/>
        </w:rPr>
      </w:pPr>
      <w:r w:rsidRPr="008E57E1">
        <w:rPr>
          <w:rFonts w:ascii="Arial" w:hAnsi="Arial" w:cs="Arial"/>
          <w:sz w:val="32"/>
          <w:szCs w:val="32"/>
        </w:rPr>
        <w:t>8.4 T</w:t>
      </w:r>
      <w:r>
        <w:rPr>
          <w:rFonts w:ascii="Arial" w:hAnsi="Arial" w:cs="Arial"/>
          <w:sz w:val="32"/>
          <w:szCs w:val="32"/>
        </w:rPr>
        <w:t>é</w:t>
      </w:r>
      <w:r w:rsidRPr="008E57E1">
        <w:rPr>
          <w:rFonts w:ascii="Arial" w:hAnsi="Arial" w:cs="Arial"/>
          <w:sz w:val="32"/>
          <w:szCs w:val="32"/>
        </w:rPr>
        <w:t>cn</w:t>
      </w:r>
      <w:r>
        <w:rPr>
          <w:rFonts w:ascii="Arial" w:hAnsi="Arial" w:cs="Arial"/>
          <w:sz w:val="32"/>
          <w:szCs w:val="32"/>
        </w:rPr>
        <w:t>icos</w:t>
      </w:r>
      <w:r w:rsidRPr="008E57E1">
        <w:rPr>
          <w:rFonts w:ascii="Arial" w:hAnsi="Arial" w:cs="Arial"/>
          <w:sz w:val="32"/>
          <w:szCs w:val="32"/>
        </w:rPr>
        <w:t>Ort</w:t>
      </w:r>
      <w:r>
        <w:rPr>
          <w:rFonts w:ascii="Arial" w:hAnsi="Arial" w:cs="Arial"/>
          <w:sz w:val="32"/>
          <w:szCs w:val="32"/>
        </w:rPr>
        <w:t>esistas</w:t>
      </w:r>
      <w:r w:rsidRPr="008E57E1">
        <w:rPr>
          <w:rFonts w:ascii="Arial" w:hAnsi="Arial" w:cs="Arial"/>
          <w:sz w:val="32"/>
          <w:szCs w:val="32"/>
        </w:rPr>
        <w:t>/prot</w:t>
      </w:r>
      <w:r>
        <w:rPr>
          <w:rFonts w:ascii="Arial" w:hAnsi="Arial" w:cs="Arial"/>
          <w:sz w:val="32"/>
          <w:szCs w:val="32"/>
        </w:rPr>
        <w:t>esistas</w:t>
      </w:r>
    </w:p>
    <w:p w:rsidR="00653636" w:rsidRDefault="00653636" w:rsidP="001D5748">
      <w:pPr>
        <w:jc w:val="both"/>
        <w:rPr>
          <w:rFonts w:ascii="Arial" w:hAnsi="Arial" w:cs="Arial"/>
          <w:sz w:val="32"/>
          <w:szCs w:val="32"/>
        </w:rPr>
      </w:pPr>
    </w:p>
    <w:p w:rsidR="00653636" w:rsidRPr="001B66B6" w:rsidRDefault="00653636" w:rsidP="00257FAC">
      <w:pPr>
        <w:numPr>
          <w:ilvl w:val="0"/>
          <w:numId w:val="14"/>
        </w:numPr>
        <w:spacing w:line="360" w:lineRule="auto"/>
        <w:ind w:left="0" w:right="-141" w:firstLine="360"/>
        <w:jc w:val="both"/>
        <w:rPr>
          <w:rFonts w:ascii="Arial" w:hAnsi="Arial" w:cs="Arial"/>
          <w:b/>
          <w:bCs/>
        </w:rPr>
      </w:pPr>
      <w:r w:rsidRPr="001B66B6">
        <w:rPr>
          <w:rFonts w:ascii="Arial" w:hAnsi="Arial" w:cs="Arial"/>
        </w:rPr>
        <w:t>Participar das avaliações da Equipe Técnica para especificar tecnicamente o tipo de procedimento, conforme prescrição (órteses e próteses ortopédicas não relacionadas ao ato cirúrgico);</w:t>
      </w:r>
    </w:p>
    <w:p w:rsidR="00653636" w:rsidRPr="00A721AD" w:rsidRDefault="00653636" w:rsidP="00A721AD">
      <w:pPr>
        <w:spacing w:line="360" w:lineRule="auto"/>
        <w:ind w:left="360" w:right="-141"/>
        <w:jc w:val="both"/>
        <w:rPr>
          <w:rFonts w:ascii="Arial" w:hAnsi="Arial" w:cs="Arial"/>
          <w:b/>
          <w:bCs/>
        </w:rPr>
      </w:pPr>
    </w:p>
    <w:p w:rsidR="00653636" w:rsidRPr="001B66B6" w:rsidRDefault="00653636" w:rsidP="00257FAC">
      <w:pPr>
        <w:numPr>
          <w:ilvl w:val="0"/>
          <w:numId w:val="14"/>
        </w:numPr>
        <w:spacing w:line="360" w:lineRule="auto"/>
        <w:ind w:left="0" w:right="-141" w:firstLine="360"/>
        <w:jc w:val="both"/>
        <w:rPr>
          <w:rFonts w:ascii="Arial" w:hAnsi="Arial" w:cs="Arial"/>
          <w:b/>
          <w:bCs/>
        </w:rPr>
      </w:pPr>
      <w:r w:rsidRPr="001B66B6">
        <w:rPr>
          <w:rFonts w:ascii="Arial" w:hAnsi="Arial" w:cs="Arial"/>
        </w:rPr>
        <w:t>Participar da concessão de órteses e próteses ortopédicas não relacionadas ao ato cirúrgico para verificar se a mesma está dentro das especificações exigidas;</w:t>
      </w:r>
    </w:p>
    <w:p w:rsidR="00653636" w:rsidRDefault="00653636" w:rsidP="00A721AD">
      <w:pPr>
        <w:spacing w:line="360" w:lineRule="auto"/>
        <w:ind w:left="360" w:right="-141"/>
        <w:jc w:val="both"/>
        <w:rPr>
          <w:rFonts w:ascii="Arial" w:hAnsi="Arial" w:cs="Arial"/>
        </w:rPr>
      </w:pPr>
    </w:p>
    <w:p w:rsidR="00653636" w:rsidRPr="001B66B6" w:rsidRDefault="00653636" w:rsidP="00257FAC">
      <w:pPr>
        <w:numPr>
          <w:ilvl w:val="0"/>
          <w:numId w:val="14"/>
        </w:numPr>
        <w:spacing w:line="360" w:lineRule="auto"/>
        <w:ind w:left="0" w:right="-141" w:firstLine="360"/>
        <w:jc w:val="both"/>
        <w:rPr>
          <w:rFonts w:ascii="Arial" w:hAnsi="Arial" w:cs="Arial"/>
        </w:rPr>
      </w:pPr>
      <w:r w:rsidRPr="001B66B6">
        <w:rPr>
          <w:rFonts w:ascii="Arial" w:hAnsi="Arial" w:cs="Arial"/>
        </w:rPr>
        <w:t>Acompanhar a adaptação e o uso dos produtos dispensáveis, conforme prescrição, verificando as necessidades de ajustes e/ou adaptações, colaborando com o parecer da Equipe;</w:t>
      </w:r>
    </w:p>
    <w:p w:rsidR="00653636" w:rsidRDefault="00653636" w:rsidP="00A721AD">
      <w:pPr>
        <w:spacing w:line="360" w:lineRule="auto"/>
        <w:ind w:left="360" w:right="-141"/>
        <w:jc w:val="both"/>
        <w:rPr>
          <w:rFonts w:ascii="Arial" w:hAnsi="Arial" w:cs="Arial"/>
        </w:rPr>
      </w:pPr>
    </w:p>
    <w:p w:rsidR="00653636" w:rsidRPr="001B66B6" w:rsidRDefault="00653636" w:rsidP="00257FAC">
      <w:pPr>
        <w:numPr>
          <w:ilvl w:val="0"/>
          <w:numId w:val="14"/>
        </w:numPr>
        <w:spacing w:line="360" w:lineRule="auto"/>
        <w:ind w:left="0" w:right="-141" w:firstLine="360"/>
        <w:jc w:val="both"/>
        <w:rPr>
          <w:rFonts w:ascii="Arial" w:hAnsi="Arial" w:cs="Arial"/>
        </w:rPr>
      </w:pPr>
      <w:r w:rsidRPr="001B66B6">
        <w:rPr>
          <w:rFonts w:ascii="Arial" w:hAnsi="Arial" w:cs="Arial"/>
        </w:rPr>
        <w:t>Participar de reavaliação dos equipamentos concedidos no serviço (quando necessário), prestando ou realizando suporte técnico;</w:t>
      </w:r>
    </w:p>
    <w:p w:rsidR="00653636" w:rsidRDefault="00653636" w:rsidP="00A721AD">
      <w:pPr>
        <w:spacing w:line="360" w:lineRule="auto"/>
        <w:ind w:left="360" w:right="-141"/>
        <w:jc w:val="both"/>
        <w:rPr>
          <w:rFonts w:ascii="Arial" w:hAnsi="Arial" w:cs="Arial"/>
        </w:rPr>
      </w:pPr>
    </w:p>
    <w:p w:rsidR="00653636" w:rsidRPr="001B66B6" w:rsidRDefault="00653636" w:rsidP="00257FAC">
      <w:pPr>
        <w:numPr>
          <w:ilvl w:val="0"/>
          <w:numId w:val="14"/>
        </w:numPr>
        <w:spacing w:line="360" w:lineRule="auto"/>
        <w:ind w:left="0" w:right="-141" w:firstLine="360"/>
        <w:jc w:val="both"/>
        <w:rPr>
          <w:rFonts w:ascii="Arial" w:hAnsi="Arial" w:cs="Arial"/>
        </w:rPr>
      </w:pPr>
      <w:r w:rsidRPr="001B66B6">
        <w:rPr>
          <w:rFonts w:ascii="Arial" w:hAnsi="Arial" w:cs="Arial"/>
        </w:rPr>
        <w:t>Indicar os componentes das órteses e próteses ortopédicas não relacionadas ao ato cirúrgico a serem encaminhados para confecção, de acordo com a tabela SIA/SUS, em formulário próprio do serviço;</w:t>
      </w:r>
    </w:p>
    <w:p w:rsidR="00653636" w:rsidRDefault="00653636" w:rsidP="00A721AD">
      <w:pPr>
        <w:spacing w:line="360" w:lineRule="auto"/>
        <w:ind w:left="360" w:right="-141"/>
        <w:jc w:val="both"/>
        <w:rPr>
          <w:rFonts w:ascii="Arial" w:hAnsi="Arial" w:cs="Arial"/>
        </w:rPr>
      </w:pPr>
    </w:p>
    <w:p w:rsidR="00653636" w:rsidRPr="001B66B6" w:rsidRDefault="00653636" w:rsidP="00257FAC">
      <w:pPr>
        <w:numPr>
          <w:ilvl w:val="0"/>
          <w:numId w:val="14"/>
        </w:numPr>
        <w:spacing w:line="360" w:lineRule="auto"/>
        <w:ind w:left="0" w:right="-141" w:firstLine="360"/>
        <w:jc w:val="both"/>
        <w:rPr>
          <w:rFonts w:ascii="Arial" w:hAnsi="Arial" w:cs="Arial"/>
        </w:rPr>
      </w:pPr>
      <w:r w:rsidRPr="001B66B6">
        <w:rPr>
          <w:rFonts w:ascii="Arial" w:hAnsi="Arial" w:cs="Arial"/>
        </w:rPr>
        <w:t>Confeccionar e adaptar, conforme prescrição, órteses e próteses ortopédicas não relacionadas ao ato cirúrgico; e</w:t>
      </w:r>
    </w:p>
    <w:p w:rsidR="00653636" w:rsidRDefault="00653636" w:rsidP="00A721AD">
      <w:pPr>
        <w:spacing w:line="360" w:lineRule="auto"/>
        <w:ind w:left="360" w:right="-141"/>
        <w:jc w:val="both"/>
        <w:rPr>
          <w:rFonts w:ascii="Arial" w:hAnsi="Arial" w:cs="Arial"/>
        </w:rPr>
      </w:pPr>
    </w:p>
    <w:p w:rsidR="00653636" w:rsidRPr="001B66B6" w:rsidRDefault="00653636" w:rsidP="00257FAC">
      <w:pPr>
        <w:numPr>
          <w:ilvl w:val="0"/>
          <w:numId w:val="14"/>
        </w:numPr>
        <w:spacing w:line="360" w:lineRule="auto"/>
        <w:ind w:left="0" w:right="-141" w:firstLine="360"/>
        <w:jc w:val="both"/>
        <w:rPr>
          <w:rFonts w:ascii="Arial" w:hAnsi="Arial" w:cs="Arial"/>
        </w:rPr>
      </w:pPr>
      <w:r w:rsidRPr="001B66B6">
        <w:rPr>
          <w:rFonts w:ascii="Arial" w:hAnsi="Arial" w:cs="Arial"/>
        </w:rPr>
        <w:t>Participar de reuniões da Equipe Técnica.</w:t>
      </w:r>
    </w:p>
    <w:p w:rsidR="00653636" w:rsidRDefault="00653636" w:rsidP="001D5748">
      <w:pPr>
        <w:jc w:val="both"/>
        <w:rPr>
          <w:rFonts w:ascii="Arial" w:hAnsi="Arial" w:cs="Arial"/>
          <w:sz w:val="32"/>
          <w:szCs w:val="32"/>
        </w:rPr>
      </w:pPr>
    </w:p>
    <w:p w:rsidR="00653636" w:rsidRPr="008E57E1" w:rsidRDefault="00653636" w:rsidP="001D5748">
      <w:pPr>
        <w:jc w:val="both"/>
        <w:rPr>
          <w:rFonts w:ascii="Arial" w:hAnsi="Arial" w:cs="Arial"/>
          <w:sz w:val="32"/>
          <w:szCs w:val="32"/>
        </w:rPr>
      </w:pPr>
    </w:p>
    <w:p w:rsidR="00653636" w:rsidRDefault="00653636" w:rsidP="001D5748">
      <w:pPr>
        <w:jc w:val="both"/>
        <w:rPr>
          <w:rFonts w:ascii="Arial" w:hAnsi="Arial" w:cs="Arial"/>
          <w:sz w:val="32"/>
          <w:szCs w:val="32"/>
        </w:rPr>
      </w:pPr>
      <w:r w:rsidRPr="008E57E1">
        <w:rPr>
          <w:rFonts w:ascii="Arial" w:hAnsi="Arial" w:cs="Arial"/>
          <w:sz w:val="32"/>
          <w:szCs w:val="32"/>
        </w:rPr>
        <w:t>8.5 T</w:t>
      </w:r>
      <w:r>
        <w:rPr>
          <w:rFonts w:ascii="Arial" w:hAnsi="Arial" w:cs="Arial"/>
          <w:sz w:val="32"/>
          <w:szCs w:val="32"/>
        </w:rPr>
        <w:t>é</w:t>
      </w:r>
      <w:r w:rsidRPr="008E57E1">
        <w:rPr>
          <w:rFonts w:ascii="Arial" w:hAnsi="Arial" w:cs="Arial"/>
          <w:sz w:val="32"/>
          <w:szCs w:val="32"/>
        </w:rPr>
        <w:t>cn</w:t>
      </w:r>
      <w:r>
        <w:rPr>
          <w:rFonts w:ascii="Arial" w:hAnsi="Arial" w:cs="Arial"/>
          <w:sz w:val="32"/>
          <w:szCs w:val="32"/>
        </w:rPr>
        <w:t>icos</w:t>
      </w:r>
      <w:r w:rsidRPr="008E57E1">
        <w:rPr>
          <w:rFonts w:ascii="Arial" w:hAnsi="Arial" w:cs="Arial"/>
          <w:sz w:val="32"/>
          <w:szCs w:val="32"/>
        </w:rPr>
        <w:t xml:space="preserve"> Adm</w:t>
      </w:r>
      <w:r>
        <w:rPr>
          <w:rFonts w:ascii="Arial" w:hAnsi="Arial" w:cs="Arial"/>
          <w:sz w:val="32"/>
          <w:szCs w:val="32"/>
        </w:rPr>
        <w:t>inistrativos</w:t>
      </w:r>
    </w:p>
    <w:p w:rsidR="00653636" w:rsidRDefault="00653636" w:rsidP="001D5748">
      <w:pPr>
        <w:jc w:val="both"/>
        <w:rPr>
          <w:rFonts w:ascii="Arial" w:hAnsi="Arial" w:cs="Arial"/>
          <w:sz w:val="32"/>
          <w:szCs w:val="32"/>
        </w:rPr>
      </w:pPr>
    </w:p>
    <w:p w:rsidR="00653636" w:rsidRPr="00A721AD" w:rsidRDefault="00653636" w:rsidP="00923972">
      <w:pPr>
        <w:numPr>
          <w:ilvl w:val="0"/>
          <w:numId w:val="19"/>
        </w:numPr>
        <w:tabs>
          <w:tab w:val="left" w:pos="426"/>
        </w:tabs>
        <w:spacing w:line="360" w:lineRule="auto"/>
        <w:ind w:left="0" w:firstLine="426"/>
        <w:jc w:val="both"/>
        <w:rPr>
          <w:rFonts w:ascii="Arial" w:hAnsi="Arial" w:cs="Arial"/>
        </w:rPr>
      </w:pPr>
      <w:r w:rsidRPr="003E2B13">
        <w:rPr>
          <w:rFonts w:ascii="Arial" w:hAnsi="Arial" w:cs="Arial"/>
        </w:rPr>
        <w:t>Receber os agendamentos e processos advindos dos municípios/ Regionais (conforme agendamento via SISREG) e cadastrar es</w:t>
      </w:r>
      <w:r>
        <w:rPr>
          <w:rFonts w:ascii="Arial" w:hAnsi="Arial" w:cs="Arial"/>
        </w:rPr>
        <w:t xml:space="preserve">te paciente no Serviço de OPM </w:t>
      </w:r>
      <w:r w:rsidRPr="003E2B13">
        <w:rPr>
          <w:rFonts w:ascii="Arial" w:hAnsi="Arial" w:cs="Arial"/>
        </w:rPr>
        <w:t>do CCR;</w:t>
      </w:r>
    </w:p>
    <w:p w:rsidR="00653636" w:rsidRPr="003E2B13" w:rsidRDefault="00653636" w:rsidP="00A721AD">
      <w:pPr>
        <w:tabs>
          <w:tab w:val="left" w:pos="426"/>
        </w:tabs>
        <w:spacing w:line="360" w:lineRule="auto"/>
        <w:ind w:left="426"/>
        <w:jc w:val="both"/>
        <w:rPr>
          <w:rFonts w:ascii="Arial" w:hAnsi="Arial" w:cs="Arial"/>
        </w:rPr>
      </w:pPr>
    </w:p>
    <w:p w:rsidR="00653636" w:rsidRDefault="00653636" w:rsidP="00923972">
      <w:pPr>
        <w:numPr>
          <w:ilvl w:val="0"/>
          <w:numId w:val="19"/>
        </w:numPr>
        <w:tabs>
          <w:tab w:val="left" w:pos="0"/>
          <w:tab w:val="left" w:pos="426"/>
        </w:tabs>
        <w:spacing w:line="360" w:lineRule="auto"/>
        <w:ind w:left="0" w:firstLine="426"/>
        <w:jc w:val="both"/>
        <w:rPr>
          <w:rStyle w:val="Emphasis"/>
          <w:rFonts w:ascii="Arial" w:hAnsi="Arial" w:cs="Arial"/>
          <w:i w:val="0"/>
          <w:iCs w:val="0"/>
        </w:rPr>
      </w:pPr>
      <w:r w:rsidRPr="003E2B13">
        <w:rPr>
          <w:rStyle w:val="Emphasis"/>
          <w:rFonts w:ascii="Arial" w:hAnsi="Arial" w:cs="Arial"/>
          <w:i w:val="0"/>
          <w:iCs w:val="0"/>
        </w:rPr>
        <w:t>Auxiliar na organização dos dados necessários para o preenchimento do Relatório Anual encaminhado à Coordenação Estadual;</w:t>
      </w:r>
    </w:p>
    <w:p w:rsidR="00653636" w:rsidRDefault="00653636" w:rsidP="00A721AD">
      <w:pPr>
        <w:pStyle w:val="ListParagraph1"/>
        <w:rPr>
          <w:rStyle w:val="Emphasis"/>
          <w:rFonts w:ascii="Arial" w:hAnsi="Arial" w:cs="Arial"/>
          <w:i w:val="0"/>
          <w:iCs w:val="0"/>
        </w:rPr>
      </w:pPr>
    </w:p>
    <w:p w:rsidR="00653636" w:rsidRDefault="00653636" w:rsidP="00923972">
      <w:pPr>
        <w:numPr>
          <w:ilvl w:val="0"/>
          <w:numId w:val="19"/>
        </w:numPr>
        <w:tabs>
          <w:tab w:val="left" w:pos="0"/>
          <w:tab w:val="left" w:pos="426"/>
        </w:tabs>
        <w:spacing w:line="360" w:lineRule="auto"/>
        <w:ind w:left="0" w:firstLine="426"/>
        <w:jc w:val="both"/>
        <w:rPr>
          <w:rStyle w:val="Emphasis"/>
          <w:rFonts w:ascii="Arial" w:hAnsi="Arial" w:cs="Arial"/>
          <w:i w:val="0"/>
          <w:iCs w:val="0"/>
        </w:rPr>
      </w:pPr>
      <w:r w:rsidRPr="003E2B13">
        <w:rPr>
          <w:rStyle w:val="Emphasis"/>
          <w:rFonts w:ascii="Arial" w:hAnsi="Arial" w:cs="Arial"/>
          <w:i w:val="0"/>
          <w:iCs w:val="0"/>
        </w:rPr>
        <w:t>Emitir relatórios a Coordenação Estadual ou solicitados pelos Municípios / Regionais de Referência;</w:t>
      </w:r>
    </w:p>
    <w:p w:rsidR="00653636" w:rsidRDefault="00653636" w:rsidP="00A721AD">
      <w:pPr>
        <w:pStyle w:val="ListParagraph1"/>
        <w:rPr>
          <w:rStyle w:val="Emphasis"/>
          <w:rFonts w:ascii="Arial" w:hAnsi="Arial" w:cs="Arial"/>
          <w:i w:val="0"/>
          <w:iCs w:val="0"/>
        </w:rPr>
      </w:pPr>
    </w:p>
    <w:p w:rsidR="00653636" w:rsidRDefault="00653636" w:rsidP="00923972">
      <w:pPr>
        <w:numPr>
          <w:ilvl w:val="0"/>
          <w:numId w:val="19"/>
        </w:numPr>
        <w:tabs>
          <w:tab w:val="left" w:pos="0"/>
          <w:tab w:val="left" w:pos="426"/>
        </w:tabs>
        <w:spacing w:line="360" w:lineRule="auto"/>
        <w:ind w:left="0" w:firstLine="426"/>
        <w:jc w:val="both"/>
        <w:rPr>
          <w:rFonts w:ascii="Arial" w:hAnsi="Arial" w:cs="Arial"/>
        </w:rPr>
      </w:pPr>
      <w:r w:rsidRPr="003E2B13">
        <w:rPr>
          <w:rFonts w:ascii="Arial" w:hAnsi="Arial" w:cs="Arial"/>
        </w:rPr>
        <w:t>Agendar e organizar as reuniões necessárias ao serviço;</w:t>
      </w:r>
    </w:p>
    <w:p w:rsidR="00653636" w:rsidRDefault="00653636" w:rsidP="00A721AD">
      <w:pPr>
        <w:pStyle w:val="ListParagraph1"/>
        <w:rPr>
          <w:rFonts w:ascii="Arial" w:hAnsi="Arial" w:cs="Arial"/>
        </w:rPr>
      </w:pPr>
    </w:p>
    <w:p w:rsidR="00653636" w:rsidRDefault="00653636" w:rsidP="00923972">
      <w:pPr>
        <w:numPr>
          <w:ilvl w:val="0"/>
          <w:numId w:val="19"/>
        </w:numPr>
        <w:tabs>
          <w:tab w:val="left" w:pos="0"/>
          <w:tab w:val="left" w:pos="426"/>
        </w:tabs>
        <w:spacing w:line="360" w:lineRule="auto"/>
        <w:ind w:left="0" w:firstLine="426"/>
        <w:jc w:val="both"/>
        <w:rPr>
          <w:rFonts w:ascii="Arial" w:hAnsi="Arial" w:cs="Arial"/>
        </w:rPr>
      </w:pPr>
      <w:r w:rsidRPr="003E2B13">
        <w:rPr>
          <w:rFonts w:ascii="Arial" w:hAnsi="Arial" w:cs="Arial"/>
        </w:rPr>
        <w:t>Alimentar banco de dados do serviço;</w:t>
      </w:r>
    </w:p>
    <w:p w:rsidR="00653636" w:rsidRDefault="00653636" w:rsidP="00A721AD">
      <w:pPr>
        <w:pStyle w:val="ListParagraph1"/>
        <w:rPr>
          <w:rFonts w:ascii="Arial" w:hAnsi="Arial" w:cs="Arial"/>
        </w:rPr>
      </w:pPr>
    </w:p>
    <w:p w:rsidR="00653636" w:rsidRDefault="00653636" w:rsidP="00923972">
      <w:pPr>
        <w:numPr>
          <w:ilvl w:val="0"/>
          <w:numId w:val="19"/>
        </w:numPr>
        <w:tabs>
          <w:tab w:val="left" w:pos="0"/>
          <w:tab w:val="left" w:pos="426"/>
        </w:tabs>
        <w:spacing w:line="360" w:lineRule="auto"/>
        <w:ind w:left="0" w:firstLine="426"/>
        <w:jc w:val="both"/>
        <w:rPr>
          <w:rFonts w:ascii="Arial" w:hAnsi="Arial" w:cs="Arial"/>
        </w:rPr>
      </w:pPr>
      <w:r w:rsidRPr="003E2B13">
        <w:rPr>
          <w:rFonts w:ascii="Arial" w:hAnsi="Arial" w:cs="Arial"/>
        </w:rPr>
        <w:t>Preencher informações estatísticas;</w:t>
      </w:r>
    </w:p>
    <w:p w:rsidR="00653636" w:rsidRDefault="00653636" w:rsidP="00A721AD">
      <w:pPr>
        <w:pStyle w:val="ListParagraph1"/>
        <w:rPr>
          <w:rFonts w:ascii="Arial" w:hAnsi="Arial" w:cs="Arial"/>
        </w:rPr>
      </w:pPr>
    </w:p>
    <w:p w:rsidR="00653636" w:rsidRDefault="00653636" w:rsidP="00923972">
      <w:pPr>
        <w:numPr>
          <w:ilvl w:val="0"/>
          <w:numId w:val="19"/>
        </w:numPr>
        <w:tabs>
          <w:tab w:val="left" w:pos="0"/>
          <w:tab w:val="left" w:pos="426"/>
        </w:tabs>
        <w:spacing w:line="360" w:lineRule="auto"/>
        <w:ind w:left="0" w:firstLine="426"/>
        <w:jc w:val="both"/>
        <w:rPr>
          <w:rFonts w:ascii="Arial" w:hAnsi="Arial" w:cs="Arial"/>
        </w:rPr>
      </w:pPr>
      <w:r w:rsidRPr="003E2B13">
        <w:rPr>
          <w:rFonts w:ascii="Arial" w:hAnsi="Arial" w:cs="Arial"/>
        </w:rPr>
        <w:t>Articular com Secretarias Municipais, Regionais de Saúde e demais serviços de Reabilitação informações necessárias;</w:t>
      </w:r>
    </w:p>
    <w:p w:rsidR="00653636" w:rsidRDefault="00653636" w:rsidP="00A721AD">
      <w:pPr>
        <w:pStyle w:val="ListParagraph1"/>
        <w:rPr>
          <w:rFonts w:ascii="Arial" w:hAnsi="Arial" w:cs="Arial"/>
        </w:rPr>
      </w:pPr>
    </w:p>
    <w:p w:rsidR="00653636" w:rsidRDefault="00653636" w:rsidP="00923972">
      <w:pPr>
        <w:numPr>
          <w:ilvl w:val="0"/>
          <w:numId w:val="19"/>
        </w:numPr>
        <w:tabs>
          <w:tab w:val="left" w:pos="0"/>
          <w:tab w:val="left" w:pos="426"/>
        </w:tabs>
        <w:spacing w:line="360" w:lineRule="auto"/>
        <w:ind w:left="0" w:firstLine="426"/>
        <w:jc w:val="both"/>
        <w:rPr>
          <w:rFonts w:ascii="Arial" w:hAnsi="Arial" w:cs="Arial"/>
        </w:rPr>
      </w:pPr>
      <w:r w:rsidRPr="003E2B13">
        <w:rPr>
          <w:rFonts w:ascii="Arial" w:hAnsi="Arial" w:cs="Arial"/>
        </w:rPr>
        <w:t>Preencher as documentações específicas do setor</w:t>
      </w:r>
      <w:r>
        <w:rPr>
          <w:rFonts w:ascii="Arial" w:hAnsi="Arial" w:cs="Arial"/>
        </w:rPr>
        <w:t>.</w:t>
      </w:r>
    </w:p>
    <w:p w:rsidR="00653636" w:rsidRPr="003E2B13" w:rsidRDefault="00653636" w:rsidP="003E2B13">
      <w:pPr>
        <w:tabs>
          <w:tab w:val="left" w:pos="0"/>
          <w:tab w:val="left" w:pos="426"/>
        </w:tabs>
        <w:spacing w:line="360" w:lineRule="auto"/>
        <w:ind w:left="426"/>
        <w:jc w:val="both"/>
        <w:rPr>
          <w:rFonts w:ascii="Arial" w:hAnsi="Arial" w:cs="Arial"/>
        </w:rPr>
      </w:pPr>
    </w:p>
    <w:p w:rsidR="00653636" w:rsidRDefault="00653636" w:rsidP="00932D55">
      <w:pPr>
        <w:numPr>
          <w:ilvl w:val="1"/>
          <w:numId w:val="31"/>
        </w:numPr>
        <w:ind w:hanging="1305"/>
        <w:jc w:val="both"/>
        <w:rPr>
          <w:rFonts w:ascii="Arial" w:hAnsi="Arial" w:cs="Arial"/>
          <w:sz w:val="32"/>
          <w:szCs w:val="32"/>
        </w:rPr>
      </w:pPr>
      <w:r w:rsidRPr="008E57E1">
        <w:rPr>
          <w:rFonts w:ascii="Arial" w:hAnsi="Arial" w:cs="Arial"/>
          <w:sz w:val="32"/>
          <w:szCs w:val="32"/>
        </w:rPr>
        <w:t>Assist</w:t>
      </w:r>
      <w:r>
        <w:rPr>
          <w:rFonts w:ascii="Arial" w:hAnsi="Arial" w:cs="Arial"/>
          <w:sz w:val="32"/>
          <w:szCs w:val="32"/>
        </w:rPr>
        <w:t>ência</w:t>
      </w:r>
      <w:r w:rsidRPr="008E57E1">
        <w:rPr>
          <w:rFonts w:ascii="Arial" w:hAnsi="Arial" w:cs="Arial"/>
          <w:sz w:val="32"/>
          <w:szCs w:val="32"/>
        </w:rPr>
        <w:t xml:space="preserve"> Social</w:t>
      </w:r>
    </w:p>
    <w:p w:rsidR="00653636" w:rsidRDefault="00653636" w:rsidP="009722B6">
      <w:pPr>
        <w:ind w:left="1440"/>
        <w:jc w:val="both"/>
        <w:rPr>
          <w:rFonts w:ascii="Arial" w:hAnsi="Arial" w:cs="Arial"/>
          <w:sz w:val="32"/>
          <w:szCs w:val="32"/>
        </w:rPr>
      </w:pPr>
    </w:p>
    <w:p w:rsidR="00653636" w:rsidRPr="009722B6" w:rsidRDefault="00653636" w:rsidP="009722B6">
      <w:pPr>
        <w:pStyle w:val="ListParagraph"/>
        <w:numPr>
          <w:ilvl w:val="0"/>
          <w:numId w:val="35"/>
        </w:numPr>
        <w:suppressAutoHyphens/>
        <w:spacing w:line="360" w:lineRule="auto"/>
        <w:ind w:left="0" w:right="-141" w:firstLine="360"/>
        <w:jc w:val="both"/>
        <w:rPr>
          <w:rFonts w:ascii="Arial" w:hAnsi="Arial" w:cs="Arial"/>
          <w:color w:val="FF0000"/>
        </w:rPr>
      </w:pPr>
      <w:r w:rsidRPr="009722B6">
        <w:rPr>
          <w:rFonts w:ascii="Arial" w:hAnsi="Arial" w:cs="Arial"/>
          <w:color w:val="FF0000"/>
        </w:rPr>
        <w:t>Participar das avaliações da Equipe Técnica para especificar tecnicamente o tipo de procedimento, conforme prescrição (órteses e próteses ortopédicas não relacionadas ao ato cirúrgico);</w:t>
      </w:r>
    </w:p>
    <w:p w:rsidR="00653636" w:rsidRPr="009722B6" w:rsidRDefault="00653636" w:rsidP="009722B6">
      <w:pPr>
        <w:pStyle w:val="ListParagraph"/>
        <w:numPr>
          <w:ilvl w:val="0"/>
          <w:numId w:val="35"/>
        </w:numPr>
        <w:suppressAutoHyphens/>
        <w:spacing w:line="360" w:lineRule="auto"/>
        <w:ind w:left="0" w:right="-141" w:firstLine="360"/>
        <w:jc w:val="both"/>
        <w:rPr>
          <w:rFonts w:ascii="Arial" w:hAnsi="Arial" w:cs="Arial"/>
          <w:color w:val="FF0000"/>
        </w:rPr>
      </w:pPr>
      <w:r w:rsidRPr="009722B6">
        <w:rPr>
          <w:rFonts w:ascii="Arial" w:hAnsi="Arial" w:cs="Arial"/>
          <w:color w:val="FF0000"/>
        </w:rPr>
        <w:t>Participar da concessão de órteses e próteses ortopédicas não relacionadas ao ato cirúrgico para verificar se a mesma está dentro das especificações exigidas;</w:t>
      </w:r>
    </w:p>
    <w:p w:rsidR="00653636" w:rsidRPr="009722B6" w:rsidRDefault="00653636" w:rsidP="009722B6">
      <w:pPr>
        <w:pStyle w:val="ListParagraph"/>
        <w:numPr>
          <w:ilvl w:val="0"/>
          <w:numId w:val="35"/>
        </w:numPr>
        <w:suppressAutoHyphens/>
        <w:spacing w:line="360" w:lineRule="auto"/>
        <w:ind w:left="0" w:right="-141" w:firstLine="360"/>
        <w:jc w:val="both"/>
        <w:rPr>
          <w:rFonts w:ascii="Arial" w:hAnsi="Arial" w:cs="Arial"/>
        </w:rPr>
      </w:pPr>
      <w:r w:rsidRPr="009722B6">
        <w:rPr>
          <w:rFonts w:ascii="Arial" w:hAnsi="Arial" w:cs="Arial"/>
          <w:color w:val="FF0000"/>
        </w:rPr>
        <w:t>Avaliação inicial (de ingresso no serviço), nas datas previamente agendadas, para casos de próteses e órteses ortopédicas não relacionadas ao ato cirúrgico;</w:t>
      </w:r>
    </w:p>
    <w:p w:rsidR="00653636" w:rsidRPr="009722B6" w:rsidRDefault="00653636" w:rsidP="009722B6">
      <w:pPr>
        <w:pStyle w:val="ListParagraph"/>
        <w:numPr>
          <w:ilvl w:val="0"/>
          <w:numId w:val="35"/>
        </w:numPr>
        <w:suppressAutoHyphens/>
        <w:spacing w:line="360" w:lineRule="auto"/>
        <w:ind w:left="0" w:right="-141" w:firstLine="360"/>
        <w:jc w:val="both"/>
        <w:rPr>
          <w:rFonts w:ascii="Arial" w:hAnsi="Arial" w:cs="Arial"/>
        </w:rPr>
      </w:pPr>
      <w:r w:rsidRPr="009722B6">
        <w:rPr>
          <w:rFonts w:ascii="Arial" w:hAnsi="Arial" w:cs="Arial"/>
        </w:rPr>
        <w:t>Repassar aos pacientes e a seus familiares as normas da instituição, os serviços disponíveis e rotinas de concessão de OPM;</w:t>
      </w:r>
    </w:p>
    <w:p w:rsidR="00653636" w:rsidRDefault="00653636" w:rsidP="009722B6">
      <w:pPr>
        <w:spacing w:line="360" w:lineRule="auto"/>
        <w:ind w:right="-141" w:firstLine="360"/>
        <w:jc w:val="both"/>
        <w:rPr>
          <w:rFonts w:ascii="Arial" w:hAnsi="Arial" w:cs="Arial"/>
        </w:rPr>
      </w:pPr>
    </w:p>
    <w:p w:rsidR="00653636" w:rsidRPr="009722B6" w:rsidRDefault="00653636" w:rsidP="009722B6">
      <w:pPr>
        <w:pStyle w:val="ListParagraph"/>
        <w:numPr>
          <w:ilvl w:val="0"/>
          <w:numId w:val="35"/>
        </w:numPr>
        <w:suppressAutoHyphens/>
        <w:spacing w:line="360" w:lineRule="auto"/>
        <w:ind w:left="0" w:right="-141" w:firstLine="360"/>
        <w:jc w:val="both"/>
        <w:rPr>
          <w:rFonts w:ascii="Arial" w:hAnsi="Arial" w:cs="Arial"/>
        </w:rPr>
      </w:pPr>
      <w:r w:rsidRPr="009722B6">
        <w:rPr>
          <w:rFonts w:ascii="Arial" w:hAnsi="Arial" w:cs="Arial"/>
        </w:rPr>
        <w:t>Orientar, juntamente com a Equipe, os usuários protetizados e ortetizados, do ponto de vista de sua reabilitação e inserção social;</w:t>
      </w:r>
    </w:p>
    <w:p w:rsidR="00653636" w:rsidRDefault="00653636" w:rsidP="009722B6">
      <w:pPr>
        <w:pStyle w:val="ListParagraph1"/>
        <w:ind w:left="0" w:firstLine="360"/>
        <w:rPr>
          <w:rFonts w:ascii="Arial" w:hAnsi="Arial" w:cs="Arial"/>
        </w:rPr>
      </w:pPr>
    </w:p>
    <w:p w:rsidR="00653636" w:rsidRPr="009722B6" w:rsidRDefault="00653636" w:rsidP="009722B6">
      <w:pPr>
        <w:pStyle w:val="ListParagraph"/>
        <w:numPr>
          <w:ilvl w:val="0"/>
          <w:numId w:val="35"/>
        </w:numPr>
        <w:suppressAutoHyphens/>
        <w:spacing w:line="360" w:lineRule="auto"/>
        <w:ind w:left="0" w:right="-141" w:firstLine="360"/>
        <w:jc w:val="both"/>
        <w:rPr>
          <w:rFonts w:ascii="Arial" w:hAnsi="Arial" w:cs="Arial"/>
        </w:rPr>
      </w:pPr>
      <w:r w:rsidRPr="009722B6">
        <w:rPr>
          <w:rFonts w:ascii="Arial" w:hAnsi="Arial" w:cs="Arial"/>
        </w:rPr>
        <w:t>Informar e encaminhar o usuário e seus familiares aos recursos da comunidade, bem como aos programas sociais existentes;</w:t>
      </w:r>
    </w:p>
    <w:p w:rsidR="00653636" w:rsidRDefault="00653636" w:rsidP="009722B6">
      <w:pPr>
        <w:pStyle w:val="ListParagraph1"/>
        <w:ind w:left="0" w:firstLine="360"/>
        <w:rPr>
          <w:rFonts w:ascii="Arial" w:hAnsi="Arial" w:cs="Arial"/>
        </w:rPr>
      </w:pPr>
    </w:p>
    <w:p w:rsidR="00653636" w:rsidRPr="009722B6" w:rsidRDefault="00653636" w:rsidP="009722B6">
      <w:pPr>
        <w:pStyle w:val="ListParagraph"/>
        <w:numPr>
          <w:ilvl w:val="0"/>
          <w:numId w:val="35"/>
        </w:numPr>
        <w:suppressAutoHyphens/>
        <w:spacing w:line="360" w:lineRule="auto"/>
        <w:ind w:left="0" w:right="-141" w:firstLine="360"/>
        <w:jc w:val="both"/>
        <w:rPr>
          <w:rFonts w:ascii="Arial" w:hAnsi="Arial" w:cs="Arial"/>
        </w:rPr>
      </w:pPr>
      <w:r w:rsidRPr="009722B6">
        <w:rPr>
          <w:rFonts w:ascii="Arial" w:hAnsi="Arial" w:cs="Arial"/>
        </w:rPr>
        <w:t>Acompanhar o usuário cuja problemática social necessite da orientação e intervenção do Serviço Social;</w:t>
      </w:r>
    </w:p>
    <w:p w:rsidR="00653636" w:rsidRDefault="00653636" w:rsidP="009722B6">
      <w:pPr>
        <w:pStyle w:val="ListParagraph1"/>
        <w:ind w:left="0" w:firstLine="360"/>
        <w:rPr>
          <w:rFonts w:ascii="Arial" w:hAnsi="Arial" w:cs="Arial"/>
        </w:rPr>
      </w:pPr>
    </w:p>
    <w:p w:rsidR="00653636" w:rsidRPr="009722B6" w:rsidRDefault="00653636" w:rsidP="009722B6">
      <w:pPr>
        <w:pStyle w:val="ListParagraph"/>
        <w:numPr>
          <w:ilvl w:val="0"/>
          <w:numId w:val="35"/>
        </w:numPr>
        <w:suppressAutoHyphens/>
        <w:spacing w:line="360" w:lineRule="auto"/>
        <w:ind w:left="0" w:right="-141" w:firstLine="360"/>
        <w:jc w:val="both"/>
        <w:rPr>
          <w:rFonts w:ascii="Arial" w:hAnsi="Arial" w:cs="Arial"/>
        </w:rPr>
      </w:pPr>
      <w:r w:rsidRPr="009722B6">
        <w:rPr>
          <w:rFonts w:ascii="Arial" w:hAnsi="Arial" w:cs="Arial"/>
        </w:rPr>
        <w:t xml:space="preserve">Contatar instituições/entidades, objetivando maiores esclarecimentos ao usuário sobre os serviços disponíveis, bem como facilitar o acesso do mesmo; </w:t>
      </w:r>
    </w:p>
    <w:p w:rsidR="00653636" w:rsidRDefault="00653636" w:rsidP="009722B6">
      <w:pPr>
        <w:pStyle w:val="ListParagraph1"/>
        <w:ind w:left="0" w:firstLine="360"/>
        <w:rPr>
          <w:rFonts w:ascii="Arial" w:hAnsi="Arial" w:cs="Arial"/>
        </w:rPr>
      </w:pPr>
    </w:p>
    <w:p w:rsidR="00653636" w:rsidRPr="009722B6" w:rsidRDefault="00653636" w:rsidP="009722B6">
      <w:pPr>
        <w:pStyle w:val="ListParagraph"/>
        <w:numPr>
          <w:ilvl w:val="0"/>
          <w:numId w:val="35"/>
        </w:numPr>
        <w:suppressAutoHyphens/>
        <w:spacing w:line="360" w:lineRule="auto"/>
        <w:ind w:left="0" w:right="-141" w:firstLine="360"/>
        <w:jc w:val="both"/>
        <w:rPr>
          <w:rFonts w:ascii="Arial" w:hAnsi="Arial" w:cs="Arial"/>
        </w:rPr>
      </w:pPr>
      <w:r w:rsidRPr="009722B6">
        <w:rPr>
          <w:rFonts w:ascii="Arial" w:hAnsi="Arial" w:cs="Arial"/>
        </w:rPr>
        <w:t>Participar das reuniões de Equipe Interdisciplinar; e</w:t>
      </w:r>
    </w:p>
    <w:p w:rsidR="00653636" w:rsidRDefault="00653636" w:rsidP="009722B6">
      <w:pPr>
        <w:spacing w:line="360" w:lineRule="auto"/>
        <w:ind w:right="-141" w:firstLine="360"/>
        <w:jc w:val="both"/>
        <w:rPr>
          <w:rFonts w:ascii="Arial" w:hAnsi="Arial" w:cs="Arial"/>
        </w:rPr>
      </w:pPr>
    </w:p>
    <w:p w:rsidR="00653636" w:rsidRPr="009722B6" w:rsidRDefault="00653636" w:rsidP="009722B6">
      <w:pPr>
        <w:pStyle w:val="ListParagraph"/>
        <w:numPr>
          <w:ilvl w:val="0"/>
          <w:numId w:val="35"/>
        </w:numPr>
        <w:suppressAutoHyphens/>
        <w:spacing w:line="360" w:lineRule="auto"/>
        <w:ind w:left="0" w:right="-141" w:firstLine="360"/>
        <w:jc w:val="both"/>
        <w:rPr>
          <w:rFonts w:ascii="Arial" w:hAnsi="Arial" w:cs="Arial"/>
          <w:sz w:val="32"/>
          <w:szCs w:val="32"/>
        </w:rPr>
      </w:pPr>
      <w:r w:rsidRPr="009722B6">
        <w:rPr>
          <w:rFonts w:ascii="Arial" w:hAnsi="Arial" w:cs="Arial"/>
        </w:rPr>
        <w:t>Realizar parecer social do paciente, com o objetivo de propor medidas e benefícios que venham ao encontro de suas necessidades.</w:t>
      </w:r>
    </w:p>
    <w:p w:rsidR="00653636" w:rsidRPr="008E57E1" w:rsidRDefault="00653636" w:rsidP="003C20FC">
      <w:pPr>
        <w:ind w:firstLine="360"/>
        <w:jc w:val="both"/>
        <w:rPr>
          <w:rFonts w:ascii="Arial" w:hAnsi="Arial" w:cs="Arial"/>
          <w:sz w:val="32"/>
          <w:szCs w:val="32"/>
        </w:rPr>
      </w:pPr>
    </w:p>
    <w:p w:rsidR="00653636" w:rsidRDefault="00653636" w:rsidP="001D5748">
      <w:pPr>
        <w:jc w:val="both"/>
        <w:rPr>
          <w:rFonts w:ascii="Arial" w:hAnsi="Arial" w:cs="Arial"/>
          <w:sz w:val="32"/>
          <w:szCs w:val="32"/>
        </w:rPr>
      </w:pPr>
      <w:r w:rsidRPr="008E57E1">
        <w:rPr>
          <w:rFonts w:ascii="Arial" w:hAnsi="Arial" w:cs="Arial"/>
          <w:sz w:val="32"/>
          <w:szCs w:val="32"/>
        </w:rPr>
        <w:t>8.7 SAME</w:t>
      </w:r>
    </w:p>
    <w:p w:rsidR="00653636" w:rsidRDefault="00653636" w:rsidP="001D5748">
      <w:pPr>
        <w:jc w:val="both"/>
        <w:rPr>
          <w:rFonts w:ascii="Arial" w:hAnsi="Arial" w:cs="Arial"/>
          <w:sz w:val="32"/>
          <w:szCs w:val="32"/>
        </w:rPr>
      </w:pPr>
    </w:p>
    <w:p w:rsidR="00653636" w:rsidRPr="003E2B13" w:rsidRDefault="00653636" w:rsidP="003E2B13">
      <w:pPr>
        <w:numPr>
          <w:ilvl w:val="0"/>
          <w:numId w:val="20"/>
        </w:numPr>
        <w:spacing w:line="360" w:lineRule="auto"/>
        <w:ind w:left="0" w:firstLine="360"/>
        <w:jc w:val="both"/>
        <w:rPr>
          <w:rFonts w:ascii="Arial" w:hAnsi="Arial" w:cs="Arial"/>
        </w:rPr>
      </w:pPr>
      <w:r w:rsidRPr="003E2B13">
        <w:rPr>
          <w:rFonts w:ascii="Arial" w:hAnsi="Arial" w:cs="Arial"/>
        </w:rPr>
        <w:t xml:space="preserve">Abertura de prontuário e ingresso dos pacientes provenientes das Secretarias Municipais/ Regionais de saúde mediante agendamento do SISREG, inserindo-os no cadastro da Unidade; </w:t>
      </w:r>
    </w:p>
    <w:p w:rsidR="00653636" w:rsidRDefault="00653636" w:rsidP="00A721AD">
      <w:pPr>
        <w:spacing w:line="360" w:lineRule="auto"/>
        <w:ind w:left="360"/>
        <w:jc w:val="both"/>
        <w:rPr>
          <w:rFonts w:ascii="Arial" w:hAnsi="Arial" w:cs="Arial"/>
        </w:rPr>
      </w:pPr>
    </w:p>
    <w:p w:rsidR="00653636" w:rsidRPr="003E2B13" w:rsidRDefault="00653636" w:rsidP="003E2B13">
      <w:pPr>
        <w:numPr>
          <w:ilvl w:val="0"/>
          <w:numId w:val="20"/>
        </w:numPr>
        <w:spacing w:line="360" w:lineRule="auto"/>
        <w:ind w:left="0" w:firstLine="360"/>
        <w:jc w:val="both"/>
        <w:rPr>
          <w:rFonts w:ascii="Arial" w:hAnsi="Arial" w:cs="Arial"/>
        </w:rPr>
      </w:pPr>
      <w:r>
        <w:rPr>
          <w:rFonts w:ascii="Arial" w:hAnsi="Arial" w:cs="Arial"/>
        </w:rPr>
        <w:t xml:space="preserve">Encaminhar ao Serviço de OPM </w:t>
      </w:r>
      <w:r w:rsidRPr="003E2B13">
        <w:rPr>
          <w:rFonts w:ascii="Arial" w:hAnsi="Arial" w:cs="Arial"/>
        </w:rPr>
        <w:t>o prontuário preenchido para devido atendimento do paciente;</w:t>
      </w:r>
    </w:p>
    <w:p w:rsidR="00653636" w:rsidRDefault="00653636" w:rsidP="00A721AD">
      <w:pPr>
        <w:spacing w:line="360" w:lineRule="auto"/>
        <w:ind w:left="360"/>
        <w:jc w:val="both"/>
        <w:rPr>
          <w:rFonts w:ascii="Arial" w:hAnsi="Arial" w:cs="Arial"/>
        </w:rPr>
      </w:pPr>
    </w:p>
    <w:p w:rsidR="00653636" w:rsidRPr="003E2B13" w:rsidRDefault="00653636" w:rsidP="003E2B13">
      <w:pPr>
        <w:numPr>
          <w:ilvl w:val="0"/>
          <w:numId w:val="20"/>
        </w:numPr>
        <w:spacing w:line="360" w:lineRule="auto"/>
        <w:ind w:left="0" w:firstLine="360"/>
        <w:jc w:val="both"/>
        <w:rPr>
          <w:rFonts w:ascii="Arial" w:hAnsi="Arial" w:cs="Arial"/>
        </w:rPr>
      </w:pPr>
      <w:r w:rsidRPr="003E2B13">
        <w:rPr>
          <w:rFonts w:ascii="Arial" w:hAnsi="Arial" w:cs="Arial"/>
        </w:rPr>
        <w:t>Realizar os agendamentos para atendimento aos profissionais</w:t>
      </w:r>
      <w:r>
        <w:rPr>
          <w:rFonts w:ascii="Arial" w:hAnsi="Arial" w:cs="Arial"/>
        </w:rPr>
        <w:t xml:space="preserve"> indicado pelo Serviço de OPM </w:t>
      </w:r>
      <w:r w:rsidRPr="003E2B13">
        <w:rPr>
          <w:rFonts w:ascii="Arial" w:hAnsi="Arial" w:cs="Arial"/>
        </w:rPr>
        <w:t>após avaliação inicial;</w:t>
      </w:r>
    </w:p>
    <w:p w:rsidR="00653636" w:rsidRDefault="00653636" w:rsidP="001D5748">
      <w:pPr>
        <w:jc w:val="both"/>
        <w:rPr>
          <w:rFonts w:ascii="Arial" w:hAnsi="Arial" w:cs="Arial"/>
          <w:sz w:val="32"/>
          <w:szCs w:val="32"/>
        </w:rPr>
      </w:pPr>
    </w:p>
    <w:p w:rsidR="00653636" w:rsidRPr="008E57E1" w:rsidRDefault="00653636" w:rsidP="001D5748">
      <w:pPr>
        <w:jc w:val="both"/>
        <w:rPr>
          <w:rFonts w:ascii="Arial" w:hAnsi="Arial" w:cs="Arial"/>
          <w:sz w:val="32"/>
          <w:szCs w:val="32"/>
        </w:rPr>
      </w:pPr>
    </w:p>
    <w:p w:rsidR="00653636" w:rsidRDefault="00653636" w:rsidP="001D5748">
      <w:pPr>
        <w:jc w:val="both"/>
        <w:rPr>
          <w:rFonts w:ascii="Arial" w:hAnsi="Arial" w:cs="Arial"/>
          <w:sz w:val="32"/>
          <w:szCs w:val="32"/>
        </w:rPr>
      </w:pPr>
      <w:r w:rsidRPr="008E57E1">
        <w:rPr>
          <w:rFonts w:ascii="Arial" w:hAnsi="Arial" w:cs="Arial"/>
          <w:sz w:val="32"/>
          <w:szCs w:val="32"/>
        </w:rPr>
        <w:t>8.8 Contas Médicas</w:t>
      </w:r>
    </w:p>
    <w:p w:rsidR="00653636" w:rsidRDefault="00653636" w:rsidP="001D5748">
      <w:pPr>
        <w:jc w:val="both"/>
        <w:rPr>
          <w:rFonts w:ascii="Arial" w:hAnsi="Arial" w:cs="Arial"/>
          <w:sz w:val="32"/>
          <w:szCs w:val="32"/>
        </w:rPr>
      </w:pPr>
    </w:p>
    <w:p w:rsidR="00653636" w:rsidRPr="003E2B13" w:rsidRDefault="00653636" w:rsidP="003E2B13">
      <w:pPr>
        <w:numPr>
          <w:ilvl w:val="0"/>
          <w:numId w:val="21"/>
        </w:numPr>
        <w:spacing w:line="360" w:lineRule="auto"/>
        <w:ind w:left="0" w:firstLine="360"/>
        <w:jc w:val="both"/>
        <w:rPr>
          <w:rFonts w:ascii="Arial" w:hAnsi="Arial" w:cs="Arial"/>
        </w:rPr>
      </w:pPr>
      <w:r w:rsidRPr="003E2B13">
        <w:rPr>
          <w:rFonts w:ascii="Arial" w:hAnsi="Arial" w:cs="Arial"/>
        </w:rPr>
        <w:t>Receber o formulário</w:t>
      </w:r>
      <w:r>
        <w:rPr>
          <w:rFonts w:ascii="Arial" w:hAnsi="Arial" w:cs="Arial"/>
        </w:rPr>
        <w:t xml:space="preserve"> especifica do Serviço de OPM </w:t>
      </w:r>
      <w:r w:rsidRPr="003E2B13">
        <w:rPr>
          <w:rFonts w:ascii="Arial" w:hAnsi="Arial" w:cs="Arial"/>
        </w:rPr>
        <w:t>com código do serviço realizado e quantitativo;</w:t>
      </w:r>
    </w:p>
    <w:p w:rsidR="00653636" w:rsidRDefault="00653636" w:rsidP="00A721AD">
      <w:pPr>
        <w:spacing w:line="360" w:lineRule="auto"/>
        <w:ind w:left="360"/>
        <w:jc w:val="both"/>
        <w:rPr>
          <w:rFonts w:ascii="Arial" w:hAnsi="Arial" w:cs="Arial"/>
        </w:rPr>
      </w:pPr>
    </w:p>
    <w:p w:rsidR="00653636" w:rsidRDefault="00653636" w:rsidP="003E2B13">
      <w:pPr>
        <w:numPr>
          <w:ilvl w:val="0"/>
          <w:numId w:val="21"/>
        </w:numPr>
        <w:spacing w:line="360" w:lineRule="auto"/>
        <w:ind w:left="0" w:firstLine="360"/>
        <w:jc w:val="both"/>
        <w:rPr>
          <w:rFonts w:ascii="Arial" w:hAnsi="Arial" w:cs="Arial"/>
        </w:rPr>
      </w:pPr>
      <w:r w:rsidRPr="003E2B13">
        <w:rPr>
          <w:rFonts w:ascii="Arial" w:hAnsi="Arial" w:cs="Arial"/>
        </w:rPr>
        <w:t>Digitar no programa do Ministério da Saúde os dados do BPA (Boletim de Produção ambulatorial) para faturamento;</w:t>
      </w:r>
    </w:p>
    <w:p w:rsidR="00653636" w:rsidRDefault="00653636" w:rsidP="00A721AD">
      <w:pPr>
        <w:pStyle w:val="ListParagraph1"/>
        <w:rPr>
          <w:rFonts w:ascii="Arial" w:hAnsi="Arial" w:cs="Arial"/>
        </w:rPr>
      </w:pPr>
    </w:p>
    <w:p w:rsidR="00653636" w:rsidRPr="003E2B13" w:rsidRDefault="00653636" w:rsidP="003E2B13">
      <w:pPr>
        <w:numPr>
          <w:ilvl w:val="0"/>
          <w:numId w:val="21"/>
        </w:numPr>
        <w:spacing w:line="360" w:lineRule="auto"/>
        <w:ind w:left="0" w:firstLine="360"/>
        <w:jc w:val="both"/>
        <w:rPr>
          <w:rFonts w:ascii="Arial" w:hAnsi="Arial" w:cs="Arial"/>
        </w:rPr>
      </w:pPr>
      <w:r w:rsidRPr="003E2B13">
        <w:rPr>
          <w:rFonts w:ascii="Arial" w:hAnsi="Arial" w:cs="Arial"/>
        </w:rPr>
        <w:t>Fornecer e armazenar dados para relatórios.</w:t>
      </w:r>
    </w:p>
    <w:p w:rsidR="00653636" w:rsidRDefault="00653636" w:rsidP="001D5748">
      <w:pPr>
        <w:jc w:val="both"/>
        <w:rPr>
          <w:rFonts w:ascii="Arial" w:hAnsi="Arial" w:cs="Arial"/>
          <w:sz w:val="32"/>
          <w:szCs w:val="32"/>
        </w:rPr>
      </w:pPr>
    </w:p>
    <w:p w:rsidR="00653636" w:rsidRPr="003E2B13" w:rsidRDefault="00653636" w:rsidP="001D5748">
      <w:pPr>
        <w:jc w:val="both"/>
        <w:rPr>
          <w:rFonts w:ascii="Arial" w:hAnsi="Arial" w:cs="Arial"/>
          <w:sz w:val="32"/>
          <w:szCs w:val="32"/>
        </w:rPr>
      </w:pPr>
    </w:p>
    <w:p w:rsidR="00653636" w:rsidRDefault="00653636" w:rsidP="001D5748">
      <w:pPr>
        <w:jc w:val="both"/>
        <w:rPr>
          <w:rFonts w:ascii="Arial" w:hAnsi="Arial" w:cs="Arial"/>
          <w:sz w:val="32"/>
          <w:szCs w:val="32"/>
        </w:rPr>
      </w:pPr>
      <w:r w:rsidRPr="008E57E1">
        <w:rPr>
          <w:rFonts w:ascii="Arial" w:hAnsi="Arial" w:cs="Arial"/>
          <w:sz w:val="32"/>
          <w:szCs w:val="32"/>
        </w:rPr>
        <w:t>8.9 Almox</w:t>
      </w:r>
      <w:r>
        <w:rPr>
          <w:rFonts w:ascii="Arial" w:hAnsi="Arial" w:cs="Arial"/>
          <w:sz w:val="32"/>
          <w:szCs w:val="32"/>
        </w:rPr>
        <w:t>arifado</w:t>
      </w:r>
    </w:p>
    <w:p w:rsidR="00653636" w:rsidRDefault="00653636" w:rsidP="001D5748">
      <w:pPr>
        <w:jc w:val="both"/>
        <w:rPr>
          <w:rFonts w:ascii="Arial" w:hAnsi="Arial" w:cs="Arial"/>
          <w:sz w:val="32"/>
          <w:szCs w:val="32"/>
        </w:rPr>
      </w:pPr>
    </w:p>
    <w:p w:rsidR="00653636" w:rsidRPr="003E2B13" w:rsidRDefault="00653636" w:rsidP="003E2B13">
      <w:pPr>
        <w:numPr>
          <w:ilvl w:val="0"/>
          <w:numId w:val="23"/>
        </w:numPr>
        <w:spacing w:line="360" w:lineRule="auto"/>
        <w:ind w:left="0" w:firstLine="360"/>
        <w:jc w:val="both"/>
        <w:rPr>
          <w:rFonts w:ascii="Arial" w:hAnsi="Arial" w:cs="Arial"/>
        </w:rPr>
      </w:pPr>
      <w:r w:rsidRPr="003E2B13">
        <w:rPr>
          <w:rFonts w:ascii="Arial" w:hAnsi="Arial" w:cs="Arial"/>
        </w:rPr>
        <w:t xml:space="preserve">Receber,armazenar e conceder ao paciente/familiar/acompanhante os meios </w:t>
      </w:r>
      <w:r>
        <w:rPr>
          <w:rFonts w:ascii="Arial" w:hAnsi="Arial" w:cs="Arial"/>
        </w:rPr>
        <w:t>auxiliares pelo Serviço de OPM</w:t>
      </w:r>
      <w:r w:rsidRPr="003E2B13">
        <w:rPr>
          <w:rFonts w:ascii="Arial" w:hAnsi="Arial" w:cs="Arial"/>
        </w:rPr>
        <w:t>, mediante assinatura dos termos de compromisso e de aquisição de OPM;</w:t>
      </w:r>
    </w:p>
    <w:p w:rsidR="00653636" w:rsidRDefault="00653636" w:rsidP="00A721AD">
      <w:pPr>
        <w:spacing w:line="360" w:lineRule="auto"/>
        <w:ind w:left="360"/>
        <w:jc w:val="both"/>
        <w:rPr>
          <w:rFonts w:ascii="Arial" w:hAnsi="Arial" w:cs="Arial"/>
        </w:rPr>
      </w:pPr>
    </w:p>
    <w:p w:rsidR="00653636" w:rsidRPr="003E2B13" w:rsidRDefault="00653636" w:rsidP="003E2B13">
      <w:pPr>
        <w:numPr>
          <w:ilvl w:val="0"/>
          <w:numId w:val="23"/>
        </w:numPr>
        <w:spacing w:line="360" w:lineRule="auto"/>
        <w:ind w:left="0" w:firstLine="360"/>
        <w:jc w:val="both"/>
        <w:rPr>
          <w:rFonts w:ascii="Arial" w:hAnsi="Arial" w:cs="Arial"/>
        </w:rPr>
      </w:pPr>
      <w:r w:rsidRPr="003E2B13">
        <w:rPr>
          <w:rFonts w:ascii="Arial" w:hAnsi="Arial" w:cs="Arial"/>
        </w:rPr>
        <w:t>Receber os enc</w:t>
      </w:r>
      <w:r>
        <w:rPr>
          <w:rFonts w:ascii="Arial" w:hAnsi="Arial" w:cs="Arial"/>
        </w:rPr>
        <w:t>aminhamentos do Serviço de OPM</w:t>
      </w:r>
      <w:r w:rsidRPr="003E2B13">
        <w:rPr>
          <w:rFonts w:ascii="Arial" w:hAnsi="Arial" w:cs="Arial"/>
        </w:rPr>
        <w:t>;</w:t>
      </w:r>
    </w:p>
    <w:p w:rsidR="00653636" w:rsidRDefault="00653636" w:rsidP="00A721AD">
      <w:pPr>
        <w:spacing w:line="360" w:lineRule="auto"/>
        <w:ind w:left="360"/>
        <w:jc w:val="both"/>
        <w:rPr>
          <w:rFonts w:ascii="Arial" w:hAnsi="Arial" w:cs="Arial"/>
        </w:rPr>
      </w:pPr>
    </w:p>
    <w:p w:rsidR="00653636" w:rsidRPr="003E2B13" w:rsidRDefault="00653636" w:rsidP="003E2B13">
      <w:pPr>
        <w:numPr>
          <w:ilvl w:val="0"/>
          <w:numId w:val="23"/>
        </w:numPr>
        <w:spacing w:line="360" w:lineRule="auto"/>
        <w:ind w:left="0" w:firstLine="360"/>
        <w:jc w:val="both"/>
        <w:rPr>
          <w:rFonts w:ascii="Arial" w:hAnsi="Arial" w:cs="Arial"/>
        </w:rPr>
      </w:pPr>
      <w:r w:rsidRPr="003E2B13">
        <w:rPr>
          <w:rFonts w:ascii="Arial" w:hAnsi="Arial" w:cs="Arial"/>
        </w:rPr>
        <w:t>Solicitar o empenhoatravés de atas de registros de preço das prescrições realizadas</w:t>
      </w:r>
      <w:r>
        <w:rPr>
          <w:rFonts w:ascii="Arial" w:hAnsi="Arial" w:cs="Arial"/>
        </w:rPr>
        <w:t xml:space="preserve"> pela equipe do Serviço de OPM</w:t>
      </w:r>
      <w:r w:rsidRPr="003E2B13">
        <w:rPr>
          <w:rFonts w:ascii="Arial" w:hAnsi="Arial" w:cs="Arial"/>
        </w:rPr>
        <w:t>, após avaliação dos processos de solicitação de OPM encaminhadas pelas unidades básicas de saúde de outros municípios, regionais e outros serviços de reabilitação;</w:t>
      </w:r>
    </w:p>
    <w:p w:rsidR="00653636" w:rsidRDefault="00653636" w:rsidP="00A721AD">
      <w:pPr>
        <w:spacing w:line="360" w:lineRule="auto"/>
        <w:ind w:left="360"/>
        <w:jc w:val="both"/>
        <w:rPr>
          <w:rFonts w:ascii="Arial" w:hAnsi="Arial" w:cs="Arial"/>
        </w:rPr>
      </w:pPr>
    </w:p>
    <w:p w:rsidR="00653636" w:rsidRPr="003E2B13" w:rsidRDefault="00653636" w:rsidP="003E2B13">
      <w:pPr>
        <w:numPr>
          <w:ilvl w:val="0"/>
          <w:numId w:val="23"/>
        </w:numPr>
        <w:spacing w:line="360" w:lineRule="auto"/>
        <w:ind w:left="0" w:firstLine="360"/>
        <w:jc w:val="both"/>
        <w:rPr>
          <w:rFonts w:ascii="Arial" w:hAnsi="Arial" w:cs="Arial"/>
        </w:rPr>
      </w:pPr>
      <w:r w:rsidRPr="003E2B13">
        <w:rPr>
          <w:rFonts w:ascii="Arial" w:hAnsi="Arial" w:cs="Arial"/>
        </w:rPr>
        <w:t xml:space="preserve">Verificar a liberação do empenho no programa SIGEF e tomar as devidas providências; </w:t>
      </w:r>
    </w:p>
    <w:p w:rsidR="00653636" w:rsidRDefault="00653636" w:rsidP="00A721AD">
      <w:pPr>
        <w:spacing w:line="360" w:lineRule="auto"/>
        <w:ind w:left="360"/>
        <w:jc w:val="both"/>
        <w:rPr>
          <w:rFonts w:ascii="Arial" w:hAnsi="Arial" w:cs="Arial"/>
        </w:rPr>
      </w:pPr>
    </w:p>
    <w:p w:rsidR="00653636" w:rsidRPr="003E2B13" w:rsidRDefault="00653636" w:rsidP="003E2B13">
      <w:pPr>
        <w:numPr>
          <w:ilvl w:val="0"/>
          <w:numId w:val="23"/>
        </w:numPr>
        <w:spacing w:line="360" w:lineRule="auto"/>
        <w:ind w:left="0" w:firstLine="360"/>
        <w:jc w:val="both"/>
        <w:rPr>
          <w:rFonts w:ascii="Arial" w:hAnsi="Arial" w:cs="Arial"/>
        </w:rPr>
      </w:pPr>
      <w:r w:rsidRPr="003E2B13">
        <w:rPr>
          <w:rFonts w:ascii="Arial" w:hAnsi="Arial" w:cs="Arial"/>
        </w:rPr>
        <w:t>Preencher a requisição de materiais para aquisição no programaSCCD;</w:t>
      </w:r>
    </w:p>
    <w:p w:rsidR="00653636" w:rsidRPr="003E2B13" w:rsidRDefault="00653636" w:rsidP="003E2B13">
      <w:pPr>
        <w:numPr>
          <w:ilvl w:val="0"/>
          <w:numId w:val="23"/>
        </w:numPr>
        <w:spacing w:line="360" w:lineRule="auto"/>
        <w:ind w:left="0" w:firstLine="360"/>
        <w:jc w:val="both"/>
        <w:rPr>
          <w:rFonts w:ascii="Arial" w:hAnsi="Arial" w:cs="Arial"/>
        </w:rPr>
      </w:pPr>
      <w:r w:rsidRPr="003E2B13">
        <w:rPr>
          <w:rFonts w:ascii="Arial" w:hAnsi="Arial" w:cs="Arial"/>
        </w:rPr>
        <w:t xml:space="preserve">Receber </w:t>
      </w:r>
      <w:r>
        <w:rPr>
          <w:rFonts w:ascii="Arial" w:hAnsi="Arial" w:cs="Arial"/>
        </w:rPr>
        <w:t xml:space="preserve">na presença de um técnico ortesista e </w:t>
      </w:r>
      <w:bookmarkStart w:id="1" w:name="_GoBack"/>
      <w:bookmarkEnd w:id="1"/>
      <w:r>
        <w:rPr>
          <w:rFonts w:ascii="Arial" w:hAnsi="Arial" w:cs="Arial"/>
        </w:rPr>
        <w:t>protesista</w:t>
      </w:r>
      <w:r w:rsidRPr="003E2B13">
        <w:rPr>
          <w:rFonts w:ascii="Arial" w:hAnsi="Arial" w:cs="Arial"/>
        </w:rPr>
        <w:t>os materiais para confecção de prótese</w:t>
      </w:r>
      <w:r>
        <w:rPr>
          <w:rFonts w:ascii="Arial" w:hAnsi="Arial" w:cs="Arial"/>
        </w:rPr>
        <w:t>s</w:t>
      </w:r>
      <w:r w:rsidRPr="003E2B13">
        <w:rPr>
          <w:rFonts w:ascii="Arial" w:hAnsi="Arial" w:cs="Arial"/>
        </w:rPr>
        <w:t xml:space="preserve"> e órtese</w:t>
      </w:r>
      <w:r>
        <w:rPr>
          <w:rFonts w:ascii="Arial" w:hAnsi="Arial" w:cs="Arial"/>
        </w:rPr>
        <w:t>s</w:t>
      </w:r>
      <w:r w:rsidRPr="003E2B13">
        <w:rPr>
          <w:rFonts w:ascii="Arial" w:hAnsi="Arial" w:cs="Arial"/>
        </w:rPr>
        <w:t>, armazenar e dispensar para oficina ortopédica</w:t>
      </w:r>
      <w:r>
        <w:rPr>
          <w:rFonts w:ascii="Arial" w:hAnsi="Arial" w:cs="Arial"/>
        </w:rPr>
        <w:t>, conforme necessidade, mediante solicitação do chefe da oficina</w:t>
      </w:r>
      <w:r w:rsidRPr="003E2B13">
        <w:rPr>
          <w:rFonts w:ascii="Arial" w:hAnsi="Arial" w:cs="Arial"/>
        </w:rPr>
        <w:t>;</w:t>
      </w:r>
    </w:p>
    <w:p w:rsidR="00653636" w:rsidRDefault="00653636" w:rsidP="00A700FB">
      <w:pPr>
        <w:spacing w:line="360" w:lineRule="auto"/>
        <w:ind w:left="720"/>
        <w:jc w:val="both"/>
        <w:rPr>
          <w:rFonts w:ascii="Arial" w:hAnsi="Arial" w:cs="Arial"/>
          <w:highlight w:val="yellow"/>
        </w:rPr>
      </w:pPr>
    </w:p>
    <w:p w:rsidR="00653636" w:rsidRDefault="00653636" w:rsidP="00D1081A">
      <w:pPr>
        <w:spacing w:line="360" w:lineRule="auto"/>
        <w:jc w:val="both"/>
        <w:rPr>
          <w:rFonts w:ascii="Arial" w:hAnsi="Arial" w:cs="Arial"/>
          <w:sz w:val="32"/>
          <w:szCs w:val="32"/>
        </w:rPr>
      </w:pPr>
    </w:p>
    <w:p w:rsidR="00653636" w:rsidRDefault="00653636" w:rsidP="00D1081A">
      <w:pPr>
        <w:jc w:val="both"/>
        <w:rPr>
          <w:rFonts w:ascii="Arial" w:hAnsi="Arial" w:cs="Arial"/>
          <w:sz w:val="32"/>
          <w:szCs w:val="32"/>
        </w:rPr>
      </w:pPr>
      <w:r>
        <w:rPr>
          <w:rFonts w:ascii="Arial" w:hAnsi="Arial" w:cs="Arial"/>
          <w:sz w:val="32"/>
          <w:szCs w:val="32"/>
        </w:rPr>
        <w:br w:type="page"/>
      </w:r>
    </w:p>
    <w:p w:rsidR="00653636" w:rsidRPr="00F71C5B" w:rsidRDefault="00653636" w:rsidP="00932D55">
      <w:pPr>
        <w:numPr>
          <w:ilvl w:val="0"/>
          <w:numId w:val="31"/>
        </w:numPr>
        <w:spacing w:line="360" w:lineRule="auto"/>
        <w:jc w:val="both"/>
        <w:rPr>
          <w:rFonts w:ascii="Arial" w:hAnsi="Arial" w:cs="Arial"/>
          <w:sz w:val="32"/>
          <w:szCs w:val="32"/>
        </w:rPr>
      </w:pPr>
      <w:r w:rsidRPr="00F71C5B">
        <w:rPr>
          <w:rFonts w:ascii="Arial" w:hAnsi="Arial" w:cs="Arial"/>
          <w:sz w:val="32"/>
          <w:szCs w:val="32"/>
        </w:rPr>
        <w:t>Financiamento:</w:t>
      </w:r>
    </w:p>
    <w:p w:rsidR="00653636" w:rsidRPr="00F71C5B" w:rsidRDefault="00653636" w:rsidP="00503790">
      <w:pPr>
        <w:tabs>
          <w:tab w:val="left" w:pos="709"/>
        </w:tabs>
        <w:spacing w:line="360" w:lineRule="auto"/>
        <w:jc w:val="both"/>
        <w:rPr>
          <w:rFonts w:ascii="Arial" w:hAnsi="Arial" w:cs="Arial"/>
          <w:sz w:val="32"/>
          <w:szCs w:val="32"/>
        </w:rPr>
      </w:pPr>
      <w:r w:rsidRPr="00F71C5B">
        <w:rPr>
          <w:rFonts w:ascii="Arial" w:hAnsi="Arial" w:cs="Arial"/>
          <w:sz w:val="32"/>
          <w:szCs w:val="32"/>
        </w:rPr>
        <w:tab/>
      </w:r>
      <w:r w:rsidRPr="00F71C5B">
        <w:rPr>
          <w:rFonts w:ascii="Arial" w:hAnsi="Arial" w:cs="Arial"/>
        </w:rPr>
        <w:tab/>
        <w:t xml:space="preserve">O financiamento se dará através dos recursos da Média e Alta Complexidade (MAC) alocados na Programação Pactuada e Integrada (PPI) para este fim e Portarias posteriores, com vistas às necessidades deste Estado. </w:t>
      </w:r>
    </w:p>
    <w:p w:rsidR="00653636" w:rsidRDefault="00653636" w:rsidP="00503790">
      <w:pPr>
        <w:tabs>
          <w:tab w:val="left" w:pos="709"/>
        </w:tabs>
        <w:spacing w:line="360" w:lineRule="auto"/>
        <w:jc w:val="both"/>
        <w:rPr>
          <w:rFonts w:ascii="Arial" w:hAnsi="Arial" w:cs="Arial"/>
          <w:sz w:val="32"/>
          <w:szCs w:val="32"/>
        </w:rPr>
      </w:pPr>
    </w:p>
    <w:p w:rsidR="00653636" w:rsidRDefault="00653636" w:rsidP="00503790">
      <w:pPr>
        <w:tabs>
          <w:tab w:val="left" w:pos="709"/>
        </w:tabs>
        <w:spacing w:line="360" w:lineRule="auto"/>
        <w:jc w:val="both"/>
        <w:rPr>
          <w:rFonts w:ascii="Arial" w:hAnsi="Arial" w:cs="Arial"/>
          <w:sz w:val="32"/>
          <w:szCs w:val="32"/>
        </w:rPr>
      </w:pPr>
    </w:p>
    <w:p w:rsidR="00653636" w:rsidRDefault="00653636" w:rsidP="00503790">
      <w:pPr>
        <w:tabs>
          <w:tab w:val="left" w:pos="709"/>
        </w:tabs>
        <w:spacing w:line="360" w:lineRule="auto"/>
        <w:jc w:val="both"/>
        <w:rPr>
          <w:rFonts w:ascii="Arial" w:hAnsi="Arial" w:cs="Arial"/>
          <w:sz w:val="32"/>
          <w:szCs w:val="32"/>
        </w:rPr>
      </w:pPr>
    </w:p>
    <w:p w:rsidR="00653636" w:rsidRDefault="00653636" w:rsidP="00503790">
      <w:pPr>
        <w:tabs>
          <w:tab w:val="left" w:pos="709"/>
        </w:tabs>
        <w:spacing w:line="360" w:lineRule="auto"/>
        <w:jc w:val="both"/>
        <w:rPr>
          <w:rFonts w:ascii="Arial" w:hAnsi="Arial" w:cs="Arial"/>
          <w:sz w:val="32"/>
          <w:szCs w:val="32"/>
        </w:rPr>
      </w:pPr>
    </w:p>
    <w:p w:rsidR="00653636" w:rsidRDefault="00653636" w:rsidP="00503790">
      <w:pPr>
        <w:tabs>
          <w:tab w:val="left" w:pos="709"/>
        </w:tabs>
        <w:spacing w:line="360" w:lineRule="auto"/>
        <w:jc w:val="both"/>
        <w:rPr>
          <w:rFonts w:ascii="Arial" w:hAnsi="Arial" w:cs="Arial"/>
          <w:sz w:val="32"/>
          <w:szCs w:val="32"/>
        </w:rPr>
      </w:pPr>
    </w:p>
    <w:p w:rsidR="00653636" w:rsidRDefault="00653636" w:rsidP="00503790">
      <w:pPr>
        <w:tabs>
          <w:tab w:val="left" w:pos="709"/>
        </w:tabs>
        <w:spacing w:line="360" w:lineRule="auto"/>
        <w:jc w:val="both"/>
        <w:rPr>
          <w:rFonts w:ascii="Arial" w:hAnsi="Arial" w:cs="Arial"/>
          <w:sz w:val="32"/>
          <w:szCs w:val="32"/>
        </w:rPr>
      </w:pPr>
    </w:p>
    <w:p w:rsidR="00653636" w:rsidRDefault="00653636" w:rsidP="00503790">
      <w:pPr>
        <w:tabs>
          <w:tab w:val="left" w:pos="709"/>
        </w:tabs>
        <w:spacing w:line="360" w:lineRule="auto"/>
        <w:jc w:val="both"/>
        <w:rPr>
          <w:rFonts w:ascii="Arial" w:hAnsi="Arial" w:cs="Arial"/>
          <w:sz w:val="32"/>
          <w:szCs w:val="32"/>
        </w:rPr>
      </w:pPr>
    </w:p>
    <w:p w:rsidR="00653636" w:rsidRDefault="00653636" w:rsidP="00503790">
      <w:pPr>
        <w:tabs>
          <w:tab w:val="left" w:pos="709"/>
        </w:tabs>
        <w:spacing w:line="360" w:lineRule="auto"/>
        <w:jc w:val="both"/>
        <w:rPr>
          <w:rFonts w:ascii="Arial" w:hAnsi="Arial" w:cs="Arial"/>
          <w:sz w:val="32"/>
          <w:szCs w:val="32"/>
        </w:rPr>
      </w:pPr>
    </w:p>
    <w:p w:rsidR="00653636" w:rsidRDefault="00653636" w:rsidP="00503790">
      <w:pPr>
        <w:tabs>
          <w:tab w:val="left" w:pos="709"/>
        </w:tabs>
        <w:spacing w:line="360" w:lineRule="auto"/>
        <w:jc w:val="both"/>
        <w:rPr>
          <w:rFonts w:ascii="Arial" w:hAnsi="Arial" w:cs="Arial"/>
          <w:sz w:val="32"/>
          <w:szCs w:val="32"/>
        </w:rPr>
      </w:pPr>
    </w:p>
    <w:p w:rsidR="00653636" w:rsidRDefault="00653636" w:rsidP="00503790">
      <w:pPr>
        <w:tabs>
          <w:tab w:val="left" w:pos="709"/>
        </w:tabs>
        <w:spacing w:line="360" w:lineRule="auto"/>
        <w:jc w:val="both"/>
        <w:rPr>
          <w:rFonts w:ascii="Arial" w:hAnsi="Arial" w:cs="Arial"/>
          <w:sz w:val="32"/>
          <w:szCs w:val="32"/>
        </w:rPr>
      </w:pPr>
    </w:p>
    <w:p w:rsidR="00653636" w:rsidRDefault="00653636" w:rsidP="00503790">
      <w:pPr>
        <w:tabs>
          <w:tab w:val="left" w:pos="709"/>
        </w:tabs>
        <w:spacing w:line="360" w:lineRule="auto"/>
        <w:jc w:val="both"/>
        <w:rPr>
          <w:rFonts w:ascii="Arial" w:hAnsi="Arial" w:cs="Arial"/>
          <w:sz w:val="32"/>
          <w:szCs w:val="32"/>
        </w:rPr>
      </w:pPr>
    </w:p>
    <w:p w:rsidR="00653636" w:rsidRDefault="00653636" w:rsidP="00503790">
      <w:pPr>
        <w:tabs>
          <w:tab w:val="left" w:pos="709"/>
        </w:tabs>
        <w:spacing w:line="360" w:lineRule="auto"/>
        <w:jc w:val="both"/>
        <w:rPr>
          <w:rFonts w:ascii="Arial" w:hAnsi="Arial" w:cs="Arial"/>
          <w:sz w:val="32"/>
          <w:szCs w:val="32"/>
        </w:rPr>
      </w:pPr>
    </w:p>
    <w:p w:rsidR="00653636" w:rsidRPr="00503790" w:rsidRDefault="00653636" w:rsidP="00503790">
      <w:pPr>
        <w:tabs>
          <w:tab w:val="left" w:pos="709"/>
        </w:tabs>
        <w:spacing w:line="360" w:lineRule="auto"/>
        <w:jc w:val="both"/>
        <w:rPr>
          <w:rFonts w:ascii="Arial" w:hAnsi="Arial" w:cs="Arial"/>
          <w:sz w:val="32"/>
          <w:szCs w:val="32"/>
        </w:rPr>
      </w:pPr>
      <w:r>
        <w:rPr>
          <w:rFonts w:ascii="Arial" w:hAnsi="Arial" w:cs="Arial"/>
          <w:sz w:val="32"/>
          <w:szCs w:val="32"/>
        </w:rPr>
        <w:br w:type="page"/>
      </w:r>
    </w:p>
    <w:p w:rsidR="00653636" w:rsidRDefault="00653636" w:rsidP="00932D55">
      <w:pPr>
        <w:numPr>
          <w:ilvl w:val="0"/>
          <w:numId w:val="31"/>
        </w:numPr>
        <w:jc w:val="both"/>
        <w:rPr>
          <w:rFonts w:ascii="Arial" w:hAnsi="Arial" w:cs="Arial"/>
          <w:sz w:val="32"/>
          <w:szCs w:val="32"/>
        </w:rPr>
      </w:pPr>
      <w:r>
        <w:rPr>
          <w:rFonts w:ascii="Arial" w:hAnsi="Arial" w:cs="Arial"/>
          <w:sz w:val="32"/>
          <w:szCs w:val="32"/>
        </w:rPr>
        <w:t xml:space="preserve">Fluxograma: </w:t>
      </w:r>
    </w:p>
    <w:p w:rsidR="00653636" w:rsidRDefault="00653636" w:rsidP="001D5748">
      <w:pPr>
        <w:jc w:val="both"/>
        <w:rPr>
          <w:rFonts w:ascii="Arial" w:hAnsi="Arial" w:cs="Arial"/>
          <w:sz w:val="32"/>
          <w:szCs w:val="32"/>
        </w:rPr>
      </w:pPr>
    </w:p>
    <w:p w:rsidR="00653636" w:rsidRDefault="00653636" w:rsidP="004511BB">
      <w:pPr>
        <w:ind w:left="720" w:hanging="720"/>
        <w:jc w:val="both"/>
        <w:rPr>
          <w:rFonts w:ascii="Arial" w:hAnsi="Arial" w:cs="Arial"/>
          <w:sz w:val="32"/>
          <w:szCs w:val="32"/>
        </w:rPr>
      </w:pPr>
      <w:r>
        <w:rPr>
          <w:rFonts w:ascii="Arial" w:hAnsi="Arial" w:cs="Arial"/>
          <w:sz w:val="32"/>
          <w:szCs w:val="32"/>
        </w:rPr>
        <w:t xml:space="preserve">10.1 – </w:t>
      </w:r>
      <w:bookmarkStart w:id="2" w:name="OLE_LINK2"/>
      <w:bookmarkStart w:id="3" w:name="OLE_LINK3"/>
      <w:r>
        <w:rPr>
          <w:rFonts w:ascii="Arial" w:hAnsi="Arial" w:cs="Arial"/>
          <w:sz w:val="32"/>
          <w:szCs w:val="32"/>
        </w:rPr>
        <w:t>Próteses concedidas pelo CCR:</w:t>
      </w:r>
    </w:p>
    <w:p w:rsidR="00653636" w:rsidRDefault="00653636" w:rsidP="004511BB">
      <w:pPr>
        <w:ind w:left="720" w:hanging="720"/>
        <w:jc w:val="center"/>
        <w:rPr>
          <w:b/>
          <w:bCs/>
          <w:sz w:val="36"/>
          <w:szCs w:val="36"/>
        </w:rPr>
      </w:pPr>
      <w:r>
        <w:rPr>
          <w:noProof/>
        </w:rPr>
        <w:pict>
          <v:shape id="Text Box 51" o:spid="_x0000_s1031" type="#_x0000_t202" style="position:absolute;left:0;text-align:left;margin-left:115.15pt;margin-top:10.3pt;width:254.05pt;height:37.75pt;z-index:251632128;visibility:visible" strokeweight="2.5pt">
            <v:shadow color="#868686" opacity="49150f"/>
            <v:textbox>
              <w:txbxContent>
                <w:p w:rsidR="00653636" w:rsidRPr="006E7B52" w:rsidRDefault="00653636" w:rsidP="006F1541">
                  <w:pPr>
                    <w:pStyle w:val="Heading1"/>
                    <w:spacing w:before="0" w:beforeAutospacing="0" w:after="0" w:afterAutospacing="0"/>
                    <w:jc w:val="center"/>
                    <w:rPr>
                      <w:rFonts w:cs="Times New Roman"/>
                    </w:rPr>
                  </w:pPr>
                  <w:r>
                    <w:rPr>
                      <w:b w:val="0"/>
                      <w:bCs w:val="0"/>
                      <w:sz w:val="20"/>
                      <w:szCs w:val="20"/>
                    </w:rPr>
                    <w:t>PACIENTE com solicitação médica/fisioterapeuta para protetização.</w:t>
                  </w:r>
                </w:p>
              </w:txbxContent>
            </v:textbox>
          </v:shape>
        </w:pict>
      </w:r>
    </w:p>
    <w:p w:rsidR="00653636" w:rsidRDefault="00653636" w:rsidP="004511BB">
      <w:pPr>
        <w:ind w:left="720" w:hanging="720"/>
        <w:rPr>
          <w:sz w:val="36"/>
          <w:szCs w:val="36"/>
        </w:rPr>
      </w:pPr>
    </w:p>
    <w:p w:rsidR="00653636" w:rsidRDefault="00653636" w:rsidP="004511BB">
      <w:pPr>
        <w:ind w:left="720" w:hanging="720"/>
        <w:rPr>
          <w:sz w:val="36"/>
          <w:szCs w:val="36"/>
        </w:rPr>
      </w:pPr>
      <w:r>
        <w:rPr>
          <w:noProof/>
        </w:rPr>
        <w:pict>
          <v:shapetype id="_x0000_t32" coordsize="21600,21600" o:spt="32" o:oned="t" path="m,l21600,21600e" filled="f">
            <v:path arrowok="t" fillok="f" o:connecttype="none"/>
            <o:lock v:ext="edit" shapetype="t"/>
          </v:shapetype>
          <v:shape id="AutoShape 175" o:spid="_x0000_s1032" type="#_x0000_t32" style="position:absolute;left:0;text-align:left;margin-left:162.7pt;margin-top:7.45pt;width:0;height:19.45pt;z-index:251659776;visibility:visible">
            <v:stroke endarrow="block"/>
          </v:shape>
        </w:pict>
      </w:r>
      <w:r>
        <w:rPr>
          <w:noProof/>
        </w:rPr>
        <w:pict>
          <v:shape id="AutoShape 176" o:spid="_x0000_s1033" type="#_x0000_t32" style="position:absolute;left:0;text-align:left;margin-left:331pt;margin-top:8.4pt;width:0;height:19.45pt;z-index:251660800;visibility:visible">
            <v:stroke endarrow="block"/>
          </v:shape>
        </w:pict>
      </w:r>
    </w:p>
    <w:p w:rsidR="00653636" w:rsidRDefault="00653636" w:rsidP="004511BB">
      <w:pPr>
        <w:ind w:left="720" w:hanging="720"/>
        <w:rPr>
          <w:sz w:val="36"/>
          <w:szCs w:val="36"/>
        </w:rPr>
      </w:pPr>
      <w:r>
        <w:rPr>
          <w:noProof/>
        </w:rPr>
        <w:pict>
          <v:shape id="Text Box 162" o:spid="_x0000_s1034" type="#_x0000_t202" style="position:absolute;left:0;text-align:left;margin-left:252.45pt;margin-top:10.95pt;width:255.75pt;height:39.6pt;z-index:251656704;visibility:visible" strokeweight="2.5pt">
            <v:shadow color="#868686" opacity="49150f"/>
            <v:textbox>
              <w:txbxContent>
                <w:p w:rsidR="00653636" w:rsidRPr="006F1541" w:rsidRDefault="00653636" w:rsidP="006F1541">
                  <w:pPr>
                    <w:jc w:val="both"/>
                    <w:rPr>
                      <w:rFonts w:ascii="Arial" w:hAnsi="Arial" w:cs="Arial"/>
                      <w:sz w:val="18"/>
                      <w:szCs w:val="18"/>
                    </w:rPr>
                  </w:pPr>
                  <w:r w:rsidRPr="006F1541">
                    <w:rPr>
                      <w:rFonts w:ascii="Arial" w:hAnsi="Arial" w:cs="Arial"/>
                      <w:b/>
                      <w:bCs/>
                      <w:sz w:val="20"/>
                      <w:szCs w:val="20"/>
                    </w:rPr>
                    <w:t xml:space="preserve">CER – Deficiência Física – </w:t>
                  </w:r>
                  <w:r w:rsidRPr="006F1541">
                    <w:rPr>
                      <w:rFonts w:ascii="Arial" w:hAnsi="Arial" w:cs="Arial"/>
                      <w:sz w:val="18"/>
                      <w:szCs w:val="18"/>
                    </w:rPr>
                    <w:t xml:space="preserve">monta processo e encaminha para </w:t>
                  </w:r>
                  <w:r>
                    <w:rPr>
                      <w:rFonts w:ascii="Arial" w:hAnsi="Arial" w:cs="Arial"/>
                      <w:sz w:val="18"/>
                      <w:szCs w:val="18"/>
                    </w:rPr>
                    <w:t>a Regional para agendamento no serviço de referencia</w:t>
                  </w:r>
                </w:p>
              </w:txbxContent>
            </v:textbox>
          </v:shape>
        </w:pict>
      </w:r>
      <w:r>
        <w:rPr>
          <w:noProof/>
        </w:rPr>
        <w:pict>
          <v:shape id="Text Box 66" o:spid="_x0000_s1035" type="#_x0000_t202" style="position:absolute;left:0;text-align:left;margin-left:-28.25pt;margin-top:10.95pt;width:255.75pt;height:40.5pt;z-index:251635200;visibility:visible" strokeweight="2.5pt">
            <v:shadow color="#868686" opacity="49150f"/>
            <v:textbox>
              <w:txbxContent>
                <w:p w:rsidR="00653636" w:rsidRPr="001B4F65" w:rsidRDefault="00653636" w:rsidP="00165316">
                  <w:pPr>
                    <w:pStyle w:val="Heading1"/>
                    <w:spacing w:before="0" w:beforeAutospacing="0" w:after="0" w:afterAutospacing="0"/>
                    <w:ind w:firstLine="0"/>
                    <w:rPr>
                      <w:b w:val="0"/>
                      <w:bCs w:val="0"/>
                      <w:sz w:val="18"/>
                      <w:szCs w:val="18"/>
                    </w:rPr>
                  </w:pPr>
                  <w:r>
                    <w:rPr>
                      <w:sz w:val="20"/>
                      <w:szCs w:val="20"/>
                    </w:rPr>
                    <w:t>S</w:t>
                  </w:r>
                  <w:r w:rsidRPr="006E7B52">
                    <w:rPr>
                      <w:sz w:val="20"/>
                      <w:szCs w:val="20"/>
                    </w:rPr>
                    <w:t xml:space="preserve"> M S – Secretaria Municipal de Saúde</w:t>
                  </w:r>
                  <w:r>
                    <w:rPr>
                      <w:sz w:val="20"/>
                      <w:szCs w:val="20"/>
                    </w:rPr>
                    <w:t xml:space="preserve">- </w:t>
                  </w:r>
                  <w:r w:rsidRPr="001B4F65">
                    <w:rPr>
                      <w:b w:val="0"/>
                      <w:bCs w:val="0"/>
                      <w:sz w:val="18"/>
                      <w:szCs w:val="18"/>
                    </w:rPr>
                    <w:t xml:space="preserve">Abre Processo de TFD, </w:t>
                  </w:r>
                  <w:r>
                    <w:rPr>
                      <w:b w:val="0"/>
                      <w:bCs w:val="0"/>
                      <w:sz w:val="18"/>
                      <w:szCs w:val="18"/>
                    </w:rPr>
                    <w:t>Encaminha para Regional para agendamento,</w:t>
                  </w:r>
                  <w:r w:rsidRPr="001B4F65">
                    <w:rPr>
                      <w:b w:val="0"/>
                      <w:bCs w:val="0"/>
                      <w:sz w:val="18"/>
                      <w:szCs w:val="18"/>
                    </w:rPr>
                    <w:t xml:space="preserve"> comunica paciente e providenciatransporte.</w:t>
                  </w:r>
                </w:p>
                <w:p w:rsidR="00653636" w:rsidRPr="006E7B52" w:rsidRDefault="00653636" w:rsidP="001324BA">
                  <w:pPr>
                    <w:jc w:val="center"/>
                  </w:pPr>
                </w:p>
              </w:txbxContent>
            </v:textbox>
          </v:shape>
        </w:pict>
      </w:r>
    </w:p>
    <w:p w:rsidR="00653636" w:rsidRDefault="00653636" w:rsidP="004511BB">
      <w:pPr>
        <w:ind w:left="720" w:hanging="720"/>
        <w:rPr>
          <w:sz w:val="36"/>
          <w:szCs w:val="36"/>
        </w:rPr>
      </w:pPr>
    </w:p>
    <w:p w:rsidR="00653636" w:rsidRPr="00F608D7" w:rsidRDefault="00653636" w:rsidP="004511BB">
      <w:pPr>
        <w:tabs>
          <w:tab w:val="left" w:pos="3926"/>
        </w:tabs>
        <w:ind w:left="720" w:hanging="720"/>
      </w:pPr>
      <w:r>
        <w:rPr>
          <w:noProof/>
        </w:rPr>
        <w:pict>
          <v:shape id="AutoShape 179" o:spid="_x0000_s1036" type="#_x0000_t32" style="position:absolute;left:0;text-align:left;margin-left:340.35pt;margin-top:9.15pt;width:0;height:13.05pt;z-index:251663872;visibility:visible">
            <v:stroke endarrow="block"/>
          </v:shape>
        </w:pict>
      </w:r>
      <w:r>
        <w:rPr>
          <w:noProof/>
        </w:rPr>
        <w:pict>
          <v:shape id="AutoShape 177" o:spid="_x0000_s1037" type="#_x0000_t32" style="position:absolute;left:0;text-align:left;margin-left:184pt;margin-top:9.15pt;width:0;height:13.05pt;z-index:251661824;visibility:visible">
            <v:stroke endarrow="block"/>
          </v:shape>
        </w:pict>
      </w:r>
    </w:p>
    <w:p w:rsidR="00653636" w:rsidRDefault="00653636" w:rsidP="004511BB">
      <w:pPr>
        <w:ind w:left="720" w:hanging="720"/>
        <w:rPr>
          <w:sz w:val="36"/>
          <w:szCs w:val="36"/>
        </w:rPr>
      </w:pPr>
      <w:r>
        <w:rPr>
          <w:noProof/>
        </w:rPr>
        <w:pict>
          <v:shape id="Text Box 68" o:spid="_x0000_s1038" type="#_x0000_t202" style="position:absolute;left:0;text-align:left;margin-left:120pt;margin-top:15.9pt;width:256pt;height:55.7pt;z-index:251636224;visibility:visible" strokeweight="2.5pt">
            <v:shadow color="#868686" opacity="49150f"/>
            <v:textbox>
              <w:txbxContent>
                <w:p w:rsidR="00653636" w:rsidRPr="00146DAA" w:rsidRDefault="00653636" w:rsidP="00165316">
                  <w:pPr>
                    <w:pStyle w:val="Heading1"/>
                    <w:spacing w:before="0" w:beforeAutospacing="0" w:after="0" w:afterAutospacing="0"/>
                    <w:ind w:firstLine="0"/>
                    <w:rPr>
                      <w:b w:val="0"/>
                      <w:bCs w:val="0"/>
                      <w:sz w:val="18"/>
                      <w:szCs w:val="18"/>
                    </w:rPr>
                  </w:pPr>
                  <w:r>
                    <w:rPr>
                      <w:sz w:val="20"/>
                      <w:szCs w:val="20"/>
                    </w:rPr>
                    <w:t xml:space="preserve">GERSA – Gerência Regional de Saúde – </w:t>
                  </w:r>
                  <w:r w:rsidRPr="00146DAA">
                    <w:rPr>
                      <w:b w:val="0"/>
                      <w:bCs w:val="0"/>
                      <w:sz w:val="18"/>
                      <w:szCs w:val="18"/>
                    </w:rPr>
                    <w:t xml:space="preserve">Recebe processo e Agenda o paciente, encaminha processo + Agendamento ao </w:t>
                  </w:r>
                  <w:r>
                    <w:rPr>
                      <w:b w:val="0"/>
                      <w:bCs w:val="0"/>
                      <w:sz w:val="18"/>
                      <w:szCs w:val="18"/>
                    </w:rPr>
                    <w:t>Serviço de referência</w:t>
                  </w:r>
                  <w:r w:rsidRPr="00146DAA">
                    <w:rPr>
                      <w:b w:val="0"/>
                      <w:bCs w:val="0"/>
                      <w:sz w:val="18"/>
                      <w:szCs w:val="18"/>
                    </w:rPr>
                    <w:t xml:space="preserve"> e agendamento pra SMS avisar o paciente.</w:t>
                  </w:r>
                </w:p>
              </w:txbxContent>
            </v:textbox>
          </v:shape>
        </w:pict>
      </w:r>
    </w:p>
    <w:p w:rsidR="00653636" w:rsidRDefault="00653636" w:rsidP="004511BB">
      <w:pPr>
        <w:ind w:left="720" w:hanging="720"/>
        <w:rPr>
          <w:sz w:val="36"/>
          <w:szCs w:val="36"/>
        </w:rPr>
      </w:pPr>
    </w:p>
    <w:p w:rsidR="00653636" w:rsidRDefault="00653636" w:rsidP="004511BB">
      <w:pPr>
        <w:ind w:left="720" w:hanging="720"/>
        <w:rPr>
          <w:sz w:val="36"/>
          <w:szCs w:val="36"/>
        </w:rPr>
      </w:pPr>
    </w:p>
    <w:p w:rsidR="00653636" w:rsidRDefault="00653636" w:rsidP="004511BB">
      <w:pPr>
        <w:ind w:left="720" w:hanging="720"/>
        <w:rPr>
          <w:sz w:val="36"/>
          <w:szCs w:val="36"/>
        </w:rPr>
      </w:pPr>
      <w:r>
        <w:rPr>
          <w:noProof/>
        </w:rPr>
        <w:pict>
          <v:shape id="AutoShape 178" o:spid="_x0000_s1039" type="#_x0000_t32" style="position:absolute;left:0;text-align:left;margin-left:250.65pt;margin-top:5.9pt;width:.05pt;height:18.95pt;z-index:251662848;visibility:visible">
            <v:stroke endarrow="block"/>
          </v:shape>
        </w:pict>
      </w:r>
    </w:p>
    <w:p w:rsidR="00653636" w:rsidRDefault="00653636" w:rsidP="004511BB">
      <w:pPr>
        <w:ind w:left="720" w:hanging="720"/>
        <w:rPr>
          <w:sz w:val="36"/>
          <w:szCs w:val="36"/>
        </w:rPr>
      </w:pPr>
      <w:r>
        <w:rPr>
          <w:noProof/>
        </w:rPr>
        <w:pict>
          <v:shape id="Text Box 65" o:spid="_x0000_s1040" type="#_x0000_t202" style="position:absolute;left:0;text-align:left;margin-left:111pt;margin-top:6.3pt;width:294pt;height:83.7pt;z-index:251634176;visibility:visible" strokeweight="2.5pt">
            <v:shadow color="#868686" opacity="49150f"/>
            <v:textbox>
              <w:txbxContent>
                <w:p w:rsidR="00653636" w:rsidRPr="00165316" w:rsidRDefault="00653636" w:rsidP="00BB72EA">
                  <w:pPr>
                    <w:jc w:val="center"/>
                    <w:rPr>
                      <w:rFonts w:ascii="Arial" w:hAnsi="Arial" w:cs="Arial"/>
                      <w:b/>
                      <w:bCs/>
                      <w:sz w:val="18"/>
                      <w:szCs w:val="18"/>
                    </w:rPr>
                  </w:pPr>
                  <w:r w:rsidRPr="00165316">
                    <w:rPr>
                      <w:rFonts w:ascii="Arial" w:hAnsi="Arial" w:cs="Arial"/>
                      <w:b/>
                      <w:bCs/>
                      <w:sz w:val="18"/>
                      <w:szCs w:val="18"/>
                    </w:rPr>
                    <w:t>Oficina de referência - Avaliação de Ingresso Prótese</w:t>
                  </w:r>
                </w:p>
                <w:p w:rsidR="00653636" w:rsidRPr="00165316" w:rsidRDefault="00653636" w:rsidP="000E3C3E">
                  <w:pPr>
                    <w:jc w:val="both"/>
                    <w:rPr>
                      <w:rFonts w:ascii="Arial" w:hAnsi="Arial" w:cs="Arial"/>
                      <w:sz w:val="18"/>
                      <w:szCs w:val="18"/>
                    </w:rPr>
                  </w:pPr>
                  <w:r w:rsidRPr="00165316">
                    <w:rPr>
                      <w:rFonts w:ascii="Arial" w:hAnsi="Arial" w:cs="Arial"/>
                      <w:sz w:val="18"/>
                      <w:szCs w:val="18"/>
                      <w:u w:val="single"/>
                    </w:rPr>
                    <w:t>Documentos necessários</w:t>
                  </w:r>
                  <w:r w:rsidRPr="00165316">
                    <w:rPr>
                      <w:rFonts w:ascii="Arial" w:hAnsi="Arial" w:cs="Arial"/>
                      <w:sz w:val="18"/>
                      <w:szCs w:val="18"/>
                    </w:rPr>
                    <w:t xml:space="preserve"> – RG, CPF (Menor de idade, deverá anexar também cópia dos documentos pessoais RG e CPF da mãe, pai ou de seu responsável legal), comprovante de residência, CNS (Cartão Nacional de Saúde) e </w:t>
                  </w:r>
                  <w:r w:rsidRPr="00165316">
                    <w:rPr>
                      <w:rFonts w:ascii="Arial" w:hAnsi="Arial" w:cs="Arial"/>
                      <w:color w:val="000000"/>
                      <w:sz w:val="18"/>
                      <w:szCs w:val="18"/>
                      <w:u w:val="single"/>
                    </w:rPr>
                    <w:t>pedido original</w:t>
                  </w:r>
                  <w:r w:rsidRPr="00165316">
                    <w:rPr>
                      <w:rFonts w:ascii="Arial" w:hAnsi="Arial" w:cs="Arial"/>
                      <w:color w:val="000000"/>
                      <w:sz w:val="18"/>
                      <w:szCs w:val="18"/>
                    </w:rPr>
                    <w:t xml:space="preserve"> com CID/Diagnóstico. O documento que deve ser datado, carimbado e assinado pelo profissional.</w:t>
                  </w:r>
                </w:p>
              </w:txbxContent>
            </v:textbox>
          </v:shape>
        </w:pict>
      </w:r>
    </w:p>
    <w:p w:rsidR="00653636" w:rsidRDefault="00653636" w:rsidP="004511BB">
      <w:pPr>
        <w:ind w:left="720" w:hanging="720"/>
        <w:rPr>
          <w:sz w:val="36"/>
          <w:szCs w:val="36"/>
        </w:rPr>
      </w:pPr>
    </w:p>
    <w:p w:rsidR="00653636" w:rsidRDefault="00653636" w:rsidP="004511BB">
      <w:pPr>
        <w:ind w:left="720" w:hanging="720"/>
        <w:rPr>
          <w:sz w:val="36"/>
          <w:szCs w:val="36"/>
        </w:rPr>
      </w:pPr>
    </w:p>
    <w:p w:rsidR="00653636" w:rsidRDefault="00653636" w:rsidP="004511BB">
      <w:pPr>
        <w:ind w:left="720" w:hanging="720"/>
        <w:rPr>
          <w:sz w:val="36"/>
          <w:szCs w:val="36"/>
        </w:rPr>
      </w:pPr>
    </w:p>
    <w:p w:rsidR="00653636" w:rsidRDefault="00653636" w:rsidP="004511BB">
      <w:pPr>
        <w:ind w:left="720" w:hanging="720"/>
        <w:rPr>
          <w:sz w:val="36"/>
          <w:szCs w:val="36"/>
        </w:rPr>
      </w:pPr>
      <w:r>
        <w:rPr>
          <w:noProof/>
        </w:rPr>
        <w:pict>
          <v:shape id="AutoShape 182" o:spid="_x0000_s1041" type="#_x0000_t32" style="position:absolute;left:0;text-align:left;margin-left:352.5pt;margin-top:7.25pt;width:0;height:22.5pt;z-index:251666944;visibility:visible">
            <v:stroke endarrow="block"/>
          </v:shape>
        </w:pict>
      </w:r>
      <w:r>
        <w:rPr>
          <w:noProof/>
        </w:rPr>
        <w:pict>
          <v:shape id="AutoShape 181" o:spid="_x0000_s1042" type="#_x0000_t32" style="position:absolute;left:0;text-align:left;margin-left:162.75pt;margin-top:7.25pt;width:0;height:22.5pt;z-index:251665920;visibility:visible">
            <v:stroke endarrow="block"/>
          </v:shape>
        </w:pict>
      </w:r>
    </w:p>
    <w:p w:rsidR="00653636" w:rsidRDefault="00653636" w:rsidP="004511BB">
      <w:pPr>
        <w:ind w:left="720" w:hanging="720"/>
        <w:rPr>
          <w:sz w:val="36"/>
          <w:szCs w:val="36"/>
        </w:rPr>
      </w:pPr>
      <w:r>
        <w:rPr>
          <w:noProof/>
        </w:rPr>
        <w:pict>
          <v:shape id="Text Box 71" o:spid="_x0000_s1043" type="#_x0000_t202" style="position:absolute;left:0;text-align:left;margin-left:108pt;margin-top:9.05pt;width:100.85pt;height:28.5pt;z-index:251637248;visibility:visible" strokeweight="2.5pt">
            <v:shadow color="#868686" opacity="49150f"/>
            <v:textbox>
              <w:txbxContent>
                <w:p w:rsidR="00653636" w:rsidRPr="006373FA" w:rsidRDefault="00653636" w:rsidP="00B01E88">
                  <w:pPr>
                    <w:jc w:val="center"/>
                    <w:rPr>
                      <w:rFonts w:ascii="Arial" w:hAnsi="Arial" w:cs="Arial"/>
                      <w:lang w:val="en-US"/>
                    </w:rPr>
                  </w:pPr>
                  <w:r w:rsidRPr="006373FA">
                    <w:rPr>
                      <w:rFonts w:ascii="Arial" w:hAnsi="Arial" w:cs="Arial"/>
                      <w:lang w:val="en-US"/>
                    </w:rPr>
                    <w:t>Apto</w:t>
                  </w:r>
                </w:p>
              </w:txbxContent>
            </v:textbox>
          </v:shape>
        </w:pict>
      </w:r>
      <w:r>
        <w:rPr>
          <w:noProof/>
        </w:rPr>
        <w:pict>
          <v:shape id="Text Box 180" o:spid="_x0000_s1044" type="#_x0000_t202" style="position:absolute;left:0;text-align:left;margin-left:304.7pt;margin-top:10pt;width:100.85pt;height:28.5pt;z-index:251664896;visibility:visible" strokeweight="2.5pt">
            <v:shadow color="#868686" opacity="49150f"/>
            <v:textbox>
              <w:txbxContent>
                <w:p w:rsidR="00653636" w:rsidRPr="00B01E88" w:rsidRDefault="00653636" w:rsidP="006373FA">
                  <w:pPr>
                    <w:jc w:val="center"/>
                    <w:rPr>
                      <w:rFonts w:ascii="Arial" w:hAnsi="Arial" w:cs="Arial"/>
                      <w:lang w:val="en-US"/>
                    </w:rPr>
                  </w:pPr>
                  <w:r>
                    <w:rPr>
                      <w:rFonts w:ascii="Arial" w:hAnsi="Arial" w:cs="Arial"/>
                      <w:lang w:val="en-US"/>
                    </w:rPr>
                    <w:t>Não</w:t>
                  </w:r>
                  <w:r w:rsidRPr="00B01E88">
                    <w:rPr>
                      <w:rFonts w:ascii="Arial" w:hAnsi="Arial" w:cs="Arial"/>
                      <w:lang w:val="en-US"/>
                    </w:rPr>
                    <w:t>Apto</w:t>
                  </w:r>
                </w:p>
              </w:txbxContent>
            </v:textbox>
          </v:shape>
        </w:pict>
      </w:r>
    </w:p>
    <w:p w:rsidR="00653636" w:rsidRDefault="00653636" w:rsidP="004511BB">
      <w:pPr>
        <w:ind w:left="720" w:hanging="720"/>
        <w:rPr>
          <w:sz w:val="36"/>
          <w:szCs w:val="36"/>
        </w:rPr>
      </w:pPr>
      <w:r>
        <w:rPr>
          <w:noProof/>
        </w:rPr>
        <w:pict>
          <v:shape id="AutoShape 184" o:spid="_x0000_s1045" type="#_x0000_t32" style="position:absolute;left:0;text-align:left;margin-left:353.45pt;margin-top:17.8pt;width:0;height:17.75pt;z-index:251668992;visibility:visible">
            <v:stroke endarrow="block"/>
          </v:shape>
        </w:pict>
      </w:r>
      <w:r>
        <w:rPr>
          <w:noProof/>
        </w:rPr>
        <w:pict>
          <v:shape id="AutoShape 183" o:spid="_x0000_s1046" type="#_x0000_t32" style="position:absolute;left:0;text-align:left;margin-left:162.7pt;margin-top:16.85pt;width:0;height:18.7pt;z-index:251667968;visibility:visible">
            <v:stroke endarrow="block"/>
          </v:shape>
        </w:pict>
      </w:r>
    </w:p>
    <w:p w:rsidR="00653636" w:rsidRDefault="00653636" w:rsidP="004511BB">
      <w:pPr>
        <w:ind w:left="720" w:hanging="720"/>
        <w:rPr>
          <w:sz w:val="36"/>
          <w:szCs w:val="36"/>
        </w:rPr>
      </w:pPr>
      <w:r>
        <w:rPr>
          <w:noProof/>
        </w:rPr>
        <w:pict>
          <v:shape id="Text Box 74" o:spid="_x0000_s1047" type="#_x0000_t202" style="position:absolute;left:0;text-align:left;margin-left:238.45pt;margin-top:14.85pt;width:170.45pt;height:38.45pt;z-index:251638272;visibility:visible" strokeweight="2.5pt">
            <v:textbox>
              <w:txbxContent>
                <w:p w:rsidR="00653636" w:rsidRPr="006373FA" w:rsidRDefault="00653636" w:rsidP="00B01E88">
                  <w:pPr>
                    <w:pStyle w:val="BodyText"/>
                    <w:jc w:val="center"/>
                    <w:rPr>
                      <w:sz w:val="18"/>
                      <w:szCs w:val="18"/>
                    </w:rPr>
                  </w:pPr>
                  <w:r w:rsidRPr="006373FA">
                    <w:rPr>
                      <w:sz w:val="18"/>
                      <w:szCs w:val="18"/>
                    </w:rPr>
                    <w:t>Retorna ao município (Serviços de fisioterapia, UBS ou CER de referência) para perimetria e controle</w:t>
                  </w:r>
                </w:p>
              </w:txbxContent>
            </v:textbox>
          </v:shape>
        </w:pict>
      </w:r>
      <w:r>
        <w:rPr>
          <w:noProof/>
        </w:rPr>
        <w:pict>
          <v:shape id="Text Box 53" o:spid="_x0000_s1048" type="#_x0000_t202" style="position:absolute;left:0;text-align:left;margin-left:108pt;margin-top:16.6pt;width:100.85pt;height:27.75pt;z-index:251633152;visibility:visible" strokeweight="2.5pt">
            <v:shadow color="#868686" opacity="49150f"/>
            <v:textbox>
              <w:txbxContent>
                <w:p w:rsidR="00653636" w:rsidRPr="006373FA" w:rsidRDefault="00653636" w:rsidP="00B01E88">
                  <w:pPr>
                    <w:pStyle w:val="BodyText"/>
                    <w:jc w:val="center"/>
                    <w:rPr>
                      <w:sz w:val="20"/>
                      <w:szCs w:val="20"/>
                      <w:lang w:val="en-US"/>
                    </w:rPr>
                  </w:pPr>
                  <w:r w:rsidRPr="006373FA">
                    <w:rPr>
                      <w:sz w:val="20"/>
                      <w:szCs w:val="20"/>
                      <w:lang w:val="en-US"/>
                    </w:rPr>
                    <w:t>Ingressanalista</w:t>
                  </w:r>
                </w:p>
              </w:txbxContent>
            </v:textbox>
          </v:shape>
        </w:pict>
      </w:r>
    </w:p>
    <w:p w:rsidR="00653636" w:rsidRDefault="00653636" w:rsidP="004511BB">
      <w:pPr>
        <w:ind w:left="720" w:hanging="720"/>
        <w:rPr>
          <w:sz w:val="36"/>
          <w:szCs w:val="36"/>
        </w:rPr>
      </w:pPr>
      <w:r>
        <w:rPr>
          <w:noProof/>
        </w:rPr>
        <w:pict>
          <v:shape id="AutoShape 160" o:spid="_x0000_s1049" type="#_x0000_t32" style="position:absolute;left:0;text-align:left;margin-left:213.6pt;margin-top:15.35pt;width:83.75pt;height:105.65pt;flip:x y;z-index:251655680;visibility:visible">
            <v:stroke endarrow="block"/>
          </v:shape>
        </w:pict>
      </w:r>
    </w:p>
    <w:p w:rsidR="00653636" w:rsidRDefault="00653636" w:rsidP="004511BB">
      <w:pPr>
        <w:ind w:left="720" w:hanging="720"/>
        <w:rPr>
          <w:sz w:val="36"/>
          <w:szCs w:val="36"/>
        </w:rPr>
      </w:pPr>
      <w:r>
        <w:rPr>
          <w:noProof/>
        </w:rPr>
        <w:pict>
          <v:shape id="AutoShape 189" o:spid="_x0000_s1050" type="#_x0000_t32" style="position:absolute;left:0;text-align:left;margin-left:162.75pt;margin-top:2.95pt;width:0;height:14.15pt;z-index:251674112;visibility:visible">
            <v:stroke endarrow="block"/>
          </v:shape>
        </w:pict>
      </w:r>
      <w:r>
        <w:rPr>
          <w:noProof/>
        </w:rPr>
        <w:pict>
          <v:shape id="AutoShape 186" o:spid="_x0000_s1051" type="#_x0000_t32" style="position:absolute;left:0;text-align:left;margin-left:352.5pt;margin-top:11.9pt;width:0;height:21.25pt;z-index:251671040;visibility:visible">
            <v:stroke endarrow="block"/>
          </v:shape>
        </w:pict>
      </w:r>
    </w:p>
    <w:p w:rsidR="00653636" w:rsidRDefault="00653636" w:rsidP="004511BB">
      <w:pPr>
        <w:ind w:left="720" w:hanging="720"/>
        <w:rPr>
          <w:sz w:val="36"/>
          <w:szCs w:val="36"/>
        </w:rPr>
      </w:pPr>
      <w:r>
        <w:rPr>
          <w:noProof/>
        </w:rPr>
        <w:pict>
          <v:shape id="Text Box 82" o:spid="_x0000_s1052" type="#_x0000_t202" style="position:absolute;left:0;text-align:left;margin-left:106.5pt;margin-top:1.95pt;width:102.35pt;height:27.75pt;z-index:251639296;visibility:visible" strokeweight="2.5pt">
            <v:shadow color="#868686" opacity="49150f"/>
            <v:textbox>
              <w:txbxContent>
                <w:p w:rsidR="00653636" w:rsidRPr="00B01E88" w:rsidRDefault="00653636" w:rsidP="00601F6D">
                  <w:pPr>
                    <w:pStyle w:val="BodyText"/>
                    <w:jc w:val="center"/>
                    <w:rPr>
                      <w:rFonts w:cs="Times New Roman"/>
                      <w:lang w:val="en-US"/>
                    </w:rPr>
                  </w:pPr>
                  <w:r>
                    <w:rPr>
                      <w:lang w:val="en-US"/>
                    </w:rPr>
                    <w:t>Chamada</w:t>
                  </w:r>
                </w:p>
              </w:txbxContent>
            </v:textbox>
          </v:shape>
        </w:pict>
      </w:r>
      <w:r>
        <w:rPr>
          <w:noProof/>
        </w:rPr>
        <w:pict>
          <v:shape id="Text Box 185" o:spid="_x0000_s1053" type="#_x0000_t202" style="position:absolute;left:0;text-align:left;margin-left:304.15pt;margin-top:14.35pt;width:100.85pt;height:28.5pt;z-index:251670016;visibility:visible" strokeweight="2.5pt">
            <v:shadow color="#868686" opacity="49150f"/>
            <v:textbox>
              <w:txbxContent>
                <w:p w:rsidR="00653636" w:rsidRPr="006373FA" w:rsidRDefault="00653636" w:rsidP="006373FA">
                  <w:pPr>
                    <w:jc w:val="center"/>
                    <w:rPr>
                      <w:rFonts w:ascii="Arial" w:hAnsi="Arial" w:cs="Arial"/>
                      <w:lang w:val="en-US"/>
                    </w:rPr>
                  </w:pPr>
                  <w:r w:rsidRPr="006373FA">
                    <w:rPr>
                      <w:rFonts w:ascii="Arial" w:hAnsi="Arial" w:cs="Arial"/>
                      <w:lang w:val="en-US"/>
                    </w:rPr>
                    <w:t>Apto</w:t>
                  </w:r>
                </w:p>
              </w:txbxContent>
            </v:textbox>
          </v:shape>
        </w:pict>
      </w:r>
    </w:p>
    <w:p w:rsidR="00653636" w:rsidRDefault="00653636" w:rsidP="000E3C3E">
      <w:pPr>
        <w:rPr>
          <w:sz w:val="36"/>
          <w:szCs w:val="36"/>
        </w:rPr>
      </w:pPr>
      <w:r>
        <w:rPr>
          <w:noProof/>
        </w:rPr>
        <w:pict>
          <v:shape id="AutoShape 190" o:spid="_x0000_s1054" type="#_x0000_t32" style="position:absolute;margin-left:162.75pt;margin-top:9pt;width:0;height:20pt;z-index:251675136;visibility:visible">
            <v:stroke endarrow="block"/>
          </v:shape>
        </w:pict>
      </w:r>
    </w:p>
    <w:bookmarkEnd w:id="2"/>
    <w:p w:rsidR="00653636" w:rsidRDefault="00653636" w:rsidP="000E3C3E">
      <w:pPr>
        <w:rPr>
          <w:sz w:val="36"/>
          <w:szCs w:val="36"/>
        </w:rPr>
      </w:pPr>
      <w:r>
        <w:rPr>
          <w:noProof/>
        </w:rPr>
        <w:pict>
          <v:shape id="Text Box 83" o:spid="_x0000_s1055" type="#_x0000_t202" style="position:absolute;margin-left:103.65pt;margin-top:11.9pt;width:107.1pt;height:27.75pt;z-index:251640320;visibility:visible" strokeweight="2.5pt">
            <v:textbox>
              <w:txbxContent>
                <w:p w:rsidR="00653636" w:rsidRPr="00B01E88" w:rsidRDefault="00653636" w:rsidP="00601F6D">
                  <w:pPr>
                    <w:pStyle w:val="BodyText"/>
                    <w:jc w:val="center"/>
                    <w:rPr>
                      <w:rFonts w:cs="Times New Roman"/>
                      <w:lang w:val="en-US"/>
                    </w:rPr>
                  </w:pPr>
                  <w:r>
                    <w:rPr>
                      <w:lang w:val="en-US"/>
                    </w:rPr>
                    <w:t>Medida</w:t>
                  </w:r>
                </w:p>
              </w:txbxContent>
            </v:textbox>
          </v:shape>
        </w:pict>
      </w:r>
      <w:r>
        <w:rPr>
          <w:noProof/>
        </w:rPr>
        <w:pict>
          <v:shape id="AutoShape 188" o:spid="_x0000_s1056" type="#_x0000_t32" style="position:absolute;margin-left:353.45pt;margin-top:1.45pt;width:0;height:16.2pt;z-index:251673088;visibility:visible">
            <v:stroke endarrow="block"/>
          </v:shape>
        </w:pict>
      </w:r>
    </w:p>
    <w:p w:rsidR="00653636" w:rsidRDefault="00653636" w:rsidP="000E3C3E">
      <w:pPr>
        <w:rPr>
          <w:sz w:val="36"/>
          <w:szCs w:val="36"/>
        </w:rPr>
      </w:pPr>
      <w:r>
        <w:rPr>
          <w:noProof/>
        </w:rPr>
        <w:pict>
          <v:shape id="AutoShape 191" o:spid="_x0000_s1057" type="#_x0000_t32" style="position:absolute;margin-left:162.7pt;margin-top:18.95pt;width:.05pt;height:20.05pt;z-index:251676160;visibility:visible">
            <v:stroke endarrow="block"/>
          </v:shape>
        </w:pict>
      </w:r>
      <w:r>
        <w:rPr>
          <w:noProof/>
        </w:rPr>
        <w:pict>
          <v:shape id="Text Box 187" o:spid="_x0000_s1058" type="#_x0000_t202" style="position:absolute;margin-left:304.7pt;margin-top:3.95pt;width:100.85pt;height:28.5pt;z-index:251672064;visibility:visible" strokeweight="2.5pt">
            <v:shadow color="#868686" opacity="49150f"/>
            <v:textbox>
              <w:txbxContent>
                <w:p w:rsidR="00653636" w:rsidRPr="006373FA" w:rsidRDefault="00653636" w:rsidP="007D7F73">
                  <w:pPr>
                    <w:jc w:val="center"/>
                    <w:rPr>
                      <w:rFonts w:ascii="Arial" w:hAnsi="Arial" w:cs="Arial"/>
                      <w:lang w:val="en-US"/>
                    </w:rPr>
                  </w:pPr>
                  <w:r>
                    <w:rPr>
                      <w:rFonts w:ascii="Arial" w:hAnsi="Arial" w:cs="Arial"/>
                      <w:lang w:val="en-US"/>
                    </w:rPr>
                    <w:t>CCR</w:t>
                  </w:r>
                </w:p>
              </w:txbxContent>
            </v:textbox>
          </v:shape>
        </w:pict>
      </w:r>
    </w:p>
    <w:p w:rsidR="00653636" w:rsidRDefault="00653636" w:rsidP="000E3C3E">
      <w:pPr>
        <w:rPr>
          <w:sz w:val="36"/>
          <w:szCs w:val="36"/>
        </w:rPr>
      </w:pPr>
      <w:r>
        <w:rPr>
          <w:noProof/>
        </w:rPr>
        <w:pict>
          <v:shape id="Text Box 84" o:spid="_x0000_s1059" type="#_x0000_t202" style="position:absolute;margin-left:103.65pt;margin-top:18.45pt;width:107.1pt;height:27.75pt;z-index:251641344;visibility:visible" strokeweight="2.5pt">
            <v:textbox>
              <w:txbxContent>
                <w:p w:rsidR="00653636" w:rsidRPr="00B01E88" w:rsidRDefault="00653636" w:rsidP="00601F6D">
                  <w:pPr>
                    <w:pStyle w:val="BodyText"/>
                    <w:jc w:val="center"/>
                    <w:rPr>
                      <w:rFonts w:cs="Times New Roman"/>
                      <w:lang w:val="en-US"/>
                    </w:rPr>
                  </w:pPr>
                  <w:r>
                    <w:rPr>
                      <w:lang w:val="en-US"/>
                    </w:rPr>
                    <w:t>Entrega</w:t>
                  </w:r>
                </w:p>
              </w:txbxContent>
            </v:textbox>
          </v:shape>
        </w:pict>
      </w:r>
    </w:p>
    <w:bookmarkEnd w:id="3"/>
    <w:p w:rsidR="00653636" w:rsidRDefault="00653636" w:rsidP="000E3C3E">
      <w:pPr>
        <w:rPr>
          <w:sz w:val="36"/>
          <w:szCs w:val="36"/>
        </w:rPr>
      </w:pPr>
    </w:p>
    <w:p w:rsidR="00653636" w:rsidRDefault="00653636" w:rsidP="000E3C3E">
      <w:pPr>
        <w:rPr>
          <w:sz w:val="36"/>
          <w:szCs w:val="36"/>
        </w:rPr>
      </w:pPr>
    </w:p>
    <w:p w:rsidR="00653636" w:rsidRDefault="00653636" w:rsidP="000E3C3E">
      <w:pPr>
        <w:tabs>
          <w:tab w:val="left" w:pos="5475"/>
        </w:tabs>
        <w:jc w:val="right"/>
        <w:rPr>
          <w:b/>
          <w:bCs/>
          <w:sz w:val="20"/>
          <w:szCs w:val="20"/>
        </w:rPr>
      </w:pPr>
    </w:p>
    <w:p w:rsidR="00653636" w:rsidRDefault="00653636" w:rsidP="001D5748">
      <w:pPr>
        <w:jc w:val="both"/>
        <w:rPr>
          <w:rFonts w:ascii="Arial" w:hAnsi="Arial" w:cs="Arial"/>
          <w:sz w:val="32"/>
          <w:szCs w:val="32"/>
        </w:rPr>
      </w:pPr>
      <w:r>
        <w:rPr>
          <w:rFonts w:ascii="Arial" w:hAnsi="Arial" w:cs="Arial"/>
          <w:sz w:val="32"/>
          <w:szCs w:val="32"/>
        </w:rPr>
        <w:br w:type="page"/>
      </w:r>
    </w:p>
    <w:p w:rsidR="00653636" w:rsidRDefault="00653636" w:rsidP="001D5748">
      <w:pPr>
        <w:jc w:val="both"/>
        <w:rPr>
          <w:rFonts w:ascii="Arial" w:hAnsi="Arial" w:cs="Arial"/>
          <w:sz w:val="32"/>
          <w:szCs w:val="32"/>
        </w:rPr>
      </w:pPr>
      <w:r>
        <w:rPr>
          <w:rFonts w:ascii="Arial" w:hAnsi="Arial" w:cs="Arial"/>
          <w:sz w:val="32"/>
          <w:szCs w:val="32"/>
        </w:rPr>
        <w:t xml:space="preserve">10.2 </w:t>
      </w:r>
      <w:bookmarkStart w:id="4" w:name="OLE_LINK4"/>
      <w:r>
        <w:rPr>
          <w:rFonts w:ascii="Arial" w:hAnsi="Arial" w:cs="Arial"/>
          <w:sz w:val="32"/>
          <w:szCs w:val="32"/>
        </w:rPr>
        <w:t>Órteses concedidas pelo CCR:</w:t>
      </w:r>
    </w:p>
    <w:p w:rsidR="00653636" w:rsidRPr="00234E4B" w:rsidRDefault="00653636" w:rsidP="001D5748">
      <w:pPr>
        <w:jc w:val="both"/>
        <w:rPr>
          <w:rFonts w:ascii="Arial" w:hAnsi="Arial" w:cs="Arial"/>
          <w:sz w:val="32"/>
          <w:szCs w:val="32"/>
        </w:rPr>
      </w:pPr>
      <w:r>
        <w:rPr>
          <w:noProof/>
        </w:rPr>
        <w:pict>
          <v:shape id="Text Box 92" o:spid="_x0000_s1060" type="#_x0000_t202" style="position:absolute;left:0;text-align:left;margin-left:138.55pt;margin-top:17.05pt;width:293.7pt;height:30.9pt;z-index:251642368;visibility:visible" strokeweight="2.5pt">
            <v:shadow color="#868686" opacity="49150f"/>
            <v:textbox>
              <w:txbxContent>
                <w:p w:rsidR="00653636" w:rsidRPr="00F55217" w:rsidRDefault="00653636" w:rsidP="00AA3D5E">
                  <w:pPr>
                    <w:pStyle w:val="Heading1"/>
                    <w:spacing w:before="0" w:beforeAutospacing="0" w:after="0" w:afterAutospacing="0"/>
                    <w:jc w:val="center"/>
                    <w:rPr>
                      <w:rFonts w:cs="Times New Roman"/>
                      <w:b w:val="0"/>
                      <w:bCs w:val="0"/>
                      <w:sz w:val="18"/>
                      <w:szCs w:val="18"/>
                    </w:rPr>
                  </w:pPr>
                  <w:r w:rsidRPr="00FC0193">
                    <w:rPr>
                      <w:sz w:val="20"/>
                      <w:szCs w:val="20"/>
                    </w:rPr>
                    <w:t>PACIENTE com solicitação médica/fisioterapeuta/ terapeuta Ocupacional</w:t>
                  </w:r>
                </w:p>
                <w:p w:rsidR="00653636" w:rsidRPr="006E7B52" w:rsidRDefault="00653636" w:rsidP="00AA3D5E"/>
              </w:txbxContent>
            </v:textbox>
          </v:shape>
        </w:pict>
      </w:r>
    </w:p>
    <w:p w:rsidR="00653636" w:rsidRDefault="00653636" w:rsidP="00AA3D5E">
      <w:pPr>
        <w:jc w:val="center"/>
        <w:rPr>
          <w:b/>
          <w:bCs/>
          <w:sz w:val="36"/>
          <w:szCs w:val="36"/>
        </w:rPr>
      </w:pPr>
    </w:p>
    <w:p w:rsidR="00653636" w:rsidRDefault="00653636" w:rsidP="00AA3D5E">
      <w:pPr>
        <w:rPr>
          <w:sz w:val="36"/>
          <w:szCs w:val="36"/>
        </w:rPr>
      </w:pPr>
      <w:r>
        <w:rPr>
          <w:noProof/>
        </w:rPr>
        <w:pict>
          <v:shape id="AutoShape 205" o:spid="_x0000_s1061" type="#_x0000_t32" style="position:absolute;margin-left:393.3pt;margin-top:8.85pt;width:0;height:27.8pt;z-index:251684352;visibility:visible">
            <v:stroke endarrow="block"/>
          </v:shape>
        </w:pict>
      </w:r>
      <w:r>
        <w:rPr>
          <w:noProof/>
        </w:rPr>
        <w:pict>
          <v:shape id="AutoShape 206" o:spid="_x0000_s1062" type="#_x0000_t32" style="position:absolute;margin-left:202pt;margin-top:8.85pt;width:0;height:33.4pt;z-index:251685376;visibility:visible">
            <v:stroke endarrow="block"/>
          </v:shape>
        </w:pict>
      </w:r>
    </w:p>
    <w:p w:rsidR="00653636" w:rsidRDefault="00653636" w:rsidP="00AA3D5E">
      <w:pPr>
        <w:rPr>
          <w:sz w:val="36"/>
          <w:szCs w:val="36"/>
        </w:rPr>
      </w:pPr>
    </w:p>
    <w:p w:rsidR="00653636" w:rsidRDefault="00653636" w:rsidP="00AA3D5E">
      <w:pPr>
        <w:rPr>
          <w:sz w:val="36"/>
          <w:szCs w:val="36"/>
        </w:rPr>
      </w:pPr>
      <w:r>
        <w:rPr>
          <w:noProof/>
        </w:rPr>
        <w:pict>
          <v:shape id="Text Box 167" o:spid="_x0000_s1063" type="#_x0000_t202" style="position:absolute;margin-left:342pt;margin-top:-.2pt;width:148.5pt;height:52.35pt;z-index:251657728;visibility:visible" strokeweight="2.5pt">
            <v:shadow color="#868686" opacity="49150f"/>
            <v:textbox>
              <w:txbxContent>
                <w:p w:rsidR="00653636" w:rsidRPr="00F55217" w:rsidRDefault="00653636" w:rsidP="00D753B5">
                  <w:pPr>
                    <w:rPr>
                      <w:rFonts w:ascii="Arial" w:hAnsi="Arial" w:cs="Arial"/>
                      <w:sz w:val="18"/>
                      <w:szCs w:val="18"/>
                    </w:rPr>
                  </w:pPr>
                  <w:r w:rsidRPr="00F55217">
                    <w:rPr>
                      <w:rFonts w:ascii="Arial" w:hAnsi="Arial" w:cs="Arial"/>
                      <w:b/>
                      <w:bCs/>
                      <w:sz w:val="20"/>
                      <w:szCs w:val="20"/>
                    </w:rPr>
                    <w:t xml:space="preserve">CER – Deficiência Física – </w:t>
                  </w:r>
                  <w:r w:rsidRPr="00F55217">
                    <w:rPr>
                      <w:rFonts w:ascii="Arial" w:hAnsi="Arial" w:cs="Arial"/>
                      <w:sz w:val="18"/>
                      <w:szCs w:val="18"/>
                    </w:rPr>
                    <w:t xml:space="preserve">monta processo e encaminha para </w:t>
                  </w:r>
                  <w:r>
                    <w:rPr>
                      <w:rFonts w:ascii="Arial" w:hAnsi="Arial" w:cs="Arial"/>
                      <w:sz w:val="18"/>
                      <w:szCs w:val="18"/>
                    </w:rPr>
                    <w:t>Regional agendar</w:t>
                  </w:r>
                </w:p>
              </w:txbxContent>
            </v:textbox>
          </v:shape>
        </w:pict>
      </w:r>
      <w:r>
        <w:rPr>
          <w:noProof/>
        </w:rPr>
        <w:pict>
          <v:shape id="Text Box 97" o:spid="_x0000_s1064" type="#_x0000_t202" style="position:absolute;margin-left:5.45pt;margin-top:.85pt;width:307.3pt;height:44.25pt;z-index:251644416;visibility:visible" strokeweight="2.5pt">
            <v:shadow color="#868686" opacity="49150f"/>
            <v:textbox>
              <w:txbxContent>
                <w:p w:rsidR="00653636" w:rsidRPr="00D753B5" w:rsidRDefault="00653636" w:rsidP="00F55217">
                  <w:pPr>
                    <w:pStyle w:val="Heading1"/>
                    <w:spacing w:before="0" w:beforeAutospacing="0" w:after="0" w:afterAutospacing="0"/>
                    <w:ind w:firstLine="0"/>
                    <w:rPr>
                      <w:b w:val="0"/>
                      <w:bCs w:val="0"/>
                      <w:sz w:val="18"/>
                      <w:szCs w:val="18"/>
                    </w:rPr>
                  </w:pPr>
                  <w:r>
                    <w:rPr>
                      <w:sz w:val="20"/>
                      <w:szCs w:val="20"/>
                    </w:rPr>
                    <w:t>S</w:t>
                  </w:r>
                  <w:r w:rsidRPr="006E7B52">
                    <w:rPr>
                      <w:sz w:val="20"/>
                      <w:szCs w:val="20"/>
                    </w:rPr>
                    <w:t xml:space="preserve"> M S – Secretaria Municipal de Saúde</w:t>
                  </w:r>
                  <w:r>
                    <w:rPr>
                      <w:sz w:val="20"/>
                      <w:szCs w:val="20"/>
                    </w:rPr>
                    <w:t xml:space="preserve">- </w:t>
                  </w:r>
                  <w:r w:rsidRPr="00D753B5">
                    <w:rPr>
                      <w:b w:val="0"/>
                      <w:bCs w:val="0"/>
                      <w:sz w:val="18"/>
                      <w:szCs w:val="18"/>
                    </w:rPr>
                    <w:t xml:space="preserve">Abre Processo de TFD, </w:t>
                  </w:r>
                  <w:r>
                    <w:rPr>
                      <w:b w:val="0"/>
                      <w:bCs w:val="0"/>
                      <w:sz w:val="18"/>
                      <w:szCs w:val="18"/>
                    </w:rPr>
                    <w:t>Encaminha para Regional agendar</w:t>
                  </w:r>
                  <w:r w:rsidRPr="00D753B5">
                    <w:rPr>
                      <w:b w:val="0"/>
                      <w:bCs w:val="0"/>
                      <w:sz w:val="18"/>
                      <w:szCs w:val="18"/>
                    </w:rPr>
                    <w:t>, comunica paciente e providencia transporte.</w:t>
                  </w:r>
                </w:p>
              </w:txbxContent>
            </v:textbox>
          </v:shape>
        </w:pict>
      </w:r>
    </w:p>
    <w:p w:rsidR="00653636" w:rsidRDefault="00653636" w:rsidP="00AA3D5E">
      <w:pPr>
        <w:rPr>
          <w:sz w:val="36"/>
          <w:szCs w:val="36"/>
        </w:rPr>
      </w:pPr>
    </w:p>
    <w:p w:rsidR="00653636" w:rsidRDefault="00653636" w:rsidP="00AA3D5E">
      <w:pPr>
        <w:rPr>
          <w:sz w:val="36"/>
          <w:szCs w:val="36"/>
        </w:rPr>
      </w:pPr>
      <w:r>
        <w:rPr>
          <w:noProof/>
        </w:rPr>
        <w:pict>
          <v:shape id="AutoShape 209" o:spid="_x0000_s1065" type="#_x0000_t32" style="position:absolute;margin-left:389.85pt;margin-top:9.7pt;width:.05pt;height:16.2pt;z-index:251688448;visibility:visible">
            <v:stroke endarrow="block"/>
          </v:shape>
        </w:pict>
      </w:r>
      <w:r>
        <w:rPr>
          <w:noProof/>
        </w:rPr>
        <w:pict>
          <v:shape id="AutoShape 207" o:spid="_x0000_s1066" type="#_x0000_t32" style="position:absolute;margin-left:202pt;margin-top:3.7pt;width:0;height:15.55pt;z-index:251686400;visibility:visible">
            <v:stroke endarrow="block"/>
          </v:shape>
        </w:pict>
      </w:r>
    </w:p>
    <w:p w:rsidR="00653636" w:rsidRPr="00F608D7" w:rsidRDefault="00653636" w:rsidP="00AA3D5E">
      <w:pPr>
        <w:tabs>
          <w:tab w:val="left" w:pos="3926"/>
        </w:tabs>
      </w:pPr>
      <w:r>
        <w:rPr>
          <w:noProof/>
        </w:rPr>
        <w:pict>
          <v:shape id="Text Box 99" o:spid="_x0000_s1067" type="#_x0000_t202" style="position:absolute;margin-left:125.85pt;margin-top:7.3pt;width:312.55pt;height:42.8pt;z-index:251645440;visibility:visible" strokeweight="2.5pt">
            <v:shadow color="#868686" opacity="49150f"/>
            <v:textbox>
              <w:txbxContent>
                <w:p w:rsidR="00653636" w:rsidRPr="00D753B5" w:rsidRDefault="00653636" w:rsidP="00F55217">
                  <w:pPr>
                    <w:pStyle w:val="Heading1"/>
                    <w:spacing w:before="0" w:beforeAutospacing="0" w:after="0" w:afterAutospacing="0"/>
                    <w:ind w:firstLine="0"/>
                    <w:rPr>
                      <w:b w:val="0"/>
                      <w:bCs w:val="0"/>
                      <w:sz w:val="18"/>
                      <w:szCs w:val="18"/>
                    </w:rPr>
                  </w:pPr>
                  <w:r>
                    <w:rPr>
                      <w:sz w:val="20"/>
                      <w:szCs w:val="20"/>
                    </w:rPr>
                    <w:t xml:space="preserve">GERSA – Gerência Regional de Saúde – </w:t>
                  </w:r>
                  <w:r w:rsidRPr="00D753B5">
                    <w:rPr>
                      <w:b w:val="0"/>
                      <w:bCs w:val="0"/>
                      <w:sz w:val="18"/>
                      <w:szCs w:val="18"/>
                    </w:rPr>
                    <w:t xml:space="preserve">Recebe processo e Agenda o paciente, encaminha processo + Agendamento ao </w:t>
                  </w:r>
                  <w:r>
                    <w:rPr>
                      <w:b w:val="0"/>
                      <w:bCs w:val="0"/>
                      <w:sz w:val="18"/>
                      <w:szCs w:val="18"/>
                    </w:rPr>
                    <w:t>serviço de referência</w:t>
                  </w:r>
                  <w:r w:rsidRPr="00D753B5">
                    <w:rPr>
                      <w:b w:val="0"/>
                      <w:bCs w:val="0"/>
                      <w:sz w:val="18"/>
                      <w:szCs w:val="18"/>
                    </w:rPr>
                    <w:t xml:space="preserve"> e agendamento pra SMS avisar o paciente</w:t>
                  </w:r>
                </w:p>
                <w:p w:rsidR="00653636" w:rsidRPr="00581AC9" w:rsidRDefault="00653636" w:rsidP="00581AC9"/>
              </w:txbxContent>
            </v:textbox>
          </v:shape>
        </w:pict>
      </w:r>
      <w:r w:rsidRPr="006E7B52">
        <w:rPr>
          <w:sz w:val="28"/>
          <w:szCs w:val="28"/>
        </w:rPr>
        <w:tab/>
      </w:r>
    </w:p>
    <w:p w:rsidR="00653636" w:rsidRDefault="00653636" w:rsidP="00AA3D5E">
      <w:pPr>
        <w:rPr>
          <w:sz w:val="36"/>
          <w:szCs w:val="36"/>
        </w:rPr>
      </w:pPr>
    </w:p>
    <w:p w:rsidR="00653636" w:rsidRDefault="00653636" w:rsidP="00AA3D5E">
      <w:pPr>
        <w:rPr>
          <w:sz w:val="36"/>
          <w:szCs w:val="36"/>
        </w:rPr>
      </w:pPr>
      <w:r>
        <w:rPr>
          <w:noProof/>
        </w:rPr>
        <w:pict>
          <v:shape id="AutoShape 208" o:spid="_x0000_s1068" type="#_x0000_t32" style="position:absolute;margin-left:202pt;margin-top:15.6pt;width:0;height:19.8pt;z-index:251687424;visibility:visible">
            <v:stroke endarrow="block"/>
          </v:shape>
        </w:pict>
      </w:r>
    </w:p>
    <w:p w:rsidR="00653636" w:rsidRDefault="00653636" w:rsidP="00AA3D5E">
      <w:pPr>
        <w:rPr>
          <w:sz w:val="36"/>
          <w:szCs w:val="36"/>
        </w:rPr>
      </w:pPr>
    </w:p>
    <w:p w:rsidR="00653636" w:rsidRDefault="00653636" w:rsidP="00AA3D5E">
      <w:pPr>
        <w:rPr>
          <w:sz w:val="36"/>
          <w:szCs w:val="36"/>
        </w:rPr>
      </w:pPr>
      <w:r>
        <w:rPr>
          <w:noProof/>
        </w:rPr>
        <w:pict>
          <v:shape id="Text Box 96" o:spid="_x0000_s1069" type="#_x0000_t202" style="position:absolute;margin-left:89.95pt;margin-top:.95pt;width:349.8pt;height:93.55pt;z-index:251643392;visibility:visible" strokeweight="2.5pt">
            <v:shadow color="#868686" opacity="49150f"/>
            <v:textbox>
              <w:txbxContent>
                <w:p w:rsidR="00653636" w:rsidRPr="00D37750" w:rsidRDefault="00653636" w:rsidP="00AA3D5E">
                  <w:pPr>
                    <w:jc w:val="center"/>
                    <w:rPr>
                      <w:rFonts w:ascii="Arial" w:hAnsi="Arial" w:cs="Arial"/>
                      <w:b/>
                      <w:bCs/>
                      <w:sz w:val="20"/>
                      <w:szCs w:val="20"/>
                    </w:rPr>
                  </w:pPr>
                  <w:r w:rsidRPr="00F55217">
                    <w:rPr>
                      <w:rFonts w:ascii="Arial" w:hAnsi="Arial" w:cs="Arial"/>
                      <w:b/>
                      <w:bCs/>
                      <w:sz w:val="22"/>
                      <w:szCs w:val="22"/>
                    </w:rPr>
                    <w:t>Oficina de referência -</w:t>
                  </w:r>
                  <w:r>
                    <w:rPr>
                      <w:rFonts w:ascii="Arial" w:hAnsi="Arial" w:cs="Arial"/>
                      <w:b/>
                      <w:bCs/>
                      <w:sz w:val="20"/>
                      <w:szCs w:val="20"/>
                    </w:rPr>
                    <w:t>Avaliação de Ingresso com Médico e Fisioterapeuta</w:t>
                  </w:r>
                </w:p>
                <w:p w:rsidR="00653636" w:rsidRDefault="00653636" w:rsidP="00AA3D5E">
                  <w:pPr>
                    <w:jc w:val="both"/>
                  </w:pPr>
                  <w:r w:rsidRPr="00B01E88">
                    <w:rPr>
                      <w:rFonts w:ascii="Arial" w:hAnsi="Arial" w:cs="Arial"/>
                      <w:sz w:val="20"/>
                      <w:szCs w:val="20"/>
                      <w:u w:val="single"/>
                    </w:rPr>
                    <w:t>Documentos necessários</w:t>
                  </w:r>
                  <w:r w:rsidRPr="00B01E88">
                    <w:rPr>
                      <w:rFonts w:ascii="Arial" w:hAnsi="Arial" w:cs="Arial"/>
                      <w:sz w:val="20"/>
                      <w:szCs w:val="20"/>
                    </w:rPr>
                    <w:t xml:space="preserve"> – RG, CPF (Menor de idade, deverá anexar cópia dos documentos pessoais </w:t>
                  </w:r>
                  <w:r>
                    <w:rPr>
                      <w:rFonts w:ascii="Arial" w:hAnsi="Arial" w:cs="Arial"/>
                      <w:sz w:val="20"/>
                      <w:szCs w:val="20"/>
                    </w:rPr>
                    <w:t xml:space="preserve">RG e CPF </w:t>
                  </w:r>
                  <w:r w:rsidRPr="00B01E88">
                    <w:rPr>
                      <w:rFonts w:ascii="Arial" w:hAnsi="Arial" w:cs="Arial"/>
                      <w:sz w:val="20"/>
                      <w:szCs w:val="20"/>
                    </w:rPr>
                    <w:t xml:space="preserve">da mãe, pai ou de seu responsável legal), comprovante de residência, CNS (Cartão Nacional de Saúde) e </w:t>
                  </w:r>
                  <w:r w:rsidRPr="00B01E88">
                    <w:rPr>
                      <w:rFonts w:ascii="Arial" w:hAnsi="Arial" w:cs="Arial"/>
                      <w:color w:val="000000"/>
                      <w:sz w:val="20"/>
                      <w:szCs w:val="20"/>
                      <w:u w:val="single"/>
                    </w:rPr>
                    <w:t>pedido original</w:t>
                  </w:r>
                  <w:r>
                    <w:rPr>
                      <w:rFonts w:ascii="Arial" w:hAnsi="Arial" w:cs="Arial"/>
                      <w:color w:val="000000"/>
                      <w:sz w:val="20"/>
                      <w:szCs w:val="20"/>
                    </w:rPr>
                    <w:t xml:space="preserve"> com CID/Diagnóstico,</w:t>
                  </w:r>
                  <w:r w:rsidRPr="00B01E88">
                    <w:rPr>
                      <w:rFonts w:ascii="Arial" w:hAnsi="Arial" w:cs="Arial"/>
                      <w:color w:val="000000"/>
                      <w:sz w:val="20"/>
                      <w:szCs w:val="20"/>
                    </w:rPr>
                    <w:t xml:space="preserve"> documento que deve ser datado, carimbado e assinado pelo profissional.</w:t>
                  </w:r>
                </w:p>
              </w:txbxContent>
            </v:textbox>
          </v:shape>
        </w:pict>
      </w:r>
    </w:p>
    <w:p w:rsidR="00653636" w:rsidRDefault="00653636" w:rsidP="00AA3D5E">
      <w:pPr>
        <w:rPr>
          <w:sz w:val="36"/>
          <w:szCs w:val="36"/>
        </w:rPr>
      </w:pPr>
    </w:p>
    <w:p w:rsidR="00653636" w:rsidRDefault="00653636" w:rsidP="00AA3D5E">
      <w:pPr>
        <w:rPr>
          <w:sz w:val="36"/>
          <w:szCs w:val="36"/>
        </w:rPr>
      </w:pPr>
    </w:p>
    <w:p w:rsidR="00653636" w:rsidRDefault="00653636" w:rsidP="00AA3D5E">
      <w:pPr>
        <w:rPr>
          <w:sz w:val="36"/>
          <w:szCs w:val="36"/>
        </w:rPr>
      </w:pPr>
    </w:p>
    <w:p w:rsidR="00653636" w:rsidRDefault="00653636" w:rsidP="00AA3D5E">
      <w:pPr>
        <w:rPr>
          <w:sz w:val="36"/>
          <w:szCs w:val="36"/>
        </w:rPr>
      </w:pPr>
      <w:r>
        <w:rPr>
          <w:noProof/>
        </w:rPr>
        <w:pict>
          <v:shape id="AutoShape 210" o:spid="_x0000_s1070" type="#_x0000_t32" style="position:absolute;margin-left:202pt;margin-top:11.75pt;width:.05pt;height:23.1pt;z-index:251689472;visibility:visible">
            <v:stroke endarrow="block"/>
          </v:shape>
        </w:pict>
      </w:r>
    </w:p>
    <w:p w:rsidR="00653636" w:rsidRDefault="00653636" w:rsidP="00AA3D5E">
      <w:pPr>
        <w:rPr>
          <w:sz w:val="36"/>
          <w:szCs w:val="36"/>
        </w:rPr>
      </w:pPr>
    </w:p>
    <w:p w:rsidR="00653636" w:rsidRDefault="00653636" w:rsidP="00AA3D5E">
      <w:pPr>
        <w:rPr>
          <w:sz w:val="36"/>
          <w:szCs w:val="36"/>
        </w:rPr>
      </w:pPr>
      <w:r>
        <w:rPr>
          <w:noProof/>
        </w:rPr>
        <w:pict>
          <v:shape id="Text Box 110" o:spid="_x0000_s1071" type="#_x0000_t202" style="position:absolute;margin-left:156.85pt;margin-top:3.1pt;width:107.1pt;height:27.75pt;z-index:251646464;visibility:visible" strokeweight="2.5pt">
            <v:shadow color="#868686" opacity="49150f"/>
            <v:textbox>
              <w:txbxContent>
                <w:p w:rsidR="00653636" w:rsidRPr="00B01E88" w:rsidRDefault="00653636" w:rsidP="00AA3D5E">
                  <w:pPr>
                    <w:pStyle w:val="BodyText"/>
                    <w:jc w:val="center"/>
                    <w:rPr>
                      <w:rFonts w:cs="Times New Roman"/>
                      <w:lang w:val="en-US"/>
                    </w:rPr>
                  </w:pPr>
                  <w:r>
                    <w:rPr>
                      <w:lang w:val="en-US"/>
                    </w:rPr>
                    <w:t>Medida</w:t>
                  </w:r>
                </w:p>
              </w:txbxContent>
            </v:textbox>
          </v:shape>
        </w:pict>
      </w:r>
    </w:p>
    <w:p w:rsidR="00653636" w:rsidRDefault="00653636" w:rsidP="00AA3D5E">
      <w:pPr>
        <w:rPr>
          <w:sz w:val="36"/>
          <w:szCs w:val="36"/>
        </w:rPr>
      </w:pPr>
      <w:r>
        <w:rPr>
          <w:noProof/>
        </w:rPr>
        <w:pict>
          <v:shape id="AutoShape 211" o:spid="_x0000_s1072" type="#_x0000_t32" style="position:absolute;margin-left:202.4pt;margin-top:10.15pt;width:0;height:41.4pt;z-index:251690496;visibility:visible">
            <v:stroke endarrow="block"/>
          </v:shape>
        </w:pict>
      </w:r>
    </w:p>
    <w:p w:rsidR="00653636" w:rsidRDefault="00653636" w:rsidP="00AA3D5E">
      <w:pPr>
        <w:rPr>
          <w:sz w:val="36"/>
          <w:szCs w:val="36"/>
        </w:rPr>
      </w:pPr>
    </w:p>
    <w:p w:rsidR="00653636" w:rsidRDefault="00653636" w:rsidP="00AA3D5E">
      <w:pPr>
        <w:rPr>
          <w:sz w:val="36"/>
          <w:szCs w:val="36"/>
        </w:rPr>
      </w:pPr>
      <w:r>
        <w:rPr>
          <w:noProof/>
        </w:rPr>
        <w:pict>
          <v:shape id="Text Box 111" o:spid="_x0000_s1073" type="#_x0000_t202" style="position:absolute;margin-left:156pt;margin-top:14.25pt;width:107.1pt;height:27.75pt;z-index:251647488;visibility:visible" strokeweight="2.5pt">
            <v:shadow color="#868686" opacity="49150f"/>
            <v:textbox>
              <w:txbxContent>
                <w:p w:rsidR="00653636" w:rsidRPr="00B01E88" w:rsidRDefault="00653636" w:rsidP="00AA3D5E">
                  <w:pPr>
                    <w:pStyle w:val="BodyText"/>
                    <w:jc w:val="center"/>
                    <w:rPr>
                      <w:rFonts w:cs="Times New Roman"/>
                      <w:lang w:val="en-US"/>
                    </w:rPr>
                  </w:pPr>
                  <w:r>
                    <w:rPr>
                      <w:lang w:val="en-US"/>
                    </w:rPr>
                    <w:t>Entrega</w:t>
                  </w:r>
                </w:p>
              </w:txbxContent>
            </v:textbox>
          </v:shape>
        </w:pict>
      </w:r>
    </w:p>
    <w:bookmarkEnd w:id="4"/>
    <w:p w:rsidR="00653636" w:rsidRDefault="00653636" w:rsidP="00AA3D5E">
      <w:pPr>
        <w:rPr>
          <w:sz w:val="36"/>
          <w:szCs w:val="36"/>
        </w:rPr>
      </w:pPr>
    </w:p>
    <w:p w:rsidR="00653636" w:rsidRDefault="00653636" w:rsidP="00F20BCE">
      <w:pPr>
        <w:spacing w:line="360" w:lineRule="auto"/>
        <w:rPr>
          <w:sz w:val="36"/>
          <w:szCs w:val="36"/>
        </w:rPr>
      </w:pPr>
    </w:p>
    <w:p w:rsidR="00653636" w:rsidRPr="00F20BCE" w:rsidRDefault="00653636" w:rsidP="00F20BCE">
      <w:pPr>
        <w:spacing w:line="360" w:lineRule="auto"/>
        <w:jc w:val="both"/>
        <w:rPr>
          <w:rFonts w:ascii="Arial" w:hAnsi="Arial" w:cs="Arial"/>
        </w:rPr>
      </w:pPr>
    </w:p>
    <w:p w:rsidR="00653636" w:rsidRPr="007D7F73" w:rsidRDefault="00653636" w:rsidP="007D7F73">
      <w:pPr>
        <w:spacing w:line="360" w:lineRule="auto"/>
        <w:rPr>
          <w:rFonts w:ascii="Arial" w:hAnsi="Arial" w:cs="Arial"/>
        </w:rPr>
      </w:pPr>
      <w:r>
        <w:rPr>
          <w:sz w:val="36"/>
          <w:szCs w:val="36"/>
        </w:rPr>
        <w:br w:type="page"/>
      </w:r>
    </w:p>
    <w:p w:rsidR="00653636" w:rsidRPr="007D7F73" w:rsidRDefault="00653636" w:rsidP="00FC7B36">
      <w:pPr>
        <w:spacing w:line="360" w:lineRule="auto"/>
        <w:jc w:val="both"/>
        <w:rPr>
          <w:rFonts w:ascii="Arial" w:hAnsi="Arial" w:cs="Arial"/>
          <w:sz w:val="32"/>
          <w:szCs w:val="32"/>
        </w:rPr>
      </w:pPr>
      <w:r w:rsidRPr="007D7F73">
        <w:rPr>
          <w:rFonts w:ascii="Arial" w:hAnsi="Arial" w:cs="Arial"/>
          <w:sz w:val="32"/>
          <w:szCs w:val="32"/>
        </w:rPr>
        <w:t>10.2.1 Órteses</w:t>
      </w:r>
      <w:r>
        <w:rPr>
          <w:rFonts w:ascii="Arial" w:hAnsi="Arial" w:cs="Arial"/>
          <w:sz w:val="32"/>
          <w:szCs w:val="32"/>
        </w:rPr>
        <w:t xml:space="preserve"> a pronta entrega e </w:t>
      </w:r>
      <w:r w:rsidRPr="007D7F73">
        <w:rPr>
          <w:rFonts w:ascii="Arial" w:hAnsi="Arial" w:cs="Arial"/>
          <w:sz w:val="32"/>
          <w:szCs w:val="32"/>
        </w:rPr>
        <w:t>Calçados para pés neuropáticos</w:t>
      </w:r>
      <w:r>
        <w:rPr>
          <w:rFonts w:ascii="Arial" w:hAnsi="Arial" w:cs="Arial"/>
          <w:sz w:val="32"/>
          <w:szCs w:val="32"/>
        </w:rPr>
        <w:t>, concedidos pelos municípios</w:t>
      </w:r>
    </w:p>
    <w:p w:rsidR="00653636" w:rsidRDefault="00653636" w:rsidP="007D7F73">
      <w:pPr>
        <w:spacing w:line="360" w:lineRule="auto"/>
        <w:rPr>
          <w:rFonts w:ascii="Arial" w:hAnsi="Arial" w:cs="Arial"/>
        </w:rPr>
      </w:pPr>
    </w:p>
    <w:p w:rsidR="00653636" w:rsidRPr="007D7F73" w:rsidRDefault="00653636" w:rsidP="007D7F73">
      <w:pPr>
        <w:spacing w:line="360" w:lineRule="auto"/>
        <w:rPr>
          <w:rFonts w:ascii="Arial" w:hAnsi="Arial" w:cs="Arial"/>
        </w:rPr>
      </w:pPr>
    </w:p>
    <w:p w:rsidR="00653636" w:rsidRPr="002A3EC9" w:rsidRDefault="00653636" w:rsidP="007D7F73">
      <w:pPr>
        <w:spacing w:line="360" w:lineRule="auto"/>
      </w:pPr>
      <w:r>
        <w:rPr>
          <w:rFonts w:ascii="Arial" w:hAnsi="Arial" w:cs="Arial"/>
        </w:rPr>
        <w:t>Conforme pactuado em CIR.</w:t>
      </w:r>
      <w:r w:rsidRPr="007D7F73">
        <w:rPr>
          <w:rFonts w:ascii="Arial" w:hAnsi="Arial" w:cs="Arial"/>
        </w:rPr>
        <w:br w:type="page"/>
      </w:r>
    </w:p>
    <w:p w:rsidR="00653636" w:rsidRPr="001807C7" w:rsidRDefault="00653636" w:rsidP="001807C7">
      <w:pPr>
        <w:jc w:val="both"/>
        <w:rPr>
          <w:rFonts w:ascii="Arial" w:hAnsi="Arial" w:cs="Arial"/>
          <w:sz w:val="32"/>
          <w:szCs w:val="32"/>
        </w:rPr>
      </w:pPr>
      <w:r w:rsidRPr="007D7F73">
        <w:rPr>
          <w:rFonts w:ascii="Arial" w:hAnsi="Arial" w:cs="Arial"/>
          <w:sz w:val="32"/>
          <w:szCs w:val="32"/>
        </w:rPr>
        <w:t>10.3 Meios Auxiliares de Locomoção</w:t>
      </w:r>
    </w:p>
    <w:p w:rsidR="00653636" w:rsidRPr="007D7F73" w:rsidRDefault="00653636" w:rsidP="001D5748">
      <w:pPr>
        <w:jc w:val="both"/>
        <w:rPr>
          <w:rFonts w:ascii="Arial" w:hAnsi="Arial" w:cs="Arial"/>
        </w:rPr>
      </w:pPr>
    </w:p>
    <w:p w:rsidR="00653636" w:rsidRPr="007D7F73" w:rsidRDefault="00653636" w:rsidP="007D7F73">
      <w:pPr>
        <w:jc w:val="both"/>
        <w:rPr>
          <w:rFonts w:ascii="Arial" w:hAnsi="Arial" w:cs="Arial"/>
          <w:b/>
          <w:bCs/>
        </w:rPr>
      </w:pPr>
    </w:p>
    <w:p w:rsidR="00653636" w:rsidRPr="007D7F73" w:rsidRDefault="00653636" w:rsidP="007D7F73">
      <w:pPr>
        <w:jc w:val="both"/>
        <w:rPr>
          <w:rFonts w:ascii="Arial" w:hAnsi="Arial" w:cs="Arial"/>
          <w:b/>
          <w:bCs/>
        </w:rPr>
      </w:pPr>
    </w:p>
    <w:p w:rsidR="00653636" w:rsidRPr="00F71C5B" w:rsidRDefault="00653636" w:rsidP="00C86777">
      <w:pPr>
        <w:jc w:val="both"/>
        <w:rPr>
          <w:rFonts w:ascii="Arial" w:hAnsi="Arial" w:cs="Arial"/>
          <w:u w:val="single"/>
        </w:rPr>
      </w:pPr>
      <w:r w:rsidRPr="00FD4A2C">
        <w:rPr>
          <w:rFonts w:ascii="Arial" w:hAnsi="Arial" w:cs="Arial"/>
          <w:b/>
          <w:bCs/>
        </w:rPr>
        <w:t xml:space="preserve">10.3.1 </w:t>
      </w:r>
      <w:r w:rsidRPr="00FD4A2C">
        <w:rPr>
          <w:rFonts w:ascii="Arial" w:hAnsi="Arial" w:cs="Arial"/>
          <w:u w:val="single"/>
        </w:rPr>
        <w:t>Meios Auxiliares de Locomoção</w:t>
      </w:r>
      <w:r w:rsidRPr="00FD4A2C">
        <w:rPr>
          <w:rFonts w:ascii="Arial" w:hAnsi="Arial" w:cs="Arial"/>
          <w:b/>
          <w:bCs/>
          <w:u w:val="single"/>
        </w:rPr>
        <w:t xml:space="preserve">: </w:t>
      </w:r>
      <w:r w:rsidRPr="00FD4A2C">
        <w:rPr>
          <w:rFonts w:ascii="Arial" w:hAnsi="Arial" w:cs="Arial"/>
          <w:u w:val="single"/>
        </w:rPr>
        <w:t>Equipamentos Padrão Descentralizados</w:t>
      </w:r>
      <w:r w:rsidRPr="00FD4A2C">
        <w:rPr>
          <w:rFonts w:ascii="Arial" w:hAnsi="Arial" w:cs="Arial"/>
        </w:rPr>
        <w:t xml:space="preserve"> (Cadeira de rodas, cadeiras de banho, bengalas, muletas, andadores)</w:t>
      </w:r>
      <w:r>
        <w:rPr>
          <w:rFonts w:ascii="Arial" w:hAnsi="Arial" w:cs="Arial"/>
        </w:rPr>
        <w:t xml:space="preserve">, </w:t>
      </w:r>
      <w:r w:rsidRPr="00F71C5B">
        <w:rPr>
          <w:rFonts w:ascii="Arial" w:hAnsi="Arial" w:cs="Arial"/>
          <w:u w:val="single"/>
        </w:rPr>
        <w:t>concedidos pelos municípios:</w:t>
      </w:r>
    </w:p>
    <w:p w:rsidR="00653636" w:rsidRDefault="00653636" w:rsidP="00C86777">
      <w:pPr>
        <w:jc w:val="both"/>
        <w:rPr>
          <w:rFonts w:ascii="Arial" w:hAnsi="Arial" w:cs="Arial"/>
        </w:rPr>
      </w:pPr>
    </w:p>
    <w:p w:rsidR="00653636" w:rsidRPr="00C86777" w:rsidRDefault="00653636" w:rsidP="00C86777">
      <w:pPr>
        <w:jc w:val="both"/>
        <w:rPr>
          <w:rFonts w:ascii="Arial" w:hAnsi="Arial" w:cs="Arial"/>
        </w:rPr>
      </w:pPr>
      <w:r>
        <w:rPr>
          <w:rFonts w:ascii="Arial" w:hAnsi="Arial" w:cs="Arial"/>
        </w:rPr>
        <w:t>C</w:t>
      </w:r>
      <w:r w:rsidRPr="00C86777">
        <w:rPr>
          <w:rFonts w:ascii="Arial" w:hAnsi="Arial" w:cs="Arial"/>
        </w:rPr>
        <w:t>onforme pactuação em CIR</w:t>
      </w:r>
    </w:p>
    <w:p w:rsidR="00653636" w:rsidRPr="00FD4A2C" w:rsidRDefault="00653636" w:rsidP="007D7F73">
      <w:pPr>
        <w:jc w:val="both"/>
        <w:rPr>
          <w:rFonts w:ascii="Arial" w:hAnsi="Arial" w:cs="Arial"/>
        </w:rPr>
      </w:pPr>
      <w:r>
        <w:rPr>
          <w:rFonts w:ascii="Arial" w:hAnsi="Arial" w:cs="Arial"/>
        </w:rPr>
        <w:t>.</w:t>
      </w:r>
    </w:p>
    <w:p w:rsidR="00653636" w:rsidRPr="00FD4A2C" w:rsidRDefault="00653636" w:rsidP="00D37750">
      <w:pPr>
        <w:jc w:val="both"/>
        <w:rPr>
          <w:rFonts w:ascii="Arial" w:hAnsi="Arial" w:cs="Arial"/>
          <w:strike/>
          <w:sz w:val="32"/>
          <w:szCs w:val="32"/>
        </w:rPr>
      </w:pPr>
    </w:p>
    <w:p w:rsidR="00653636" w:rsidRPr="00FD4A2C" w:rsidRDefault="00653636" w:rsidP="00D37750">
      <w:pPr>
        <w:jc w:val="center"/>
        <w:rPr>
          <w:b/>
          <w:bCs/>
          <w:strike/>
          <w:sz w:val="36"/>
          <w:szCs w:val="36"/>
        </w:rPr>
      </w:pPr>
    </w:p>
    <w:p w:rsidR="00653636" w:rsidRPr="00FD4A2C" w:rsidRDefault="00653636" w:rsidP="00D37750">
      <w:pPr>
        <w:rPr>
          <w:strike/>
          <w:sz w:val="36"/>
          <w:szCs w:val="36"/>
        </w:rPr>
      </w:pPr>
    </w:p>
    <w:p w:rsidR="00653636" w:rsidRPr="00FD4A2C" w:rsidRDefault="00653636" w:rsidP="00D37750">
      <w:pPr>
        <w:tabs>
          <w:tab w:val="left" w:pos="3926"/>
        </w:tabs>
        <w:rPr>
          <w:strike/>
        </w:rPr>
      </w:pPr>
    </w:p>
    <w:p w:rsidR="00653636" w:rsidRPr="00FD4A2C" w:rsidRDefault="00653636" w:rsidP="00D37750">
      <w:pPr>
        <w:rPr>
          <w:strike/>
          <w:sz w:val="36"/>
          <w:szCs w:val="36"/>
        </w:rPr>
      </w:pPr>
    </w:p>
    <w:p w:rsidR="00653636" w:rsidRPr="00FD4A2C" w:rsidRDefault="00653636" w:rsidP="00D37750">
      <w:pPr>
        <w:rPr>
          <w:strike/>
          <w:sz w:val="36"/>
          <w:szCs w:val="36"/>
        </w:rPr>
      </w:pPr>
    </w:p>
    <w:p w:rsidR="00653636" w:rsidRPr="00FD4A2C" w:rsidRDefault="00653636" w:rsidP="00D37750">
      <w:pPr>
        <w:rPr>
          <w:strike/>
          <w:sz w:val="36"/>
          <w:szCs w:val="36"/>
        </w:rPr>
      </w:pPr>
    </w:p>
    <w:p w:rsidR="00653636" w:rsidRPr="00FD4A2C" w:rsidRDefault="00653636" w:rsidP="00D37750">
      <w:pPr>
        <w:rPr>
          <w:strike/>
          <w:sz w:val="36"/>
          <w:szCs w:val="36"/>
        </w:rPr>
      </w:pPr>
    </w:p>
    <w:p w:rsidR="00653636" w:rsidRPr="00FD4A2C" w:rsidRDefault="00653636" w:rsidP="00D37750">
      <w:pPr>
        <w:rPr>
          <w:strike/>
          <w:sz w:val="36"/>
          <w:szCs w:val="36"/>
        </w:rPr>
      </w:pPr>
    </w:p>
    <w:p w:rsidR="00653636" w:rsidRPr="00FD4A2C" w:rsidRDefault="00653636" w:rsidP="00D37750">
      <w:pPr>
        <w:rPr>
          <w:strike/>
          <w:sz w:val="36"/>
          <w:szCs w:val="36"/>
        </w:rPr>
      </w:pPr>
    </w:p>
    <w:p w:rsidR="00653636" w:rsidRPr="00FD4A2C" w:rsidRDefault="00653636" w:rsidP="00D37750">
      <w:pPr>
        <w:rPr>
          <w:strike/>
          <w:sz w:val="36"/>
          <w:szCs w:val="36"/>
        </w:rPr>
      </w:pPr>
    </w:p>
    <w:p w:rsidR="00653636" w:rsidRPr="00FD4A2C" w:rsidRDefault="00653636" w:rsidP="00D37750">
      <w:pPr>
        <w:rPr>
          <w:strike/>
          <w:sz w:val="36"/>
          <w:szCs w:val="36"/>
        </w:rPr>
      </w:pPr>
    </w:p>
    <w:p w:rsidR="00653636" w:rsidRPr="00FD4A2C" w:rsidRDefault="00653636" w:rsidP="00D37750">
      <w:pPr>
        <w:rPr>
          <w:strike/>
          <w:sz w:val="36"/>
          <w:szCs w:val="36"/>
        </w:rPr>
      </w:pPr>
    </w:p>
    <w:p w:rsidR="00653636" w:rsidRPr="00FD4A2C" w:rsidRDefault="00653636" w:rsidP="00D37750">
      <w:pPr>
        <w:rPr>
          <w:strike/>
          <w:sz w:val="36"/>
          <w:szCs w:val="36"/>
        </w:rPr>
      </w:pPr>
    </w:p>
    <w:p w:rsidR="00653636" w:rsidRPr="00FD4A2C" w:rsidRDefault="00653636" w:rsidP="00D37750">
      <w:pPr>
        <w:rPr>
          <w:strike/>
          <w:sz w:val="36"/>
          <w:szCs w:val="36"/>
        </w:rPr>
      </w:pPr>
    </w:p>
    <w:p w:rsidR="00653636" w:rsidRDefault="00653636" w:rsidP="00D37750">
      <w:pPr>
        <w:rPr>
          <w:sz w:val="36"/>
          <w:szCs w:val="36"/>
        </w:rPr>
      </w:pPr>
    </w:p>
    <w:p w:rsidR="00653636" w:rsidRDefault="00653636" w:rsidP="00D37750">
      <w:pPr>
        <w:rPr>
          <w:sz w:val="36"/>
          <w:szCs w:val="36"/>
        </w:rPr>
      </w:pPr>
    </w:p>
    <w:p w:rsidR="00653636" w:rsidRDefault="00653636" w:rsidP="00D37750">
      <w:pPr>
        <w:rPr>
          <w:sz w:val="36"/>
          <w:szCs w:val="36"/>
        </w:rPr>
      </w:pPr>
    </w:p>
    <w:p w:rsidR="00653636" w:rsidRPr="002A3B90" w:rsidRDefault="00653636" w:rsidP="002A3B90">
      <w:pPr>
        <w:ind w:firstLine="567"/>
        <w:jc w:val="both"/>
        <w:rPr>
          <w:rFonts w:ascii="Arial" w:hAnsi="Arial" w:cs="Arial"/>
          <w:u w:val="single"/>
        </w:rPr>
      </w:pPr>
      <w:r>
        <w:rPr>
          <w:rFonts w:ascii="Arial" w:hAnsi="Arial" w:cs="Arial"/>
          <w:sz w:val="32"/>
          <w:szCs w:val="32"/>
        </w:rPr>
        <w:br w:type="page"/>
      </w:r>
      <w:r w:rsidRPr="002A3B90">
        <w:rPr>
          <w:rFonts w:ascii="Arial" w:hAnsi="Arial" w:cs="Arial"/>
        </w:rPr>
        <w:t>10.3</w:t>
      </w:r>
      <w:r>
        <w:rPr>
          <w:rFonts w:ascii="Arial" w:hAnsi="Arial" w:cs="Arial"/>
        </w:rPr>
        <w:t>.2</w:t>
      </w:r>
      <w:bookmarkStart w:id="5" w:name="OLE_LINK5"/>
      <w:r w:rsidRPr="002A3B90">
        <w:rPr>
          <w:rFonts w:ascii="Arial" w:hAnsi="Arial" w:cs="Arial"/>
          <w:u w:val="single"/>
        </w:rPr>
        <w:t>Meios Auxiliares de Locomoção: Cadeira de rodas adaptada ou motorizadae cadeira de banho adaptada</w:t>
      </w:r>
      <w:r w:rsidRPr="001C403C">
        <w:rPr>
          <w:rFonts w:ascii="Arial" w:hAnsi="Arial" w:cs="Arial"/>
          <w:u w:val="single"/>
        </w:rPr>
        <w:t>e demais adaptações</w:t>
      </w:r>
      <w:r>
        <w:rPr>
          <w:rFonts w:ascii="Arial" w:hAnsi="Arial" w:cs="Arial"/>
          <w:u w:val="single"/>
        </w:rPr>
        <w:t>, concedidos pelo CCR</w:t>
      </w:r>
    </w:p>
    <w:p w:rsidR="00653636" w:rsidRDefault="00653636" w:rsidP="001D5748">
      <w:pPr>
        <w:jc w:val="both"/>
        <w:rPr>
          <w:rFonts w:ascii="Arial" w:hAnsi="Arial" w:cs="Arial"/>
          <w:sz w:val="32"/>
          <w:szCs w:val="32"/>
        </w:rPr>
      </w:pPr>
    </w:p>
    <w:p w:rsidR="00653636" w:rsidRDefault="00653636" w:rsidP="005253FA">
      <w:pPr>
        <w:jc w:val="center"/>
        <w:rPr>
          <w:b/>
          <w:bCs/>
          <w:sz w:val="36"/>
          <w:szCs w:val="36"/>
        </w:rPr>
      </w:pPr>
      <w:r>
        <w:rPr>
          <w:noProof/>
        </w:rPr>
        <w:pict>
          <v:shape id="Text Box 129" o:spid="_x0000_s1074" type="#_x0000_t202" style="position:absolute;left:0;text-align:left;margin-left:96.8pt;margin-top:6.5pt;width:370.2pt;height:28.55pt;z-index:251648512;visibility:visible" strokeweight="2.5pt">
            <v:shadow color="#868686" opacity="49150f"/>
            <v:textbox>
              <w:txbxContent>
                <w:p w:rsidR="00653636" w:rsidRPr="006E7B52" w:rsidRDefault="00653636" w:rsidP="00FD4A2C">
                  <w:pPr>
                    <w:pStyle w:val="Heading1"/>
                    <w:spacing w:before="0" w:beforeAutospacing="0" w:after="0" w:afterAutospacing="0"/>
                    <w:ind w:firstLine="0"/>
                    <w:jc w:val="center"/>
                    <w:rPr>
                      <w:rFonts w:cs="Times New Roman"/>
                    </w:rPr>
                  </w:pPr>
                  <w:r>
                    <w:rPr>
                      <w:sz w:val="20"/>
                      <w:szCs w:val="20"/>
                    </w:rPr>
                    <w:t>PACIENTE</w:t>
                  </w:r>
                  <w:r w:rsidRPr="00FC0193">
                    <w:rPr>
                      <w:sz w:val="20"/>
                      <w:szCs w:val="20"/>
                    </w:rPr>
                    <w:t xml:space="preserve"> com solicitação médica/fisioterapeuta/ terapeuta Ocupacional</w:t>
                  </w:r>
                  <w:r>
                    <w:rPr>
                      <w:sz w:val="20"/>
                      <w:szCs w:val="20"/>
                    </w:rPr>
                    <w:t>.</w:t>
                  </w:r>
                </w:p>
              </w:txbxContent>
            </v:textbox>
          </v:shape>
        </w:pict>
      </w:r>
    </w:p>
    <w:p w:rsidR="00653636" w:rsidRDefault="00653636" w:rsidP="005253FA">
      <w:pPr>
        <w:rPr>
          <w:sz w:val="36"/>
          <w:szCs w:val="36"/>
        </w:rPr>
      </w:pPr>
      <w:r>
        <w:rPr>
          <w:noProof/>
        </w:rPr>
        <w:pict>
          <v:shape id="AutoShape 198" o:spid="_x0000_s1075" type="#_x0000_t32" style="position:absolute;margin-left:418.4pt;margin-top:14.35pt;width:0;height:23.55pt;z-index:251678208;visibility:visible">
            <v:stroke endarrow="block"/>
          </v:shape>
        </w:pict>
      </w:r>
      <w:r>
        <w:rPr>
          <w:noProof/>
        </w:rPr>
        <w:pict>
          <v:shape id="AutoShape 197" o:spid="_x0000_s1076" type="#_x0000_t32" style="position:absolute;margin-left:191.55pt;margin-top:14.35pt;width:0;height:23.55pt;z-index:251677184;visibility:visible">
            <v:stroke endarrow="block"/>
          </v:shape>
        </w:pict>
      </w:r>
    </w:p>
    <w:p w:rsidR="00653636" w:rsidRDefault="00653636" w:rsidP="005253FA">
      <w:pPr>
        <w:rPr>
          <w:sz w:val="36"/>
          <w:szCs w:val="36"/>
        </w:rPr>
      </w:pPr>
    </w:p>
    <w:p w:rsidR="00653636" w:rsidRDefault="00653636" w:rsidP="005253FA">
      <w:pPr>
        <w:rPr>
          <w:sz w:val="36"/>
          <w:szCs w:val="36"/>
        </w:rPr>
      </w:pPr>
      <w:r>
        <w:rPr>
          <w:noProof/>
        </w:rPr>
        <w:pict>
          <v:shape id="Text Box 141" o:spid="_x0000_s1077" type="#_x0000_t202" style="position:absolute;margin-left:78pt;margin-top:0;width:222.1pt;height:54.2pt;z-index:251650560;visibility:visible" strokeweight="2.5pt">
            <v:shadow color="#868686" opacity="49150f"/>
            <v:textbox>
              <w:txbxContent>
                <w:p w:rsidR="00653636" w:rsidRPr="00451516" w:rsidRDefault="00653636" w:rsidP="00C86777">
                  <w:pPr>
                    <w:pStyle w:val="Heading1"/>
                    <w:spacing w:before="0" w:beforeAutospacing="0" w:after="0" w:afterAutospacing="0"/>
                    <w:ind w:firstLine="0"/>
                    <w:rPr>
                      <w:rFonts w:cs="Times New Roman"/>
                    </w:rPr>
                  </w:pPr>
                  <w:r>
                    <w:rPr>
                      <w:sz w:val="20"/>
                      <w:szCs w:val="20"/>
                    </w:rPr>
                    <w:t>S</w:t>
                  </w:r>
                  <w:r w:rsidRPr="006E7B52">
                    <w:rPr>
                      <w:sz w:val="20"/>
                      <w:szCs w:val="20"/>
                    </w:rPr>
                    <w:t xml:space="preserve"> M S – Secretaria Municipal de Saúde</w:t>
                  </w:r>
                  <w:r>
                    <w:rPr>
                      <w:sz w:val="20"/>
                      <w:szCs w:val="20"/>
                    </w:rPr>
                    <w:t xml:space="preserve">- </w:t>
                  </w:r>
                  <w:r w:rsidRPr="00500369">
                    <w:rPr>
                      <w:b w:val="0"/>
                      <w:bCs w:val="0"/>
                      <w:sz w:val="18"/>
                      <w:szCs w:val="18"/>
                    </w:rPr>
                    <w:t xml:space="preserve">Abre Processo de TFD, </w:t>
                  </w:r>
                  <w:r>
                    <w:rPr>
                      <w:b w:val="0"/>
                      <w:bCs w:val="0"/>
                      <w:sz w:val="18"/>
                      <w:szCs w:val="18"/>
                    </w:rPr>
                    <w:t>Encaminha para Regional agendar</w:t>
                  </w:r>
                  <w:r w:rsidRPr="00500369">
                    <w:rPr>
                      <w:b w:val="0"/>
                      <w:bCs w:val="0"/>
                      <w:sz w:val="18"/>
                      <w:szCs w:val="18"/>
                    </w:rPr>
                    <w:t>, comunica paciente e providencia transporte.</w:t>
                  </w:r>
                </w:p>
              </w:txbxContent>
            </v:textbox>
          </v:shape>
        </w:pict>
      </w:r>
      <w:r>
        <w:rPr>
          <w:noProof/>
        </w:rPr>
        <w:pict>
          <v:shape id="Text Box 172" o:spid="_x0000_s1078" type="#_x0000_t202" style="position:absolute;margin-left:334.85pt;margin-top:.45pt;width:139.3pt;height:61.25pt;z-index:251658752;visibility:visible" strokeweight="2.5pt">
            <v:shadow color="#868686" opacity="49150f"/>
            <v:textbox>
              <w:txbxContent>
                <w:p w:rsidR="00653636" w:rsidRPr="00FD4A2C" w:rsidRDefault="00653636" w:rsidP="00FD4A2C">
                  <w:pPr>
                    <w:jc w:val="both"/>
                    <w:rPr>
                      <w:rFonts w:ascii="Arial" w:hAnsi="Arial" w:cs="Arial"/>
                      <w:sz w:val="18"/>
                      <w:szCs w:val="18"/>
                    </w:rPr>
                  </w:pPr>
                  <w:r w:rsidRPr="00FD4A2C">
                    <w:rPr>
                      <w:rFonts w:ascii="Arial" w:hAnsi="Arial" w:cs="Arial"/>
                      <w:b/>
                      <w:bCs/>
                      <w:sz w:val="20"/>
                      <w:szCs w:val="20"/>
                    </w:rPr>
                    <w:t xml:space="preserve">CER – Deficiência Física – </w:t>
                  </w:r>
                  <w:r w:rsidRPr="00FD4A2C">
                    <w:rPr>
                      <w:rFonts w:ascii="Arial" w:hAnsi="Arial" w:cs="Arial"/>
                      <w:sz w:val="18"/>
                      <w:szCs w:val="18"/>
                    </w:rPr>
                    <w:t xml:space="preserve">monta processo e encaminha para </w:t>
                  </w:r>
                  <w:r>
                    <w:rPr>
                      <w:rFonts w:ascii="Arial" w:hAnsi="Arial" w:cs="Arial"/>
                      <w:sz w:val="18"/>
                      <w:szCs w:val="18"/>
                    </w:rPr>
                    <w:t>Regional agendar</w:t>
                  </w:r>
                </w:p>
              </w:txbxContent>
            </v:textbox>
          </v:shape>
        </w:pict>
      </w:r>
    </w:p>
    <w:p w:rsidR="00653636" w:rsidRDefault="00653636" w:rsidP="005253FA">
      <w:pPr>
        <w:rPr>
          <w:sz w:val="36"/>
          <w:szCs w:val="36"/>
        </w:rPr>
      </w:pPr>
    </w:p>
    <w:p w:rsidR="00653636" w:rsidRDefault="00653636" w:rsidP="005253FA">
      <w:pPr>
        <w:rPr>
          <w:sz w:val="36"/>
          <w:szCs w:val="36"/>
        </w:rPr>
      </w:pPr>
      <w:r>
        <w:rPr>
          <w:noProof/>
        </w:rPr>
        <w:pict>
          <v:shape id="AutoShape 199" o:spid="_x0000_s1079" type="#_x0000_t32" style="position:absolute;margin-left:191.55pt;margin-top:13.65pt;width:.05pt;height:20.4pt;z-index:251679232;visibility:visible">
            <v:stroke endarrow="block"/>
          </v:shape>
        </w:pict>
      </w:r>
      <w:r>
        <w:rPr>
          <w:noProof/>
        </w:rPr>
        <w:pict>
          <v:shape id="AutoShape 212" o:spid="_x0000_s1080" type="#_x0000_t32" style="position:absolute;margin-left:398.7pt;margin-top:20.3pt;width:.7pt;height:23.8pt;z-index:251691520;visibility:visible">
            <v:stroke endarrow="block"/>
          </v:shape>
        </w:pict>
      </w:r>
    </w:p>
    <w:p w:rsidR="00653636" w:rsidRPr="00F608D7" w:rsidRDefault="00653636" w:rsidP="005253FA">
      <w:pPr>
        <w:tabs>
          <w:tab w:val="left" w:pos="3926"/>
        </w:tabs>
      </w:pPr>
      <w:r w:rsidRPr="006E7B52">
        <w:rPr>
          <w:sz w:val="28"/>
          <w:szCs w:val="28"/>
        </w:rPr>
        <w:tab/>
      </w:r>
    </w:p>
    <w:p w:rsidR="00653636" w:rsidRDefault="00653636" w:rsidP="005253FA">
      <w:pPr>
        <w:rPr>
          <w:sz w:val="36"/>
          <w:szCs w:val="36"/>
        </w:rPr>
      </w:pPr>
      <w:r>
        <w:rPr>
          <w:noProof/>
        </w:rPr>
        <w:pict>
          <v:shape id="Text Box 142" o:spid="_x0000_s1081" type="#_x0000_t202" style="position:absolute;margin-left:96.8pt;margin-top:12.55pt;width:349.45pt;height:43.15pt;z-index:251651584;visibility:visible" strokeweight="2.5pt">
            <v:shadow color="#868686" opacity="49150f"/>
            <v:textbox>
              <w:txbxContent>
                <w:p w:rsidR="00653636" w:rsidRPr="00451516" w:rsidRDefault="00653636" w:rsidP="00FD4A2C">
                  <w:pPr>
                    <w:pStyle w:val="Heading1"/>
                    <w:spacing w:before="0" w:beforeAutospacing="0" w:after="0" w:afterAutospacing="0"/>
                    <w:ind w:firstLine="0"/>
                    <w:rPr>
                      <w:rFonts w:cs="Times New Roman"/>
                    </w:rPr>
                  </w:pPr>
                  <w:r>
                    <w:rPr>
                      <w:sz w:val="20"/>
                      <w:szCs w:val="20"/>
                    </w:rPr>
                    <w:t xml:space="preserve">GERSA – Gerência Regional de Saúde – </w:t>
                  </w:r>
                  <w:r w:rsidRPr="00500369">
                    <w:rPr>
                      <w:b w:val="0"/>
                      <w:bCs w:val="0"/>
                      <w:sz w:val="18"/>
                      <w:szCs w:val="18"/>
                    </w:rPr>
                    <w:t>Receb</w:t>
                  </w:r>
                  <w:r>
                    <w:rPr>
                      <w:b w:val="0"/>
                      <w:bCs w:val="0"/>
                      <w:sz w:val="18"/>
                      <w:szCs w:val="18"/>
                    </w:rPr>
                    <w:t>e processo e Agenda o paciente</w:t>
                  </w:r>
                  <w:r w:rsidRPr="00500369">
                    <w:rPr>
                      <w:b w:val="0"/>
                      <w:bCs w:val="0"/>
                      <w:sz w:val="18"/>
                      <w:szCs w:val="18"/>
                    </w:rPr>
                    <w:t xml:space="preserve">, encaminha processo + Agendamento ao </w:t>
                  </w:r>
                  <w:r>
                    <w:rPr>
                      <w:b w:val="0"/>
                      <w:bCs w:val="0"/>
                      <w:sz w:val="18"/>
                      <w:szCs w:val="18"/>
                    </w:rPr>
                    <w:t>serviço de referência</w:t>
                  </w:r>
                  <w:r w:rsidRPr="00500369">
                    <w:rPr>
                      <w:b w:val="0"/>
                      <w:bCs w:val="0"/>
                      <w:sz w:val="18"/>
                      <w:szCs w:val="18"/>
                    </w:rPr>
                    <w:t xml:space="preserve"> e agendamento pra SMS avisar o paciente</w:t>
                  </w:r>
                  <w:r>
                    <w:rPr>
                      <w:b w:val="0"/>
                      <w:bCs w:val="0"/>
                      <w:sz w:val="18"/>
                      <w:szCs w:val="18"/>
                    </w:rPr>
                    <w:t>.</w:t>
                  </w:r>
                </w:p>
              </w:txbxContent>
            </v:textbox>
          </v:shape>
        </w:pict>
      </w:r>
    </w:p>
    <w:p w:rsidR="00653636" w:rsidRDefault="00653636" w:rsidP="005253FA">
      <w:pPr>
        <w:rPr>
          <w:sz w:val="36"/>
          <w:szCs w:val="36"/>
        </w:rPr>
      </w:pPr>
    </w:p>
    <w:p w:rsidR="00653636" w:rsidRDefault="00653636" w:rsidP="005253FA">
      <w:pPr>
        <w:rPr>
          <w:sz w:val="36"/>
          <w:szCs w:val="36"/>
        </w:rPr>
      </w:pPr>
      <w:r>
        <w:rPr>
          <w:noProof/>
        </w:rPr>
        <w:pict>
          <v:shape id="AutoShape 200" o:spid="_x0000_s1082" type="#_x0000_t32" style="position:absolute;margin-left:277.15pt;margin-top:14.3pt;width:0;height:23.45pt;z-index:251680256;visibility:visible">
            <v:stroke endarrow="block"/>
          </v:shape>
        </w:pict>
      </w:r>
    </w:p>
    <w:p w:rsidR="00653636" w:rsidRDefault="00653636" w:rsidP="005253FA">
      <w:pPr>
        <w:rPr>
          <w:sz w:val="36"/>
          <w:szCs w:val="36"/>
        </w:rPr>
      </w:pPr>
    </w:p>
    <w:p w:rsidR="00653636" w:rsidRDefault="00653636" w:rsidP="005253FA">
      <w:pPr>
        <w:rPr>
          <w:sz w:val="36"/>
          <w:szCs w:val="36"/>
        </w:rPr>
      </w:pPr>
      <w:r>
        <w:rPr>
          <w:noProof/>
        </w:rPr>
        <w:pict>
          <v:shape id="Text Box 140" o:spid="_x0000_s1083" type="#_x0000_t202" style="position:absolute;margin-left:99.75pt;margin-top:2.65pt;width:349.45pt;height:72.85pt;z-index:251649536;visibility:visible" strokeweight="2.5pt">
            <v:shadow color="#868686" opacity="49150f"/>
            <v:textbox>
              <w:txbxContent>
                <w:p w:rsidR="00653636" w:rsidRPr="00FD4A2C" w:rsidRDefault="00653636" w:rsidP="007A7042">
                  <w:pPr>
                    <w:jc w:val="center"/>
                    <w:rPr>
                      <w:rFonts w:ascii="Arial" w:hAnsi="Arial" w:cs="Arial"/>
                      <w:b/>
                      <w:bCs/>
                      <w:sz w:val="18"/>
                      <w:szCs w:val="18"/>
                    </w:rPr>
                  </w:pPr>
                  <w:r w:rsidRPr="00FD4A2C">
                    <w:rPr>
                      <w:rFonts w:ascii="Arial" w:hAnsi="Arial" w:cs="Arial"/>
                      <w:b/>
                      <w:bCs/>
                      <w:sz w:val="18"/>
                      <w:szCs w:val="18"/>
                    </w:rPr>
                    <w:t>CCR - Avaliação de Ingresso –  Meio Auxiliar Adaptado</w:t>
                  </w:r>
                </w:p>
                <w:p w:rsidR="00653636" w:rsidRPr="00FD4A2C" w:rsidRDefault="00653636" w:rsidP="007A7042">
                  <w:pPr>
                    <w:jc w:val="both"/>
                    <w:rPr>
                      <w:rFonts w:ascii="Arial" w:hAnsi="Arial" w:cs="Arial"/>
                      <w:sz w:val="18"/>
                      <w:szCs w:val="18"/>
                    </w:rPr>
                  </w:pPr>
                  <w:r w:rsidRPr="00FD4A2C">
                    <w:rPr>
                      <w:rFonts w:ascii="Arial" w:hAnsi="Arial" w:cs="Arial"/>
                      <w:sz w:val="18"/>
                      <w:szCs w:val="18"/>
                      <w:u w:val="single"/>
                    </w:rPr>
                    <w:t>Documentos necessários</w:t>
                  </w:r>
                  <w:r w:rsidRPr="00FD4A2C">
                    <w:rPr>
                      <w:rFonts w:ascii="Arial" w:hAnsi="Arial" w:cs="Arial"/>
                      <w:sz w:val="18"/>
                      <w:szCs w:val="18"/>
                    </w:rPr>
                    <w:t xml:space="preserve"> – RG, CPF (Menor de idade, deverá anexar cópia dos documentos pessoais RG e CPF da mãe, pai ou de seu responsável legal), comprovante de residência, CNS (Cartão Nacional de Saúde) e </w:t>
                  </w:r>
                  <w:r w:rsidRPr="00FD4A2C">
                    <w:rPr>
                      <w:rFonts w:ascii="Arial" w:hAnsi="Arial" w:cs="Arial"/>
                      <w:color w:val="000000"/>
                      <w:sz w:val="18"/>
                      <w:szCs w:val="18"/>
                      <w:u w:val="single"/>
                    </w:rPr>
                    <w:t>pedido original</w:t>
                  </w:r>
                  <w:r w:rsidRPr="00FD4A2C">
                    <w:rPr>
                      <w:rFonts w:ascii="Arial" w:hAnsi="Arial" w:cs="Arial"/>
                      <w:color w:val="000000"/>
                      <w:sz w:val="18"/>
                      <w:szCs w:val="18"/>
                    </w:rPr>
                    <w:t xml:space="preserve"> com CID/Diagnóstico, documento que deve ser datado, carimbado e assinado pelo profissional.</w:t>
                  </w:r>
                </w:p>
              </w:txbxContent>
            </v:textbox>
          </v:shape>
        </w:pict>
      </w:r>
    </w:p>
    <w:p w:rsidR="00653636" w:rsidRDefault="00653636" w:rsidP="005253FA">
      <w:pPr>
        <w:rPr>
          <w:sz w:val="36"/>
          <w:szCs w:val="36"/>
        </w:rPr>
      </w:pPr>
    </w:p>
    <w:p w:rsidR="00653636" w:rsidRDefault="00653636" w:rsidP="005253FA">
      <w:pPr>
        <w:rPr>
          <w:sz w:val="36"/>
          <w:szCs w:val="36"/>
        </w:rPr>
      </w:pPr>
    </w:p>
    <w:p w:rsidR="00653636" w:rsidRDefault="00653636" w:rsidP="005253FA">
      <w:pPr>
        <w:rPr>
          <w:sz w:val="36"/>
          <w:szCs w:val="36"/>
        </w:rPr>
      </w:pPr>
      <w:r>
        <w:rPr>
          <w:noProof/>
        </w:rPr>
        <w:pict>
          <v:shape id="AutoShape 202" o:spid="_x0000_s1084" type="#_x0000_t32" style="position:absolute;margin-left:277.15pt;margin-top:18.3pt;width:0;height:26.5pt;z-index:251681280;visibility:visible">
            <v:stroke endarrow="block"/>
          </v:shape>
        </w:pict>
      </w:r>
    </w:p>
    <w:p w:rsidR="00653636" w:rsidRDefault="00653636" w:rsidP="007A7042">
      <w:pPr>
        <w:rPr>
          <w:sz w:val="36"/>
          <w:szCs w:val="36"/>
        </w:rPr>
      </w:pPr>
      <w:r>
        <w:rPr>
          <w:sz w:val="36"/>
          <w:szCs w:val="36"/>
        </w:rPr>
        <w:tab/>
      </w:r>
    </w:p>
    <w:p w:rsidR="00653636" w:rsidRDefault="00653636" w:rsidP="007A7042">
      <w:pPr>
        <w:rPr>
          <w:sz w:val="36"/>
          <w:szCs w:val="36"/>
        </w:rPr>
      </w:pPr>
      <w:r>
        <w:rPr>
          <w:noProof/>
        </w:rPr>
        <w:pict>
          <v:shape id="Text Box 143" o:spid="_x0000_s1085" type="#_x0000_t202" style="position:absolute;margin-left:166.45pt;margin-top:8.75pt;width:213.85pt;height:27.75pt;z-index:251652608;visibility:visible" strokeweight="1.5pt">
            <v:textbox>
              <w:txbxContent>
                <w:p w:rsidR="00653636" w:rsidRPr="009A1670" w:rsidRDefault="00653636" w:rsidP="009A1670">
                  <w:pPr>
                    <w:jc w:val="center"/>
                    <w:rPr>
                      <w:rFonts w:ascii="Arial" w:hAnsi="Arial" w:cs="Arial"/>
                      <w:lang w:val="en-US"/>
                    </w:rPr>
                  </w:pPr>
                  <w:r w:rsidRPr="009A1670">
                    <w:rPr>
                      <w:rFonts w:ascii="Arial" w:hAnsi="Arial" w:cs="Arial"/>
                      <w:lang w:val="en-US"/>
                    </w:rPr>
                    <w:t>Medida</w:t>
                  </w:r>
                  <w:r>
                    <w:rPr>
                      <w:rFonts w:ascii="Arial" w:hAnsi="Arial" w:cs="Arial"/>
                      <w:lang w:val="en-US"/>
                    </w:rPr>
                    <w:t>/ adaptações</w:t>
                  </w:r>
                </w:p>
              </w:txbxContent>
            </v:textbox>
          </v:shape>
        </w:pict>
      </w:r>
    </w:p>
    <w:p w:rsidR="00653636" w:rsidRDefault="00653636" w:rsidP="007A7042">
      <w:pPr>
        <w:rPr>
          <w:sz w:val="36"/>
          <w:szCs w:val="36"/>
        </w:rPr>
      </w:pPr>
      <w:r>
        <w:rPr>
          <w:noProof/>
        </w:rPr>
        <w:pict>
          <v:shape id="AutoShape 203" o:spid="_x0000_s1086" type="#_x0000_t32" style="position:absolute;margin-left:277.15pt;margin-top:15.8pt;width:1.4pt;height:27.95pt;z-index:251682304;visibility:visible">
            <v:stroke endarrow="block"/>
          </v:shape>
        </w:pict>
      </w:r>
    </w:p>
    <w:p w:rsidR="00653636" w:rsidRDefault="00653636" w:rsidP="007A7042">
      <w:pPr>
        <w:rPr>
          <w:sz w:val="36"/>
          <w:szCs w:val="36"/>
        </w:rPr>
      </w:pPr>
    </w:p>
    <w:p w:rsidR="00653636" w:rsidRDefault="00653636" w:rsidP="007A7042">
      <w:pPr>
        <w:rPr>
          <w:sz w:val="36"/>
          <w:szCs w:val="36"/>
        </w:rPr>
      </w:pPr>
      <w:r>
        <w:rPr>
          <w:noProof/>
        </w:rPr>
        <w:pict>
          <v:shape id="Text Box 151" o:spid="_x0000_s1087" type="#_x0000_t202" style="position:absolute;margin-left:221.75pt;margin-top:9.15pt;width:107.1pt;height:27.75pt;z-index:251653632;visibility:visible" strokeweight="1.5pt">
            <v:textbox>
              <w:txbxContent>
                <w:p w:rsidR="00653636" w:rsidRPr="009A1670" w:rsidRDefault="00653636" w:rsidP="00FD4A2C">
                  <w:pPr>
                    <w:pStyle w:val="BodyText"/>
                    <w:jc w:val="center"/>
                    <w:rPr>
                      <w:rFonts w:cs="Times New Roman"/>
                    </w:rPr>
                  </w:pPr>
                  <w:r>
                    <w:rPr>
                      <w:lang w:val="en-US"/>
                    </w:rPr>
                    <w:t>Ingressanalista</w:t>
                  </w:r>
                </w:p>
              </w:txbxContent>
            </v:textbox>
          </v:shape>
        </w:pict>
      </w:r>
    </w:p>
    <w:p w:rsidR="00653636" w:rsidRDefault="00653636" w:rsidP="007A7042">
      <w:pPr>
        <w:rPr>
          <w:sz w:val="36"/>
          <w:szCs w:val="36"/>
        </w:rPr>
      </w:pPr>
      <w:r>
        <w:rPr>
          <w:noProof/>
        </w:rPr>
        <w:pict>
          <v:shape id="AutoShape 204" o:spid="_x0000_s1088" type="#_x0000_t32" style="position:absolute;margin-left:278.55pt;margin-top:16.2pt;width:0;height:15.7pt;z-index:251683328;visibility:visible">
            <v:stroke endarrow="block"/>
          </v:shape>
        </w:pict>
      </w:r>
    </w:p>
    <w:p w:rsidR="00653636" w:rsidRDefault="00653636" w:rsidP="007A7042">
      <w:pPr>
        <w:rPr>
          <w:sz w:val="36"/>
          <w:szCs w:val="36"/>
        </w:rPr>
      </w:pPr>
    </w:p>
    <w:p w:rsidR="00653636" w:rsidRDefault="00653636" w:rsidP="007A7042">
      <w:pPr>
        <w:rPr>
          <w:sz w:val="36"/>
          <w:szCs w:val="36"/>
        </w:rPr>
      </w:pPr>
      <w:r>
        <w:rPr>
          <w:noProof/>
        </w:rPr>
        <w:pict>
          <v:shape id="Text Box 159" o:spid="_x0000_s1089" type="#_x0000_t202" style="position:absolute;margin-left:228pt;margin-top:9.55pt;width:107.1pt;height:28.45pt;z-index:251654656;visibility:visible" strokeweight="1.5pt">
            <v:textbox>
              <w:txbxContent>
                <w:p w:rsidR="00653636" w:rsidRPr="009A1670" w:rsidRDefault="00653636" w:rsidP="009A1670">
                  <w:pPr>
                    <w:jc w:val="center"/>
                    <w:rPr>
                      <w:rFonts w:ascii="Arial" w:hAnsi="Arial" w:cs="Arial"/>
                      <w:lang w:val="en-US"/>
                    </w:rPr>
                  </w:pPr>
                  <w:r>
                    <w:rPr>
                      <w:rFonts w:ascii="Arial" w:hAnsi="Arial" w:cs="Arial"/>
                      <w:lang w:val="en-US"/>
                    </w:rPr>
                    <w:t>Entrega</w:t>
                  </w:r>
                </w:p>
              </w:txbxContent>
            </v:textbox>
          </v:shape>
        </w:pict>
      </w:r>
    </w:p>
    <w:p w:rsidR="00653636" w:rsidRDefault="00653636" w:rsidP="007A7042">
      <w:pPr>
        <w:rPr>
          <w:sz w:val="36"/>
          <w:szCs w:val="36"/>
        </w:rPr>
      </w:pPr>
    </w:p>
    <w:p w:rsidR="00653636" w:rsidRDefault="00653636" w:rsidP="007A7042">
      <w:pPr>
        <w:rPr>
          <w:sz w:val="36"/>
          <w:szCs w:val="36"/>
        </w:rPr>
      </w:pPr>
    </w:p>
    <w:bookmarkEnd w:id="5"/>
    <w:p w:rsidR="00653636" w:rsidRPr="00F20BCE" w:rsidRDefault="00653636" w:rsidP="00F20BCE">
      <w:pPr>
        <w:spacing w:line="360" w:lineRule="auto"/>
        <w:rPr>
          <w:rFonts w:ascii="Arial" w:hAnsi="Arial" w:cs="Arial"/>
        </w:rPr>
      </w:pPr>
    </w:p>
    <w:p w:rsidR="00653636" w:rsidRDefault="00653636" w:rsidP="00F20BCE">
      <w:pPr>
        <w:spacing w:line="360" w:lineRule="auto"/>
        <w:rPr>
          <w:rFonts w:ascii="Arial" w:hAnsi="Arial" w:cs="Arial"/>
        </w:rPr>
      </w:pPr>
    </w:p>
    <w:p w:rsidR="00653636" w:rsidRPr="00F20BCE" w:rsidRDefault="00653636" w:rsidP="00F20BCE">
      <w:pPr>
        <w:spacing w:line="360" w:lineRule="auto"/>
        <w:rPr>
          <w:rFonts w:ascii="Arial" w:hAnsi="Arial" w:cs="Arial"/>
        </w:rPr>
      </w:pPr>
      <w:r>
        <w:rPr>
          <w:rFonts w:ascii="Arial" w:hAnsi="Arial" w:cs="Arial"/>
        </w:rPr>
        <w:br w:type="page"/>
      </w:r>
    </w:p>
    <w:p w:rsidR="00653636" w:rsidRDefault="00653636" w:rsidP="00932D55">
      <w:pPr>
        <w:numPr>
          <w:ilvl w:val="0"/>
          <w:numId w:val="31"/>
        </w:numPr>
        <w:spacing w:line="360" w:lineRule="auto"/>
        <w:jc w:val="both"/>
        <w:rPr>
          <w:rFonts w:ascii="Arial" w:hAnsi="Arial" w:cs="Arial"/>
          <w:sz w:val="32"/>
          <w:szCs w:val="32"/>
        </w:rPr>
      </w:pPr>
      <w:r>
        <w:rPr>
          <w:rFonts w:ascii="Arial" w:hAnsi="Arial" w:cs="Arial"/>
          <w:sz w:val="32"/>
          <w:szCs w:val="32"/>
        </w:rPr>
        <w:t xml:space="preserve">Diretrizes para o atendimento: </w:t>
      </w:r>
    </w:p>
    <w:p w:rsidR="00653636" w:rsidRPr="001C403C" w:rsidRDefault="00653636" w:rsidP="00A721AD">
      <w:pPr>
        <w:spacing w:line="360" w:lineRule="auto"/>
        <w:ind w:left="1080"/>
        <w:jc w:val="both"/>
        <w:rPr>
          <w:rFonts w:ascii="Arial" w:hAnsi="Arial" w:cs="Arial"/>
        </w:rPr>
      </w:pPr>
    </w:p>
    <w:p w:rsidR="00653636" w:rsidRPr="001C403C" w:rsidRDefault="00653636" w:rsidP="00A721AD">
      <w:pPr>
        <w:spacing w:line="360" w:lineRule="auto"/>
        <w:ind w:left="1080"/>
        <w:jc w:val="both"/>
        <w:rPr>
          <w:rFonts w:ascii="Arial" w:hAnsi="Arial" w:cs="Arial"/>
        </w:rPr>
      </w:pPr>
    </w:p>
    <w:p w:rsidR="00653636" w:rsidRDefault="00653636" w:rsidP="00A721AD">
      <w:pPr>
        <w:spacing w:line="360" w:lineRule="auto"/>
        <w:jc w:val="both"/>
        <w:rPr>
          <w:rFonts w:ascii="Arial" w:hAnsi="Arial" w:cs="Arial"/>
          <w:sz w:val="32"/>
          <w:szCs w:val="32"/>
        </w:rPr>
      </w:pPr>
      <w:r>
        <w:rPr>
          <w:rFonts w:ascii="Arial" w:hAnsi="Arial" w:cs="Arial"/>
          <w:sz w:val="32"/>
          <w:szCs w:val="32"/>
        </w:rPr>
        <w:t>11.1 Agendamento:</w:t>
      </w:r>
    </w:p>
    <w:p w:rsidR="00653636" w:rsidRDefault="00653636" w:rsidP="00A721AD">
      <w:pPr>
        <w:spacing w:line="360" w:lineRule="auto"/>
        <w:jc w:val="both"/>
        <w:rPr>
          <w:rFonts w:ascii="Arial" w:hAnsi="Arial" w:cs="Arial"/>
          <w:sz w:val="32"/>
          <w:szCs w:val="32"/>
        </w:rPr>
      </w:pPr>
    </w:p>
    <w:p w:rsidR="00653636" w:rsidRDefault="00653636" w:rsidP="00A721AD">
      <w:pPr>
        <w:spacing w:line="360" w:lineRule="auto"/>
        <w:ind w:firstLine="709"/>
        <w:jc w:val="both"/>
        <w:rPr>
          <w:rFonts w:ascii="Arial" w:hAnsi="Arial" w:cs="Arial"/>
        </w:rPr>
      </w:pPr>
      <w:r w:rsidRPr="00D76B40">
        <w:rPr>
          <w:rFonts w:ascii="Arial" w:hAnsi="Arial" w:cs="Arial"/>
        </w:rPr>
        <w:t xml:space="preserve">As agendas de avaliação inicial estarão configuradas via SISREG, com cotas estabelecidas conforme item </w:t>
      </w:r>
      <w:r w:rsidRPr="002A3B90">
        <w:rPr>
          <w:rFonts w:ascii="Arial" w:hAnsi="Arial" w:cs="Arial"/>
        </w:rPr>
        <w:t xml:space="preserve">11.4 e serão agendadas </w:t>
      </w:r>
      <w:r>
        <w:rPr>
          <w:rFonts w:ascii="Arial" w:hAnsi="Arial" w:cs="Arial"/>
        </w:rPr>
        <w:t>conforme pactuação e fluxos neste manual.</w:t>
      </w:r>
    </w:p>
    <w:p w:rsidR="00653636" w:rsidRPr="00D76B40" w:rsidRDefault="00653636" w:rsidP="00A721AD">
      <w:pPr>
        <w:spacing w:line="360" w:lineRule="auto"/>
        <w:ind w:firstLine="709"/>
        <w:jc w:val="both"/>
        <w:rPr>
          <w:rFonts w:ascii="Arial" w:hAnsi="Arial" w:cs="Arial"/>
        </w:rPr>
      </w:pPr>
      <w:r>
        <w:rPr>
          <w:rFonts w:ascii="Arial" w:hAnsi="Arial" w:cs="Arial"/>
        </w:rPr>
        <w:t>As agendas após avaliação inicial, ou seja, de retorno, também estarão configuradas no SISREG, e o agendamento será realizado pelo Serviço de referência.</w:t>
      </w:r>
    </w:p>
    <w:p w:rsidR="00653636" w:rsidRDefault="00653636" w:rsidP="00A721AD">
      <w:pPr>
        <w:spacing w:line="360" w:lineRule="auto"/>
        <w:ind w:firstLine="709"/>
        <w:jc w:val="both"/>
        <w:rPr>
          <w:rFonts w:ascii="Arial" w:hAnsi="Arial" w:cs="Arial"/>
          <w:sz w:val="32"/>
          <w:szCs w:val="32"/>
        </w:rPr>
      </w:pPr>
    </w:p>
    <w:p w:rsidR="00653636" w:rsidRDefault="00653636" w:rsidP="00A721AD">
      <w:pPr>
        <w:spacing w:line="360" w:lineRule="auto"/>
        <w:jc w:val="both"/>
        <w:rPr>
          <w:rFonts w:ascii="Arial" w:hAnsi="Arial" w:cs="Arial"/>
          <w:sz w:val="32"/>
          <w:szCs w:val="32"/>
        </w:rPr>
      </w:pPr>
      <w:r>
        <w:rPr>
          <w:rFonts w:ascii="Arial" w:hAnsi="Arial" w:cs="Arial"/>
          <w:sz w:val="32"/>
          <w:szCs w:val="32"/>
        </w:rPr>
        <w:t>11.2 Fluxo interno no serviço:</w:t>
      </w:r>
    </w:p>
    <w:p w:rsidR="00653636" w:rsidRDefault="00653636" w:rsidP="00A721AD">
      <w:pPr>
        <w:tabs>
          <w:tab w:val="left" w:pos="426"/>
        </w:tabs>
        <w:spacing w:line="360" w:lineRule="auto"/>
        <w:ind w:right="-660"/>
        <w:jc w:val="both"/>
        <w:rPr>
          <w:rFonts w:ascii="Arial" w:hAnsi="Arial" w:cs="Arial"/>
          <w:b/>
          <w:bCs/>
        </w:rPr>
      </w:pPr>
    </w:p>
    <w:p w:rsidR="00653636" w:rsidRPr="001C403C" w:rsidRDefault="00653636" w:rsidP="00A721AD">
      <w:pPr>
        <w:tabs>
          <w:tab w:val="left" w:pos="426"/>
        </w:tabs>
        <w:spacing w:line="360" w:lineRule="auto"/>
        <w:ind w:right="-660"/>
        <w:jc w:val="both"/>
        <w:rPr>
          <w:rFonts w:ascii="Arial" w:hAnsi="Arial" w:cs="Arial"/>
          <w:b/>
          <w:bCs/>
        </w:rPr>
      </w:pPr>
      <w:r w:rsidRPr="001C403C">
        <w:rPr>
          <w:rFonts w:ascii="Arial" w:hAnsi="Arial" w:cs="Arial"/>
          <w:b/>
          <w:bCs/>
        </w:rPr>
        <w:t>Porta de Entrada do Usuário:</w:t>
      </w:r>
    </w:p>
    <w:p w:rsidR="00653636" w:rsidRDefault="00653636" w:rsidP="00E42758">
      <w:pPr>
        <w:pBdr>
          <w:top w:val="single" w:sz="4" w:space="1" w:color="auto"/>
          <w:left w:val="single" w:sz="4" w:space="12" w:color="auto"/>
          <w:bottom w:val="single" w:sz="4" w:space="1" w:color="auto"/>
          <w:right w:val="single" w:sz="4" w:space="0" w:color="auto"/>
        </w:pBdr>
        <w:tabs>
          <w:tab w:val="left" w:pos="426"/>
        </w:tabs>
        <w:spacing w:line="360" w:lineRule="auto"/>
        <w:ind w:right="-660"/>
        <w:jc w:val="both"/>
        <w:rPr>
          <w:rFonts w:ascii="Arial" w:hAnsi="Arial" w:cs="Arial"/>
          <w:b/>
          <w:bCs/>
          <w:sz w:val="22"/>
          <w:szCs w:val="22"/>
        </w:rPr>
      </w:pPr>
    </w:p>
    <w:p w:rsidR="00653636" w:rsidRDefault="00653636" w:rsidP="00E42758">
      <w:pPr>
        <w:pBdr>
          <w:top w:val="single" w:sz="4" w:space="1" w:color="auto"/>
          <w:left w:val="single" w:sz="4" w:space="12" w:color="auto"/>
          <w:bottom w:val="single" w:sz="4" w:space="1" w:color="auto"/>
          <w:right w:val="single" w:sz="4" w:space="0" w:color="auto"/>
        </w:pBdr>
        <w:tabs>
          <w:tab w:val="left" w:pos="426"/>
        </w:tabs>
        <w:spacing w:line="360" w:lineRule="auto"/>
        <w:ind w:right="-660"/>
        <w:jc w:val="both"/>
        <w:rPr>
          <w:rFonts w:ascii="Arial" w:hAnsi="Arial" w:cs="Arial"/>
          <w:b/>
          <w:bCs/>
          <w:sz w:val="22"/>
          <w:szCs w:val="22"/>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8" o:spid="_x0000_s1090" type="#_x0000_t13" style="position:absolute;left:0;text-align:left;margin-left:376.35pt;margin-top:2.8pt;width:15.75pt;height:7.15pt;z-index:251630080;visibility:visible"/>
        </w:pict>
      </w:r>
      <w:r>
        <w:rPr>
          <w:noProof/>
        </w:rPr>
        <w:pict>
          <v:shape id="AutoShape 49" o:spid="_x0000_s1091" type="#_x0000_t13" style="position:absolute;left:0;text-align:left;margin-left:255.65pt;margin-top:2.8pt;width:15.75pt;height:7.15pt;z-index:251631104;visibility:visible"/>
        </w:pict>
      </w:r>
      <w:r>
        <w:rPr>
          <w:noProof/>
        </w:rPr>
        <w:pict>
          <v:shape id="AutoShape 47" o:spid="_x0000_s1092" type="#_x0000_t13" style="position:absolute;left:0;text-align:left;margin-left:42pt;margin-top:2.8pt;width:15.75pt;height:7.15pt;z-index:251629056;visibility:visible"/>
        </w:pict>
      </w:r>
      <w:r w:rsidRPr="00E42758">
        <w:rPr>
          <w:rFonts w:ascii="Arial" w:hAnsi="Arial" w:cs="Arial"/>
          <w:b/>
          <w:bCs/>
          <w:sz w:val="22"/>
          <w:szCs w:val="22"/>
        </w:rPr>
        <w:t xml:space="preserve">Usuário      Secretaria Municipal de Saúde (SMS)Regional de Saúde        </w:t>
      </w:r>
      <w:r w:rsidRPr="001C403C">
        <w:rPr>
          <w:rFonts w:ascii="Arial" w:hAnsi="Arial" w:cs="Arial"/>
          <w:b/>
          <w:bCs/>
          <w:sz w:val="22"/>
          <w:szCs w:val="22"/>
        </w:rPr>
        <w:t>Serviço OPM</w:t>
      </w:r>
    </w:p>
    <w:p w:rsidR="00653636" w:rsidRPr="001C403C" w:rsidRDefault="00653636" w:rsidP="00E42758">
      <w:pPr>
        <w:pBdr>
          <w:top w:val="single" w:sz="4" w:space="1" w:color="auto"/>
          <w:left w:val="single" w:sz="4" w:space="12" w:color="auto"/>
          <w:bottom w:val="single" w:sz="4" w:space="1" w:color="auto"/>
          <w:right w:val="single" w:sz="4" w:space="0" w:color="auto"/>
        </w:pBdr>
        <w:tabs>
          <w:tab w:val="left" w:pos="426"/>
        </w:tabs>
        <w:spacing w:line="360" w:lineRule="auto"/>
        <w:ind w:right="-660"/>
        <w:jc w:val="both"/>
        <w:rPr>
          <w:rFonts w:ascii="Arial" w:hAnsi="Arial" w:cs="Arial"/>
          <w:b/>
          <w:bCs/>
          <w:sz w:val="22"/>
          <w:szCs w:val="22"/>
        </w:rPr>
      </w:pPr>
    </w:p>
    <w:p w:rsidR="00653636" w:rsidRDefault="00653636" w:rsidP="00716A85">
      <w:pPr>
        <w:tabs>
          <w:tab w:val="left" w:pos="426"/>
        </w:tabs>
        <w:spacing w:line="360" w:lineRule="auto"/>
        <w:ind w:right="4" w:firstLine="709"/>
        <w:jc w:val="both"/>
        <w:rPr>
          <w:rFonts w:ascii="Arial" w:hAnsi="Arial" w:cs="Arial"/>
        </w:rPr>
      </w:pPr>
    </w:p>
    <w:p w:rsidR="00653636" w:rsidRDefault="00653636" w:rsidP="00A721AD">
      <w:pPr>
        <w:tabs>
          <w:tab w:val="left" w:pos="426"/>
        </w:tabs>
        <w:spacing w:line="360" w:lineRule="auto"/>
        <w:ind w:right="-141" w:firstLine="709"/>
        <w:jc w:val="both"/>
        <w:rPr>
          <w:rFonts w:ascii="Arial" w:hAnsi="Arial" w:cs="Arial"/>
        </w:rPr>
      </w:pPr>
    </w:p>
    <w:p w:rsidR="00653636" w:rsidRDefault="00653636" w:rsidP="00F15560">
      <w:pPr>
        <w:spacing w:line="360" w:lineRule="auto"/>
        <w:ind w:right="-141" w:firstLine="709"/>
        <w:jc w:val="both"/>
        <w:rPr>
          <w:rFonts w:ascii="Arial" w:hAnsi="Arial" w:cs="Arial"/>
          <w:b/>
          <w:bCs/>
        </w:rPr>
      </w:pPr>
      <w:r>
        <w:rPr>
          <w:rFonts w:ascii="Arial" w:hAnsi="Arial" w:cs="Arial"/>
          <w:b/>
          <w:bCs/>
        </w:rPr>
        <w:t>Fluxo Interno do S</w:t>
      </w:r>
      <w:r w:rsidRPr="00BF4E08">
        <w:rPr>
          <w:rFonts w:ascii="Arial" w:hAnsi="Arial" w:cs="Arial"/>
          <w:b/>
          <w:bCs/>
        </w:rPr>
        <w:t>erviço</w:t>
      </w:r>
      <w:r>
        <w:rPr>
          <w:rFonts w:ascii="Arial" w:hAnsi="Arial" w:cs="Arial"/>
          <w:b/>
          <w:bCs/>
        </w:rPr>
        <w:t xml:space="preserve"> de OPM:</w:t>
      </w:r>
    </w:p>
    <w:p w:rsidR="00653636" w:rsidRPr="00BF4E08" w:rsidRDefault="00653636" w:rsidP="00F15560">
      <w:pPr>
        <w:spacing w:line="360" w:lineRule="auto"/>
        <w:ind w:right="-141"/>
        <w:jc w:val="both"/>
        <w:rPr>
          <w:rFonts w:ascii="Arial" w:hAnsi="Arial" w:cs="Arial"/>
          <w:b/>
          <w:bCs/>
        </w:rPr>
      </w:pPr>
    </w:p>
    <w:p w:rsidR="00653636" w:rsidRPr="002A3B90" w:rsidRDefault="00653636" w:rsidP="00F15560">
      <w:pPr>
        <w:spacing w:line="360" w:lineRule="auto"/>
        <w:ind w:right="-141" w:firstLine="709"/>
        <w:jc w:val="both"/>
        <w:rPr>
          <w:rFonts w:ascii="Arial" w:hAnsi="Arial" w:cs="Arial"/>
        </w:rPr>
      </w:pPr>
      <w:r>
        <w:rPr>
          <w:rFonts w:ascii="Arial" w:hAnsi="Arial" w:cs="Arial"/>
          <w:b/>
          <w:bCs/>
        </w:rPr>
        <w:t>Processos de Meios A</w:t>
      </w:r>
      <w:r w:rsidRPr="00BF4E08">
        <w:rPr>
          <w:rFonts w:ascii="Arial" w:hAnsi="Arial" w:cs="Arial"/>
          <w:b/>
          <w:bCs/>
        </w:rPr>
        <w:t xml:space="preserve">uxiliares de </w:t>
      </w:r>
      <w:r>
        <w:rPr>
          <w:rFonts w:ascii="Arial" w:hAnsi="Arial" w:cs="Arial"/>
          <w:b/>
          <w:bCs/>
        </w:rPr>
        <w:t>L</w:t>
      </w:r>
      <w:r w:rsidRPr="00BF4E08">
        <w:rPr>
          <w:rFonts w:ascii="Arial" w:hAnsi="Arial" w:cs="Arial"/>
          <w:b/>
          <w:bCs/>
        </w:rPr>
        <w:t>ocomoção</w:t>
      </w:r>
      <w:r>
        <w:rPr>
          <w:rFonts w:ascii="Arial" w:hAnsi="Arial" w:cs="Arial"/>
          <w:b/>
          <w:bCs/>
        </w:rPr>
        <w:t xml:space="preserve"> - </w:t>
      </w:r>
      <w:r w:rsidRPr="00932E4F">
        <w:rPr>
          <w:rFonts w:ascii="Arial" w:hAnsi="Arial" w:cs="Arial"/>
        </w:rPr>
        <w:t xml:space="preserve">as solicitações são analisadas, verificando se há o diagnóstico clínico e o tipo de meio auxiliar de locomoção solicitado - são exigências do MS; conferindo, </w:t>
      </w:r>
      <w:r>
        <w:rPr>
          <w:rFonts w:ascii="Arial" w:hAnsi="Arial" w:cs="Arial"/>
        </w:rPr>
        <w:t xml:space="preserve">também </w:t>
      </w:r>
      <w:r w:rsidRPr="00932E4F">
        <w:rPr>
          <w:rFonts w:ascii="Arial" w:hAnsi="Arial" w:cs="Arial"/>
        </w:rPr>
        <w:t>a docum</w:t>
      </w:r>
      <w:r>
        <w:rPr>
          <w:rFonts w:ascii="Arial" w:hAnsi="Arial" w:cs="Arial"/>
        </w:rPr>
        <w:t>entação necessária ao processo, descrita acima</w:t>
      </w:r>
      <w:r w:rsidRPr="002A3B90">
        <w:rPr>
          <w:rFonts w:ascii="Arial" w:hAnsi="Arial" w:cs="Arial"/>
        </w:rPr>
        <w:t xml:space="preserve">. As solicitações serão atendidas conforme as cotas estabelecidas por </w:t>
      </w:r>
      <w:r>
        <w:rPr>
          <w:rFonts w:ascii="Arial" w:hAnsi="Arial" w:cs="Arial"/>
        </w:rPr>
        <w:t>Região</w:t>
      </w:r>
      <w:r w:rsidRPr="002A3B90">
        <w:rPr>
          <w:rFonts w:ascii="Arial" w:hAnsi="Arial" w:cs="Arial"/>
        </w:rPr>
        <w:t>.</w:t>
      </w:r>
    </w:p>
    <w:p w:rsidR="00653636" w:rsidRDefault="00653636" w:rsidP="00F15560">
      <w:pPr>
        <w:tabs>
          <w:tab w:val="left" w:pos="9072"/>
        </w:tabs>
        <w:spacing w:line="360" w:lineRule="auto"/>
        <w:ind w:right="-141" w:firstLine="708"/>
        <w:jc w:val="both"/>
        <w:rPr>
          <w:rFonts w:ascii="Arial" w:hAnsi="Arial" w:cs="Arial"/>
        </w:rPr>
      </w:pPr>
      <w:r>
        <w:rPr>
          <w:rFonts w:ascii="Arial" w:hAnsi="Arial" w:cs="Arial"/>
        </w:rPr>
        <w:t>Serão agendadas</w:t>
      </w:r>
      <w:r w:rsidRPr="002A3B90">
        <w:rPr>
          <w:rFonts w:ascii="Arial" w:hAnsi="Arial" w:cs="Arial"/>
        </w:rPr>
        <w:t>avaliações com a Equipe Técnica do serviço, para medida</w:t>
      </w:r>
      <w:r>
        <w:rPr>
          <w:rFonts w:ascii="Arial" w:hAnsi="Arial" w:cs="Arial"/>
        </w:rPr>
        <w:t>s</w:t>
      </w:r>
      <w:r w:rsidRPr="002A3B90">
        <w:rPr>
          <w:rFonts w:ascii="Arial" w:hAnsi="Arial" w:cs="Arial"/>
        </w:rPr>
        <w:t>, ingressando na lista para posterior concessão.</w:t>
      </w:r>
    </w:p>
    <w:p w:rsidR="00653636" w:rsidRDefault="00653636" w:rsidP="00F15560">
      <w:pPr>
        <w:tabs>
          <w:tab w:val="left" w:pos="9072"/>
        </w:tabs>
        <w:spacing w:line="360" w:lineRule="auto"/>
        <w:ind w:right="-141" w:firstLine="709"/>
        <w:jc w:val="both"/>
        <w:rPr>
          <w:rFonts w:ascii="Arial" w:hAnsi="Arial" w:cs="Arial"/>
        </w:rPr>
      </w:pPr>
      <w:r w:rsidRPr="002A3B90">
        <w:rPr>
          <w:rFonts w:ascii="Arial" w:hAnsi="Arial" w:cs="Arial"/>
          <w:b/>
          <w:bCs/>
        </w:rPr>
        <w:t xml:space="preserve">Processos de Órteses - </w:t>
      </w:r>
      <w:r w:rsidRPr="002A3B90">
        <w:rPr>
          <w:rFonts w:ascii="Arial" w:hAnsi="Arial" w:cs="Arial"/>
        </w:rPr>
        <w:t>são analisadas as solicitações durante a avaliação de ingresso, quando devem constar o diagnóstico clínico e o tipo de órtese.O paciente é encaminhado para medida e posterior entrega.</w:t>
      </w:r>
    </w:p>
    <w:p w:rsidR="00653636" w:rsidRPr="00BF4E08" w:rsidRDefault="00653636" w:rsidP="00F15560">
      <w:pPr>
        <w:tabs>
          <w:tab w:val="left" w:pos="9072"/>
        </w:tabs>
        <w:spacing w:line="360" w:lineRule="auto"/>
        <w:ind w:right="-141" w:firstLine="708"/>
        <w:jc w:val="both"/>
        <w:rPr>
          <w:rFonts w:ascii="Arial" w:hAnsi="Arial" w:cs="Arial"/>
        </w:rPr>
      </w:pPr>
    </w:p>
    <w:p w:rsidR="00653636" w:rsidRDefault="00653636" w:rsidP="00F15560">
      <w:pPr>
        <w:tabs>
          <w:tab w:val="left" w:pos="9072"/>
        </w:tabs>
        <w:spacing w:line="360" w:lineRule="auto"/>
        <w:ind w:right="-141" w:firstLine="709"/>
        <w:jc w:val="both"/>
        <w:rPr>
          <w:rFonts w:ascii="Arial" w:hAnsi="Arial" w:cs="Arial"/>
          <w:color w:val="FF0000"/>
        </w:rPr>
      </w:pPr>
      <w:r w:rsidRPr="002A3B90">
        <w:rPr>
          <w:rFonts w:ascii="Arial" w:hAnsi="Arial" w:cs="Arial"/>
          <w:b/>
          <w:bCs/>
        </w:rPr>
        <w:t>Processos de próteses:</w:t>
      </w:r>
      <w:r w:rsidRPr="002A3B90">
        <w:rPr>
          <w:rFonts w:ascii="Arial" w:hAnsi="Arial" w:cs="Arial"/>
        </w:rPr>
        <w:t xml:space="preserve"> são analisadas as solicitações durante a avaliação de ingresso,neste momento o paciente será avaliado verificando as condições do coto da amputação para protetização. Estando apto ingressará na lista de espera, com posterior chamada para medida e entrega. Caso não esteja apto, deverá retornar ao município </w:t>
      </w:r>
      <w:r>
        <w:rPr>
          <w:rFonts w:ascii="Arial" w:hAnsi="Arial" w:cs="Arial"/>
        </w:rPr>
        <w:t xml:space="preserve"> ou CER que encaminhou, </w:t>
      </w:r>
      <w:r w:rsidRPr="002A3B90">
        <w:rPr>
          <w:rFonts w:ascii="Arial" w:hAnsi="Arial" w:cs="Arial"/>
        </w:rPr>
        <w:t xml:space="preserve">para perimetria no coto e controle, </w:t>
      </w:r>
      <w:r>
        <w:rPr>
          <w:rFonts w:ascii="Arial" w:hAnsi="Arial" w:cs="Arial"/>
        </w:rPr>
        <w:t>retornando</w:t>
      </w:r>
      <w:r w:rsidRPr="002A3B90">
        <w:rPr>
          <w:rFonts w:ascii="Arial" w:hAnsi="Arial" w:cs="Arial"/>
        </w:rPr>
        <w:t>ao Serviço quando estiverem aptos, ingressando na lista de espera, com posterior chamada para medida e entrega.</w:t>
      </w:r>
    </w:p>
    <w:p w:rsidR="00653636" w:rsidRDefault="00653636" w:rsidP="001D5748">
      <w:pPr>
        <w:jc w:val="both"/>
        <w:rPr>
          <w:rFonts w:ascii="Arial" w:hAnsi="Arial" w:cs="Arial"/>
          <w:b/>
          <w:bCs/>
          <w:sz w:val="32"/>
          <w:szCs w:val="32"/>
        </w:rPr>
      </w:pPr>
    </w:p>
    <w:p w:rsidR="00653636" w:rsidRPr="00E96722" w:rsidRDefault="00653636" w:rsidP="001D5748">
      <w:pPr>
        <w:jc w:val="both"/>
        <w:rPr>
          <w:rFonts w:ascii="Arial" w:hAnsi="Arial" w:cs="Arial"/>
          <w:b/>
          <w:bCs/>
          <w:sz w:val="32"/>
          <w:szCs w:val="32"/>
        </w:rPr>
      </w:pPr>
    </w:p>
    <w:p w:rsidR="00653636" w:rsidRDefault="00653636" w:rsidP="000630AE"/>
    <w:p w:rsidR="00653636" w:rsidRDefault="00653636" w:rsidP="000630AE"/>
    <w:p w:rsidR="00653636" w:rsidRDefault="00653636" w:rsidP="000630AE"/>
    <w:p w:rsidR="00653636" w:rsidRDefault="00653636" w:rsidP="000630AE"/>
    <w:p w:rsidR="00653636" w:rsidRDefault="00653636" w:rsidP="000630AE"/>
    <w:p w:rsidR="00653636" w:rsidRDefault="00653636" w:rsidP="000630AE"/>
    <w:p w:rsidR="00653636" w:rsidRDefault="00653636" w:rsidP="000630AE"/>
    <w:p w:rsidR="00653636" w:rsidRDefault="00653636" w:rsidP="000630AE"/>
    <w:p w:rsidR="00653636" w:rsidRDefault="00653636" w:rsidP="000630AE"/>
    <w:p w:rsidR="00653636" w:rsidRDefault="00653636" w:rsidP="000630AE">
      <w:r>
        <w:br w:type="page"/>
      </w:r>
    </w:p>
    <w:p w:rsidR="00653636" w:rsidRDefault="00653636" w:rsidP="001D5748">
      <w:pPr>
        <w:jc w:val="both"/>
        <w:rPr>
          <w:rFonts w:ascii="Arial" w:hAnsi="Arial" w:cs="Arial"/>
          <w:sz w:val="32"/>
          <w:szCs w:val="32"/>
        </w:rPr>
      </w:pPr>
      <w:r>
        <w:rPr>
          <w:rFonts w:ascii="Arial" w:hAnsi="Arial" w:cs="Arial"/>
          <w:sz w:val="32"/>
          <w:szCs w:val="32"/>
        </w:rPr>
        <w:t>11.3</w:t>
      </w:r>
      <w:bookmarkStart w:id="6" w:name="OLE_LINK6"/>
      <w:r>
        <w:rPr>
          <w:rFonts w:ascii="Arial" w:hAnsi="Arial" w:cs="Arial"/>
          <w:sz w:val="32"/>
          <w:szCs w:val="32"/>
        </w:rPr>
        <w:t>Cotas por Regionais de Saúde atendidas no CCR</w:t>
      </w:r>
    </w:p>
    <w:tbl>
      <w:tblPr>
        <w:tblW w:w="8800" w:type="dxa"/>
        <w:tblInd w:w="-68" w:type="dxa"/>
        <w:tblCellMar>
          <w:left w:w="70" w:type="dxa"/>
          <w:right w:w="70" w:type="dxa"/>
        </w:tblCellMar>
        <w:tblLook w:val="00A0"/>
      </w:tblPr>
      <w:tblGrid>
        <w:gridCol w:w="3100"/>
        <w:gridCol w:w="1305"/>
        <w:gridCol w:w="915"/>
        <w:gridCol w:w="1700"/>
        <w:gridCol w:w="1780"/>
      </w:tblGrid>
      <w:tr w:rsidR="00653636" w:rsidRPr="005F55A3">
        <w:trPr>
          <w:trHeight w:val="300"/>
        </w:trPr>
        <w:tc>
          <w:tcPr>
            <w:tcW w:w="5320" w:type="dxa"/>
            <w:gridSpan w:val="3"/>
            <w:tcBorders>
              <w:top w:val="nil"/>
              <w:left w:val="nil"/>
              <w:bottom w:val="single" w:sz="4" w:space="0" w:color="auto"/>
              <w:right w:val="nil"/>
            </w:tcBorders>
            <w:shd w:val="clear" w:color="000000" w:fill="EEECE1"/>
            <w:noWrap/>
            <w:vAlign w:val="bottom"/>
          </w:tcPr>
          <w:p w:rsidR="00653636" w:rsidRPr="005F55A3" w:rsidRDefault="00653636" w:rsidP="005F55A3">
            <w:pPr>
              <w:jc w:val="center"/>
              <w:rPr>
                <w:rFonts w:ascii="Calibri" w:hAnsi="Calibri" w:cs="Calibri"/>
                <w:b/>
                <w:bCs/>
                <w:color w:val="000000"/>
              </w:rPr>
            </w:pPr>
            <w:r w:rsidRPr="005F55A3">
              <w:rPr>
                <w:rFonts w:ascii="Calibri" w:hAnsi="Calibri" w:cs="Calibri"/>
                <w:b/>
                <w:bCs/>
                <w:color w:val="000000"/>
                <w:sz w:val="22"/>
                <w:szCs w:val="22"/>
              </w:rPr>
              <w:t>VALOR MENSAL OPM ESTADUAL</w:t>
            </w:r>
          </w:p>
        </w:tc>
        <w:tc>
          <w:tcPr>
            <w:tcW w:w="1700" w:type="dxa"/>
            <w:tcBorders>
              <w:top w:val="nil"/>
              <w:left w:val="nil"/>
              <w:bottom w:val="nil"/>
              <w:right w:val="nil"/>
            </w:tcBorders>
            <w:noWrap/>
            <w:vAlign w:val="bottom"/>
          </w:tcPr>
          <w:p w:rsidR="00653636" w:rsidRPr="005F55A3" w:rsidRDefault="00653636" w:rsidP="005F55A3">
            <w:pPr>
              <w:jc w:val="right"/>
              <w:rPr>
                <w:rFonts w:ascii="Calibri" w:hAnsi="Calibri" w:cs="Calibri"/>
                <w:b/>
                <w:bCs/>
                <w:color w:val="000000"/>
              </w:rPr>
            </w:pPr>
            <w:r w:rsidRPr="005F55A3">
              <w:rPr>
                <w:rFonts w:ascii="Calibri" w:hAnsi="Calibri" w:cs="Calibri"/>
                <w:b/>
                <w:bCs/>
                <w:color w:val="000000"/>
                <w:sz w:val="22"/>
                <w:szCs w:val="22"/>
              </w:rPr>
              <w:t>R$ 339.447,49</w:t>
            </w:r>
          </w:p>
        </w:tc>
        <w:tc>
          <w:tcPr>
            <w:tcW w:w="1780" w:type="dxa"/>
            <w:tcBorders>
              <w:top w:val="nil"/>
              <w:left w:val="nil"/>
              <w:bottom w:val="nil"/>
              <w:right w:val="nil"/>
            </w:tcBorders>
            <w:noWrap/>
            <w:vAlign w:val="bottom"/>
          </w:tcPr>
          <w:p w:rsidR="00653636" w:rsidRPr="005F55A3" w:rsidRDefault="00653636" w:rsidP="005F55A3">
            <w:pPr>
              <w:rPr>
                <w:rFonts w:ascii="Calibri" w:hAnsi="Calibri" w:cs="Calibri"/>
                <w:color w:val="000000"/>
              </w:rPr>
            </w:pP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jc w:val="center"/>
              <w:rPr>
                <w:rFonts w:ascii="Calibri" w:hAnsi="Calibri" w:cs="Calibri"/>
                <w:b/>
                <w:bCs/>
                <w:color w:val="000000"/>
              </w:rPr>
            </w:pPr>
            <w:r w:rsidRPr="005F55A3">
              <w:rPr>
                <w:rFonts w:ascii="Calibri" w:hAnsi="Calibri" w:cs="Calibri"/>
                <w:b/>
                <w:bCs/>
                <w:color w:val="000000"/>
                <w:sz w:val="22"/>
                <w:szCs w:val="22"/>
              </w:rPr>
              <w:t>Regionais de Saúde</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b/>
                <w:bCs/>
                <w:color w:val="000000"/>
              </w:rPr>
            </w:pPr>
            <w:r w:rsidRPr="005F55A3">
              <w:rPr>
                <w:rFonts w:ascii="Calibri" w:hAnsi="Calibri" w:cs="Calibri"/>
                <w:b/>
                <w:bCs/>
                <w:color w:val="000000"/>
                <w:sz w:val="22"/>
                <w:szCs w:val="22"/>
              </w:rPr>
              <w:t>População</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b/>
                <w:bCs/>
                <w:color w:val="000000"/>
              </w:rPr>
            </w:pPr>
            <w:r w:rsidRPr="005F55A3">
              <w:rPr>
                <w:rFonts w:ascii="Calibri" w:hAnsi="Calibri" w:cs="Calibri"/>
                <w:b/>
                <w:bCs/>
                <w:color w:val="000000"/>
                <w:sz w:val="22"/>
                <w:szCs w:val="22"/>
              </w:rPr>
              <w:t>%</w:t>
            </w:r>
          </w:p>
        </w:tc>
        <w:tc>
          <w:tcPr>
            <w:tcW w:w="1700" w:type="dxa"/>
            <w:tcBorders>
              <w:top w:val="single" w:sz="4" w:space="0" w:color="auto"/>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b/>
                <w:bCs/>
                <w:color w:val="000000"/>
              </w:rPr>
            </w:pPr>
            <w:r w:rsidRPr="005F55A3">
              <w:rPr>
                <w:rFonts w:ascii="Calibri" w:hAnsi="Calibri" w:cs="Calibri"/>
                <w:b/>
                <w:bCs/>
                <w:color w:val="000000"/>
                <w:sz w:val="22"/>
                <w:szCs w:val="22"/>
              </w:rPr>
              <w:t>Cota Mensal</w:t>
            </w:r>
          </w:p>
        </w:tc>
        <w:tc>
          <w:tcPr>
            <w:tcW w:w="1780" w:type="dxa"/>
            <w:tcBorders>
              <w:top w:val="single" w:sz="4" w:space="0" w:color="auto"/>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b/>
                <w:bCs/>
                <w:color w:val="000000"/>
              </w:rPr>
            </w:pPr>
            <w:r w:rsidRPr="005F55A3">
              <w:rPr>
                <w:rFonts w:ascii="Calibri" w:hAnsi="Calibri" w:cs="Calibri"/>
                <w:b/>
                <w:bCs/>
                <w:color w:val="000000"/>
                <w:sz w:val="22"/>
                <w:szCs w:val="22"/>
              </w:rPr>
              <w:t>Avaliação Inicial</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1ª São Miguel d'Oeste</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68751</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1,02%</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R$ 3.478,55</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3</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2ª Maravilha</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79388</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1,18%</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R$ 4.016,75</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4</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3ª São Lourenço do Oeste</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45325</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0,68%</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R$ 2.293,28</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2</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4ª Chapecó</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245391</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3,66%</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R$ 12.415,90</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12</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5ª Xanxerê</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151215</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2,25%</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R$ 7.650,93</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8</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6ª Concórdia</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93379</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1,39%</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R$ 4.724,64</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5</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7ª Joaçaba</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129070</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1,92%</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R$ 6.530,47</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7</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8ª Campos Novos</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60323</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0,90%</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R$ 3.052,13</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3</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9ª Videira</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109210</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1,63%</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R$ 5.525,63</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6</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10ª Caçador</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108906</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1,62%</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R$ 5.510,25</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5</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11ª Curitibanos</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66472</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0,99%</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R$ 3.363,24</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3</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12ª Rio do Sul</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100827</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1,50%</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R$ 5.101,48</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5</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13ª Ituporanga</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67160</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1,00%</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R$ 3.398,05</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3</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14ª Ibirama</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75954</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1,13%</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R$ 3.843,00</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4</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15ª Blumenau</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453388</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6,76%</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R$ 22.939,79</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23</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16ª Brusque</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145629</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2,17%</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R$ 7.368,30</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7</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17ª Itajaí</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608177</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9,07%</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R$ 30.771,55</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31</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18ª Florianópolis</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1111702</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16,57%</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R$ 56.248,09</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56</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19ª Laguna</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98141</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1,46%</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R$ 4.965,58</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5</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20ª Tubarão</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177954</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2,65%</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R$ 9.003,83</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9</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21ª Criciúma</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404515</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6,03%</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R$ 20.466,99</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20</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22ª Araranguá</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192455</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2,87%</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R$ 9.737,53</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10</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23ª Joinville</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705982</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10,52%</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R$ 35.720,13</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36</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24ª Jaraguá do Sul</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248929</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3,71%</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R$ 12.594,91</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12</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25ª Mafra</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236584</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3,53%</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R$ 11.970,29</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12</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26ª Canoinhas</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132615</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1,98%</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R$ 6.709,84</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6</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27ª Lages</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234113</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3,49%</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R$ 11.845,27</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12</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28ª São Joaquim</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56185</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0,84%</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R$ 2.842,76</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3</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29ª Palmitos</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68410</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1,02%</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R$ 3.461,30</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2</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30ª Dionísio Cerqueira</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50888</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0,76%</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R$ 2.574,75</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3</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31ª Itapiranga</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38232</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0,57%</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R$ 1.934,40</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2</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32ª Quilombo</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20673</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0,31%</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R$ 1.045,98</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1</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33ª Seara</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48216</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0,72%</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R$ 2.439,55</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2</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34ª Taió</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59158</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0,88%</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R$ 2.993,18</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3</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35ª Timbó</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147479</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2,20%</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R$ 7.461,90</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7</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color w:val="000000"/>
              </w:rPr>
            </w:pPr>
            <w:r w:rsidRPr="005F55A3">
              <w:rPr>
                <w:rFonts w:ascii="Calibri" w:hAnsi="Calibri" w:cs="Calibri"/>
                <w:color w:val="000000"/>
                <w:sz w:val="22"/>
                <w:szCs w:val="22"/>
              </w:rPr>
              <w:t>36ª Braço do Norte</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68133</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1,02%</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R$ 3.447,28</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3</w:t>
            </w:r>
          </w:p>
        </w:tc>
      </w:tr>
      <w:tr w:rsidR="00653636" w:rsidRPr="005F55A3">
        <w:trPr>
          <w:trHeight w:val="300"/>
        </w:trPr>
        <w:tc>
          <w:tcPr>
            <w:tcW w:w="3100" w:type="dxa"/>
            <w:tcBorders>
              <w:top w:val="nil"/>
              <w:left w:val="single" w:sz="4" w:space="0" w:color="auto"/>
              <w:bottom w:val="single" w:sz="4" w:space="0" w:color="auto"/>
              <w:right w:val="single" w:sz="4" w:space="0" w:color="auto"/>
            </w:tcBorders>
            <w:noWrap/>
            <w:vAlign w:val="bottom"/>
          </w:tcPr>
          <w:p w:rsidR="00653636" w:rsidRPr="005F55A3" w:rsidRDefault="00653636" w:rsidP="005F55A3">
            <w:pPr>
              <w:rPr>
                <w:rFonts w:ascii="Calibri" w:hAnsi="Calibri" w:cs="Calibri"/>
                <w:b/>
                <w:bCs/>
                <w:color w:val="000000"/>
              </w:rPr>
            </w:pPr>
            <w:r w:rsidRPr="005F55A3">
              <w:rPr>
                <w:rFonts w:ascii="Calibri" w:hAnsi="Calibri" w:cs="Calibri"/>
                <w:b/>
                <w:bCs/>
                <w:color w:val="000000"/>
                <w:sz w:val="22"/>
                <w:szCs w:val="22"/>
              </w:rPr>
              <w:t>Total</w:t>
            </w:r>
          </w:p>
        </w:tc>
        <w:tc>
          <w:tcPr>
            <w:tcW w:w="130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6708929</w:t>
            </w:r>
          </w:p>
        </w:tc>
        <w:tc>
          <w:tcPr>
            <w:tcW w:w="915"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color w:val="000000"/>
              </w:rPr>
            </w:pPr>
            <w:r w:rsidRPr="005F55A3">
              <w:rPr>
                <w:rFonts w:ascii="Calibri" w:hAnsi="Calibri" w:cs="Calibri"/>
                <w:color w:val="000000"/>
                <w:sz w:val="22"/>
                <w:szCs w:val="22"/>
              </w:rPr>
              <w:t>100%</w:t>
            </w:r>
          </w:p>
        </w:tc>
        <w:tc>
          <w:tcPr>
            <w:tcW w:w="1700" w:type="dxa"/>
            <w:tcBorders>
              <w:top w:val="nil"/>
              <w:left w:val="nil"/>
              <w:bottom w:val="single" w:sz="4" w:space="0" w:color="auto"/>
              <w:right w:val="single" w:sz="4" w:space="0" w:color="auto"/>
            </w:tcBorders>
            <w:noWrap/>
            <w:vAlign w:val="bottom"/>
          </w:tcPr>
          <w:p w:rsidR="00653636" w:rsidRPr="005F55A3" w:rsidRDefault="00653636" w:rsidP="005F55A3">
            <w:pPr>
              <w:jc w:val="right"/>
              <w:rPr>
                <w:rFonts w:ascii="Calibri" w:hAnsi="Calibri" w:cs="Calibri"/>
                <w:b/>
                <w:bCs/>
                <w:color w:val="000000"/>
              </w:rPr>
            </w:pPr>
            <w:r w:rsidRPr="005F55A3">
              <w:rPr>
                <w:rFonts w:ascii="Calibri" w:hAnsi="Calibri" w:cs="Calibri"/>
                <w:b/>
                <w:bCs/>
                <w:color w:val="000000"/>
                <w:sz w:val="22"/>
                <w:szCs w:val="22"/>
              </w:rPr>
              <w:t>R$ 339.447,49</w:t>
            </w:r>
          </w:p>
        </w:tc>
        <w:tc>
          <w:tcPr>
            <w:tcW w:w="1780" w:type="dxa"/>
            <w:tcBorders>
              <w:top w:val="nil"/>
              <w:left w:val="nil"/>
              <w:bottom w:val="single" w:sz="4" w:space="0" w:color="auto"/>
              <w:right w:val="single" w:sz="4" w:space="0" w:color="auto"/>
            </w:tcBorders>
            <w:noWrap/>
            <w:vAlign w:val="bottom"/>
          </w:tcPr>
          <w:p w:rsidR="00653636" w:rsidRPr="005F55A3" w:rsidRDefault="00653636" w:rsidP="005F55A3">
            <w:pPr>
              <w:jc w:val="center"/>
              <w:rPr>
                <w:rFonts w:ascii="Calibri" w:hAnsi="Calibri" w:cs="Calibri"/>
                <w:color w:val="000000"/>
              </w:rPr>
            </w:pPr>
            <w:r w:rsidRPr="005F55A3">
              <w:rPr>
                <w:rFonts w:ascii="Calibri" w:hAnsi="Calibri" w:cs="Calibri"/>
                <w:color w:val="000000"/>
                <w:sz w:val="22"/>
                <w:szCs w:val="22"/>
              </w:rPr>
              <w:t>335</w:t>
            </w:r>
          </w:p>
        </w:tc>
      </w:tr>
      <w:bookmarkEnd w:id="6"/>
    </w:tbl>
    <w:p w:rsidR="00653636" w:rsidRPr="008F04CF" w:rsidRDefault="00653636" w:rsidP="001D5748">
      <w:pPr>
        <w:jc w:val="both"/>
        <w:rPr>
          <w:rFonts w:ascii="Arial" w:hAnsi="Arial" w:cs="Arial"/>
          <w:b/>
          <w:bCs/>
          <w:sz w:val="32"/>
          <w:szCs w:val="32"/>
        </w:rPr>
      </w:pPr>
    </w:p>
    <w:p w:rsidR="00653636" w:rsidRDefault="00653636" w:rsidP="00932D55">
      <w:pPr>
        <w:numPr>
          <w:ilvl w:val="0"/>
          <w:numId w:val="31"/>
        </w:numPr>
        <w:jc w:val="both"/>
        <w:rPr>
          <w:rFonts w:ascii="Arial" w:hAnsi="Arial" w:cs="Arial"/>
          <w:sz w:val="32"/>
          <w:szCs w:val="32"/>
        </w:rPr>
      </w:pPr>
      <w:r>
        <w:rPr>
          <w:rFonts w:ascii="Arial" w:hAnsi="Arial" w:cs="Arial"/>
          <w:sz w:val="32"/>
          <w:szCs w:val="32"/>
        </w:rPr>
        <w:t>Concessão/Prazo:</w:t>
      </w:r>
    </w:p>
    <w:p w:rsidR="00653636" w:rsidRDefault="00653636" w:rsidP="00FE0528">
      <w:pPr>
        <w:spacing w:line="360" w:lineRule="auto"/>
        <w:ind w:firstLine="426"/>
        <w:jc w:val="both"/>
        <w:rPr>
          <w:rFonts w:ascii="Arial" w:hAnsi="Arial" w:cs="Arial"/>
          <w:sz w:val="32"/>
          <w:szCs w:val="32"/>
        </w:rPr>
      </w:pPr>
    </w:p>
    <w:p w:rsidR="00653636" w:rsidRPr="00E97AAE" w:rsidRDefault="00653636" w:rsidP="00FE0528">
      <w:pPr>
        <w:autoSpaceDE w:val="0"/>
        <w:autoSpaceDN w:val="0"/>
        <w:adjustRightInd w:val="0"/>
        <w:spacing w:line="360" w:lineRule="auto"/>
        <w:jc w:val="both"/>
        <w:rPr>
          <w:rFonts w:ascii="Arial" w:hAnsi="Arial" w:cs="Arial"/>
          <w:lang w:eastAsia="en-US"/>
        </w:rPr>
      </w:pPr>
      <w:r>
        <w:rPr>
          <w:rFonts w:ascii="Arial" w:hAnsi="Arial" w:cs="Arial"/>
          <w:lang w:eastAsia="en-US"/>
        </w:rPr>
        <w:t>- A</w:t>
      </w:r>
      <w:r w:rsidRPr="00E97AAE">
        <w:rPr>
          <w:rFonts w:ascii="Arial" w:hAnsi="Arial" w:cs="Arial"/>
          <w:lang w:eastAsia="en-US"/>
        </w:rPr>
        <w:t xml:space="preserve"> concessão de Órteses</w:t>
      </w:r>
      <w:r>
        <w:rPr>
          <w:rFonts w:ascii="Arial" w:hAnsi="Arial" w:cs="Arial"/>
          <w:lang w:eastAsia="en-US"/>
        </w:rPr>
        <w:t xml:space="preserve"> e</w:t>
      </w:r>
      <w:r w:rsidRPr="00E97AAE">
        <w:rPr>
          <w:rFonts w:ascii="Arial" w:hAnsi="Arial" w:cs="Arial"/>
          <w:lang w:eastAsia="en-US"/>
        </w:rPr>
        <w:t xml:space="preserve"> Próteses</w:t>
      </w:r>
      <w:r>
        <w:rPr>
          <w:rFonts w:ascii="Arial" w:hAnsi="Arial" w:cs="Arial"/>
          <w:lang w:eastAsia="en-US"/>
        </w:rPr>
        <w:t xml:space="preserve"> ortopédicas não relacionadas ao ato cirúrgico </w:t>
      </w:r>
      <w:r w:rsidRPr="00E97AAE">
        <w:rPr>
          <w:rFonts w:ascii="Arial" w:hAnsi="Arial" w:cs="Arial"/>
          <w:lang w:eastAsia="en-US"/>
        </w:rPr>
        <w:t>e Meios Auxiliares de Locomoção(OPM)integra o Programa de Reabilitação individual e intransferível de cada paciente.</w:t>
      </w:r>
    </w:p>
    <w:p w:rsidR="00653636" w:rsidRDefault="00653636" w:rsidP="00FE0528">
      <w:pPr>
        <w:autoSpaceDE w:val="0"/>
        <w:autoSpaceDN w:val="0"/>
        <w:adjustRightInd w:val="0"/>
        <w:spacing w:line="360" w:lineRule="auto"/>
        <w:jc w:val="both"/>
        <w:rPr>
          <w:rFonts w:ascii="Arial" w:hAnsi="Arial" w:cs="Arial"/>
          <w:lang w:eastAsia="en-US"/>
        </w:rPr>
      </w:pPr>
    </w:p>
    <w:p w:rsidR="00653636" w:rsidRPr="00E97AAE" w:rsidRDefault="00653636" w:rsidP="00FE0528">
      <w:pPr>
        <w:autoSpaceDE w:val="0"/>
        <w:autoSpaceDN w:val="0"/>
        <w:adjustRightInd w:val="0"/>
        <w:spacing w:line="360" w:lineRule="auto"/>
        <w:jc w:val="both"/>
        <w:rPr>
          <w:rFonts w:ascii="Arial" w:hAnsi="Arial" w:cs="Arial"/>
          <w:lang w:eastAsia="en-US"/>
        </w:rPr>
      </w:pPr>
      <w:r w:rsidRPr="00E97AAE">
        <w:rPr>
          <w:rFonts w:ascii="Arial" w:hAnsi="Arial" w:cs="Arial"/>
          <w:lang w:eastAsia="en-US"/>
        </w:rPr>
        <w:t xml:space="preserve">- A </w:t>
      </w:r>
      <w:r w:rsidRPr="001C403C">
        <w:rPr>
          <w:rFonts w:ascii="Arial" w:hAnsi="Arial" w:cs="Arial"/>
          <w:lang w:eastAsia="en-US"/>
        </w:rPr>
        <w:t>concessão</w:t>
      </w:r>
      <w:r w:rsidRPr="00E97AAE">
        <w:rPr>
          <w:rFonts w:ascii="Arial" w:hAnsi="Arial" w:cs="Arial"/>
          <w:lang w:eastAsia="en-US"/>
        </w:rPr>
        <w:t>da OPM poderá ser negada pela comissão Técnica, cabendo a mesma ajustificativa em laudo ou solicitando novas informações.</w:t>
      </w:r>
    </w:p>
    <w:p w:rsidR="00653636" w:rsidRDefault="00653636" w:rsidP="00FE0528">
      <w:pPr>
        <w:autoSpaceDE w:val="0"/>
        <w:autoSpaceDN w:val="0"/>
        <w:adjustRightInd w:val="0"/>
        <w:spacing w:line="360" w:lineRule="auto"/>
        <w:jc w:val="both"/>
        <w:rPr>
          <w:rFonts w:ascii="Arial" w:hAnsi="Arial" w:cs="Arial"/>
          <w:lang w:eastAsia="en-US"/>
        </w:rPr>
      </w:pPr>
    </w:p>
    <w:p w:rsidR="00653636" w:rsidRPr="00E97AAE" w:rsidRDefault="00653636" w:rsidP="00FE0528">
      <w:pPr>
        <w:autoSpaceDE w:val="0"/>
        <w:autoSpaceDN w:val="0"/>
        <w:adjustRightInd w:val="0"/>
        <w:spacing w:line="360" w:lineRule="auto"/>
        <w:jc w:val="both"/>
        <w:rPr>
          <w:rFonts w:ascii="Arial" w:hAnsi="Arial" w:cs="Arial"/>
          <w:lang w:eastAsia="en-US"/>
        </w:rPr>
      </w:pPr>
      <w:r w:rsidRPr="00E97AAE">
        <w:rPr>
          <w:rFonts w:ascii="Arial" w:hAnsi="Arial" w:cs="Arial"/>
          <w:lang w:eastAsia="en-US"/>
        </w:rPr>
        <w:t xml:space="preserve">- A Comissão Técnica deverá seguir </w:t>
      </w:r>
      <w:r w:rsidRPr="00113E2F">
        <w:rPr>
          <w:rFonts w:ascii="Arial" w:hAnsi="Arial" w:cs="Arial"/>
          <w:lang w:eastAsia="en-US"/>
        </w:rPr>
        <w:t>rigorosamente</w:t>
      </w:r>
      <w:r w:rsidRPr="00E97AAE">
        <w:rPr>
          <w:rFonts w:ascii="Arial" w:hAnsi="Arial" w:cs="Arial"/>
          <w:lang w:eastAsia="en-US"/>
        </w:rPr>
        <w:t xml:space="preserve"> a ordem da inscrição dos pacientes,ressalvando urgências</w:t>
      </w:r>
      <w:r>
        <w:rPr>
          <w:rFonts w:ascii="Arial" w:hAnsi="Arial" w:cs="Arial"/>
          <w:lang w:eastAsia="en-US"/>
        </w:rPr>
        <w:t>, internações,</w:t>
      </w:r>
      <w:r w:rsidRPr="00E97AAE">
        <w:rPr>
          <w:rFonts w:ascii="Arial" w:hAnsi="Arial" w:cs="Arial"/>
          <w:lang w:eastAsia="en-US"/>
        </w:rPr>
        <w:t>pré e pós-cirúrgicas(3 meses após) em processo de reabilitação,devidamente comprovado pelo médico e/ou outros casos apontados pela ComissãoTécnica mediante justificativa em laudo.</w:t>
      </w:r>
    </w:p>
    <w:p w:rsidR="00653636" w:rsidRDefault="00653636" w:rsidP="00FE0528">
      <w:pPr>
        <w:autoSpaceDE w:val="0"/>
        <w:autoSpaceDN w:val="0"/>
        <w:adjustRightInd w:val="0"/>
        <w:spacing w:line="360" w:lineRule="auto"/>
        <w:jc w:val="both"/>
        <w:rPr>
          <w:rFonts w:ascii="Arial" w:hAnsi="Arial" w:cs="Arial"/>
          <w:lang w:eastAsia="en-US"/>
        </w:rPr>
      </w:pPr>
    </w:p>
    <w:p w:rsidR="00653636" w:rsidRPr="00E97AAE" w:rsidRDefault="00653636" w:rsidP="00FE0528">
      <w:pPr>
        <w:autoSpaceDE w:val="0"/>
        <w:autoSpaceDN w:val="0"/>
        <w:adjustRightInd w:val="0"/>
        <w:spacing w:line="360" w:lineRule="auto"/>
        <w:jc w:val="both"/>
        <w:rPr>
          <w:rFonts w:ascii="Arial" w:hAnsi="Arial" w:cs="Arial"/>
          <w:lang w:eastAsia="en-US"/>
        </w:rPr>
      </w:pPr>
      <w:r w:rsidRPr="00E97AAE">
        <w:rPr>
          <w:rFonts w:ascii="Arial" w:hAnsi="Arial" w:cs="Arial"/>
          <w:lang w:eastAsia="en-US"/>
        </w:rPr>
        <w:t xml:space="preserve">- </w:t>
      </w:r>
      <w:r>
        <w:rPr>
          <w:rFonts w:ascii="Arial" w:hAnsi="Arial" w:cs="Arial"/>
          <w:lang w:eastAsia="en-US"/>
        </w:rPr>
        <w:t>Na entrega as órteses, próteses e meios auxiliares adaptados serão avaliados pela equipe técnica para verificação da necessidade de ajuste</w:t>
      </w:r>
      <w:r w:rsidRPr="00E97AAE">
        <w:rPr>
          <w:rFonts w:ascii="Arial" w:hAnsi="Arial" w:cs="Arial"/>
          <w:lang w:eastAsia="en-US"/>
        </w:rPr>
        <w:t xml:space="preserve">. </w:t>
      </w:r>
    </w:p>
    <w:p w:rsidR="00653636" w:rsidRDefault="00653636" w:rsidP="00FE0528">
      <w:pPr>
        <w:autoSpaceDE w:val="0"/>
        <w:autoSpaceDN w:val="0"/>
        <w:adjustRightInd w:val="0"/>
        <w:spacing w:line="360" w:lineRule="auto"/>
        <w:jc w:val="both"/>
        <w:rPr>
          <w:rFonts w:ascii="Arial" w:hAnsi="Arial" w:cs="Arial"/>
          <w:lang w:eastAsia="en-US"/>
        </w:rPr>
      </w:pPr>
    </w:p>
    <w:p w:rsidR="00653636" w:rsidRDefault="00653636" w:rsidP="00FE0528">
      <w:pPr>
        <w:autoSpaceDE w:val="0"/>
        <w:autoSpaceDN w:val="0"/>
        <w:adjustRightInd w:val="0"/>
        <w:spacing w:line="360" w:lineRule="auto"/>
        <w:jc w:val="both"/>
        <w:rPr>
          <w:rFonts w:ascii="Arial" w:hAnsi="Arial" w:cs="Arial"/>
          <w:lang w:eastAsia="en-US"/>
        </w:rPr>
      </w:pPr>
      <w:r w:rsidRPr="00E97AAE">
        <w:rPr>
          <w:rFonts w:ascii="Arial" w:hAnsi="Arial" w:cs="Arial"/>
          <w:lang w:eastAsia="en-US"/>
        </w:rPr>
        <w:t xml:space="preserve">- O paciente </w:t>
      </w:r>
      <w:r>
        <w:rPr>
          <w:rFonts w:ascii="Arial" w:hAnsi="Arial" w:cs="Arial"/>
          <w:lang w:eastAsia="en-US"/>
        </w:rPr>
        <w:t>deverá comparecer a cada 6 meses para revisão das próteses, até no período de 18 meses de aquisição, sob pena de perder a garantia.</w:t>
      </w:r>
    </w:p>
    <w:p w:rsidR="00653636" w:rsidRDefault="00653636" w:rsidP="00FE0528">
      <w:pPr>
        <w:autoSpaceDE w:val="0"/>
        <w:autoSpaceDN w:val="0"/>
        <w:adjustRightInd w:val="0"/>
        <w:spacing w:line="360" w:lineRule="auto"/>
        <w:jc w:val="both"/>
        <w:rPr>
          <w:rFonts w:ascii="Arial" w:hAnsi="Arial" w:cs="Arial"/>
          <w:color w:val="000000"/>
          <w:lang w:eastAsia="en-US"/>
        </w:rPr>
      </w:pPr>
    </w:p>
    <w:p w:rsidR="00653636" w:rsidRDefault="00653636" w:rsidP="00FE0528">
      <w:pPr>
        <w:autoSpaceDE w:val="0"/>
        <w:autoSpaceDN w:val="0"/>
        <w:adjustRightInd w:val="0"/>
        <w:spacing w:line="360" w:lineRule="auto"/>
        <w:jc w:val="both"/>
        <w:rPr>
          <w:rFonts w:ascii="Arial" w:hAnsi="Arial" w:cs="Arial"/>
          <w:color w:val="000000"/>
          <w:lang w:eastAsia="en-US"/>
        </w:rPr>
      </w:pPr>
      <w:r w:rsidRPr="00E97AAE">
        <w:rPr>
          <w:rFonts w:ascii="Arial" w:hAnsi="Arial" w:cs="Arial"/>
          <w:color w:val="000000"/>
          <w:lang w:eastAsia="en-US"/>
        </w:rPr>
        <w:t>- Mediante a concessão do(s) equipamento(s), o TERMO DE RES</w:t>
      </w:r>
      <w:r>
        <w:rPr>
          <w:rFonts w:ascii="Arial" w:hAnsi="Arial" w:cs="Arial"/>
          <w:color w:val="000000"/>
          <w:lang w:eastAsia="en-US"/>
        </w:rPr>
        <w:t>P</w:t>
      </w:r>
      <w:r w:rsidRPr="00E97AAE">
        <w:rPr>
          <w:rFonts w:ascii="Arial" w:hAnsi="Arial" w:cs="Arial"/>
          <w:color w:val="000000"/>
          <w:lang w:eastAsia="en-US"/>
        </w:rPr>
        <w:t xml:space="preserve">ONSABILIDADE, COMPROMISSO E GARANTIA deveráser assinado pelo </w:t>
      </w:r>
      <w:r>
        <w:rPr>
          <w:rFonts w:ascii="Arial" w:hAnsi="Arial" w:cs="Arial"/>
          <w:color w:val="000000"/>
          <w:lang w:eastAsia="en-US"/>
        </w:rPr>
        <w:t xml:space="preserve">paciente e equipe técnica,uma via sendo anexada ao </w:t>
      </w:r>
      <w:r w:rsidRPr="00E97AAE">
        <w:rPr>
          <w:rFonts w:ascii="Arial" w:hAnsi="Arial" w:cs="Arial"/>
          <w:color w:val="000000"/>
          <w:lang w:eastAsia="en-US"/>
        </w:rPr>
        <w:t>p</w:t>
      </w:r>
      <w:r>
        <w:rPr>
          <w:rFonts w:ascii="Arial" w:hAnsi="Arial" w:cs="Arial"/>
          <w:color w:val="000000"/>
          <w:lang w:eastAsia="en-US"/>
        </w:rPr>
        <w:t>rontuário outra entregue ao paciente.</w:t>
      </w:r>
    </w:p>
    <w:p w:rsidR="00653636" w:rsidRDefault="00653636" w:rsidP="00FE0528">
      <w:pPr>
        <w:autoSpaceDE w:val="0"/>
        <w:autoSpaceDN w:val="0"/>
        <w:adjustRightInd w:val="0"/>
        <w:spacing w:line="360" w:lineRule="auto"/>
        <w:jc w:val="both"/>
        <w:rPr>
          <w:rFonts w:ascii="Arial" w:hAnsi="Arial" w:cs="Arial"/>
          <w:lang w:eastAsia="en-US"/>
        </w:rPr>
      </w:pPr>
    </w:p>
    <w:p w:rsidR="00653636" w:rsidRPr="00E97AAE" w:rsidRDefault="00653636" w:rsidP="00FE0528">
      <w:pPr>
        <w:autoSpaceDE w:val="0"/>
        <w:autoSpaceDN w:val="0"/>
        <w:adjustRightInd w:val="0"/>
        <w:spacing w:line="360" w:lineRule="auto"/>
        <w:jc w:val="both"/>
        <w:rPr>
          <w:rFonts w:ascii="Arial" w:hAnsi="Arial" w:cs="Arial"/>
        </w:rPr>
      </w:pPr>
      <w:r w:rsidRPr="009B23DD">
        <w:rPr>
          <w:rFonts w:ascii="Arial" w:hAnsi="Arial" w:cs="Arial"/>
          <w:lang w:eastAsia="en-US"/>
        </w:rPr>
        <w:t>- Para próteses, mediante avaliação e definição do(s) equipamento(s) ortopédico(s), a equipe técnicadeverá disponibilizá-lo(s) em um prazo máximo de 120 (cento e vinte)dias, a contar da data em que o segmento estiver apto a ser protetizado. A ampliação</w:t>
      </w:r>
      <w:r w:rsidRPr="00E97AAE">
        <w:rPr>
          <w:rFonts w:ascii="Arial" w:hAnsi="Arial" w:cs="Arial"/>
          <w:lang w:eastAsia="en-US"/>
        </w:rPr>
        <w:t xml:space="preserve"> deste prazo deverá ser justificado pelaComissão Técnica ao órgão autorizador.</w:t>
      </w:r>
    </w:p>
    <w:p w:rsidR="00653636" w:rsidRPr="009B23DD" w:rsidRDefault="00653636" w:rsidP="006C33DD">
      <w:pPr>
        <w:autoSpaceDE w:val="0"/>
        <w:autoSpaceDN w:val="0"/>
        <w:adjustRightInd w:val="0"/>
        <w:spacing w:line="360" w:lineRule="auto"/>
        <w:jc w:val="both"/>
        <w:rPr>
          <w:rFonts w:ascii="Arial" w:hAnsi="Arial" w:cs="Arial"/>
          <w:highlight w:val="yellow"/>
          <w:lang w:eastAsia="en-US"/>
        </w:rPr>
      </w:pPr>
    </w:p>
    <w:p w:rsidR="00653636" w:rsidRPr="009B23DD" w:rsidRDefault="00653636" w:rsidP="006C33DD">
      <w:pPr>
        <w:autoSpaceDE w:val="0"/>
        <w:autoSpaceDN w:val="0"/>
        <w:adjustRightInd w:val="0"/>
        <w:spacing w:line="360" w:lineRule="auto"/>
        <w:jc w:val="both"/>
        <w:rPr>
          <w:rFonts w:ascii="Arial" w:hAnsi="Arial" w:cs="Arial"/>
        </w:rPr>
      </w:pPr>
      <w:r w:rsidRPr="009B23DD">
        <w:rPr>
          <w:rFonts w:ascii="Arial" w:hAnsi="Arial" w:cs="Arial"/>
          <w:lang w:eastAsia="en-US"/>
        </w:rPr>
        <w:t>- Para órteses, mediante avaliação e definição do(s) equipamento(s) ortopédico(s), a equipe técnica deverá disponibilizá-lo(s) em um prazo máximo de 120 (cento e vinte) dias, a contar da data em que o paciente foi inserido em lista de espera. A ampliação deste prazo deverá ser justificada pela Comissão Técnica ao órgão autorizador.</w:t>
      </w:r>
    </w:p>
    <w:p w:rsidR="00653636" w:rsidRDefault="00653636" w:rsidP="006C33DD">
      <w:pPr>
        <w:autoSpaceDE w:val="0"/>
        <w:autoSpaceDN w:val="0"/>
        <w:adjustRightInd w:val="0"/>
        <w:spacing w:line="360" w:lineRule="auto"/>
        <w:jc w:val="both"/>
        <w:rPr>
          <w:rFonts w:ascii="Arial" w:hAnsi="Arial" w:cs="Arial"/>
          <w:lang w:eastAsia="en-US"/>
        </w:rPr>
      </w:pPr>
    </w:p>
    <w:p w:rsidR="00653636" w:rsidRPr="001C403C" w:rsidRDefault="00653636" w:rsidP="006C33DD">
      <w:pPr>
        <w:autoSpaceDE w:val="0"/>
        <w:autoSpaceDN w:val="0"/>
        <w:adjustRightInd w:val="0"/>
        <w:spacing w:line="360" w:lineRule="auto"/>
        <w:jc w:val="both"/>
        <w:rPr>
          <w:rFonts w:ascii="Arial" w:hAnsi="Arial" w:cs="Arial"/>
        </w:rPr>
      </w:pPr>
      <w:r w:rsidRPr="009B23DD">
        <w:rPr>
          <w:rFonts w:ascii="Arial" w:hAnsi="Arial" w:cs="Arial"/>
          <w:lang w:eastAsia="en-US"/>
        </w:rPr>
        <w:t>- Para os meios auxiliares de locomoção, mediante avaliação e definição do(s) equipamento(s), insumos como cadeiras de rodas, cadeiras de banho, muletas, bengalas, andadores</w:t>
      </w:r>
      <w:r w:rsidRPr="001C403C">
        <w:rPr>
          <w:rFonts w:ascii="Arial" w:hAnsi="Arial" w:cs="Arial"/>
          <w:lang w:eastAsia="en-US"/>
        </w:rPr>
        <w:t>e órteses padrões</w:t>
      </w:r>
      <w:r w:rsidRPr="009B23DD">
        <w:rPr>
          <w:rFonts w:ascii="Arial" w:hAnsi="Arial" w:cs="Arial"/>
          <w:lang w:eastAsia="en-US"/>
        </w:rPr>
        <w:t xml:space="preserve"> serão disponibilizados no ato da consulta ou mediante a apresentação da prescrição</w:t>
      </w:r>
      <w:r w:rsidRPr="001C403C">
        <w:rPr>
          <w:rFonts w:ascii="Arial" w:hAnsi="Arial" w:cs="Arial"/>
          <w:lang w:eastAsia="en-US"/>
        </w:rPr>
        <w:t xml:space="preserve">em cada Região de referência, em prazo a ser definido. </w:t>
      </w:r>
    </w:p>
    <w:p w:rsidR="00653636" w:rsidRDefault="00653636" w:rsidP="006C33DD">
      <w:pPr>
        <w:autoSpaceDE w:val="0"/>
        <w:autoSpaceDN w:val="0"/>
        <w:adjustRightInd w:val="0"/>
        <w:spacing w:line="360" w:lineRule="auto"/>
        <w:jc w:val="both"/>
        <w:rPr>
          <w:rFonts w:ascii="Arial" w:hAnsi="Arial" w:cs="Arial"/>
          <w:lang w:eastAsia="en-US"/>
        </w:rPr>
      </w:pPr>
    </w:p>
    <w:p w:rsidR="00653636" w:rsidRPr="009B23DD" w:rsidRDefault="00653636" w:rsidP="006C33DD">
      <w:pPr>
        <w:autoSpaceDE w:val="0"/>
        <w:autoSpaceDN w:val="0"/>
        <w:adjustRightInd w:val="0"/>
        <w:spacing w:line="360" w:lineRule="auto"/>
        <w:jc w:val="both"/>
        <w:rPr>
          <w:rFonts w:ascii="Arial" w:hAnsi="Arial" w:cs="Arial"/>
        </w:rPr>
      </w:pPr>
      <w:r w:rsidRPr="009B23DD">
        <w:rPr>
          <w:rFonts w:ascii="Arial" w:hAnsi="Arial" w:cs="Arial"/>
          <w:lang w:eastAsia="en-US"/>
        </w:rPr>
        <w:t>- Para os meios auxiliares de locomoção adaptados, mediante avaliação e definição do(s) equipamento(s), a equipe técnica deverá disponibilizá-lo(s) em um prazo máximo de 120 (cento e vinte) dias, a contar da data em que o paciente foi inserido em lista de espera. A ampliação deste prazo deverá ser justificado pela Comissão Técnica ao órgão autorizador.</w:t>
      </w:r>
    </w:p>
    <w:p w:rsidR="00653636" w:rsidRDefault="00653636" w:rsidP="001D5748">
      <w:pPr>
        <w:ind w:firstLine="426"/>
        <w:jc w:val="both"/>
        <w:rPr>
          <w:rFonts w:ascii="Arial" w:hAnsi="Arial" w:cs="Arial"/>
          <w:sz w:val="32"/>
          <w:szCs w:val="32"/>
        </w:rPr>
      </w:pPr>
    </w:p>
    <w:p w:rsidR="00653636" w:rsidRDefault="00653636" w:rsidP="001D5748">
      <w:pPr>
        <w:ind w:firstLine="426"/>
        <w:jc w:val="both"/>
        <w:rPr>
          <w:rFonts w:ascii="Arial" w:hAnsi="Arial" w:cs="Arial"/>
          <w:sz w:val="32"/>
          <w:szCs w:val="32"/>
        </w:rPr>
      </w:pPr>
    </w:p>
    <w:p w:rsidR="00653636" w:rsidRDefault="00653636" w:rsidP="001D5748">
      <w:pPr>
        <w:ind w:firstLine="426"/>
        <w:jc w:val="both"/>
        <w:rPr>
          <w:rFonts w:ascii="Arial" w:hAnsi="Arial" w:cs="Arial"/>
          <w:sz w:val="32"/>
          <w:szCs w:val="32"/>
        </w:rPr>
      </w:pPr>
    </w:p>
    <w:p w:rsidR="00653636" w:rsidRDefault="00653636" w:rsidP="001D5748">
      <w:pPr>
        <w:ind w:firstLine="426"/>
        <w:jc w:val="both"/>
        <w:rPr>
          <w:rFonts w:ascii="Arial" w:hAnsi="Arial" w:cs="Arial"/>
          <w:sz w:val="32"/>
          <w:szCs w:val="32"/>
        </w:rPr>
      </w:pPr>
    </w:p>
    <w:p w:rsidR="00653636" w:rsidRDefault="00653636" w:rsidP="001D5748">
      <w:pPr>
        <w:ind w:firstLine="426"/>
        <w:jc w:val="both"/>
        <w:rPr>
          <w:rFonts w:ascii="Arial" w:hAnsi="Arial" w:cs="Arial"/>
          <w:sz w:val="32"/>
          <w:szCs w:val="32"/>
        </w:rPr>
      </w:pPr>
    </w:p>
    <w:p w:rsidR="00653636" w:rsidRDefault="00653636" w:rsidP="001D5748">
      <w:pPr>
        <w:ind w:firstLine="426"/>
        <w:jc w:val="both"/>
        <w:rPr>
          <w:rFonts w:ascii="Arial" w:hAnsi="Arial" w:cs="Arial"/>
          <w:sz w:val="32"/>
          <w:szCs w:val="32"/>
        </w:rPr>
      </w:pPr>
      <w:r>
        <w:rPr>
          <w:rFonts w:ascii="Arial" w:hAnsi="Arial" w:cs="Arial"/>
          <w:sz w:val="32"/>
          <w:szCs w:val="32"/>
        </w:rPr>
        <w:br w:type="page"/>
      </w:r>
    </w:p>
    <w:p w:rsidR="00653636" w:rsidRPr="008E57E1" w:rsidRDefault="00653636" w:rsidP="001D5748">
      <w:pPr>
        <w:ind w:firstLine="426"/>
        <w:jc w:val="both"/>
        <w:rPr>
          <w:rFonts w:ascii="Arial" w:hAnsi="Arial" w:cs="Arial"/>
          <w:sz w:val="32"/>
          <w:szCs w:val="32"/>
        </w:rPr>
      </w:pPr>
      <w:r>
        <w:rPr>
          <w:rFonts w:ascii="Arial" w:hAnsi="Arial" w:cs="Arial"/>
          <w:sz w:val="32"/>
          <w:szCs w:val="32"/>
        </w:rPr>
        <w:t>13. Conclusão:</w:t>
      </w:r>
    </w:p>
    <w:p w:rsidR="00653636" w:rsidRDefault="00653636" w:rsidP="00DA77AE">
      <w:pPr>
        <w:jc w:val="both"/>
      </w:pPr>
    </w:p>
    <w:p w:rsidR="00653636" w:rsidRDefault="00653636" w:rsidP="00DA262D">
      <w:pPr>
        <w:spacing w:before="100" w:beforeAutospacing="1" w:after="100" w:afterAutospacing="1" w:line="360" w:lineRule="auto"/>
        <w:ind w:firstLine="709"/>
        <w:jc w:val="both"/>
        <w:rPr>
          <w:rFonts w:ascii="Arial" w:hAnsi="Arial" w:cs="Arial"/>
        </w:rPr>
      </w:pPr>
      <w:r w:rsidRPr="00F71C5B">
        <w:rPr>
          <w:rFonts w:ascii="Arial" w:hAnsi="Arial" w:cs="Arial"/>
        </w:rPr>
        <w:t>Este Manual deverá ser revisado sempre que houver alteração na conformação</w:t>
      </w:r>
      <w:r>
        <w:rPr>
          <w:rFonts w:ascii="Arial" w:hAnsi="Arial" w:cs="Arial"/>
        </w:rPr>
        <w:t>da</w:t>
      </w:r>
      <w:r w:rsidRPr="009B23DD">
        <w:rPr>
          <w:rFonts w:ascii="Arial" w:hAnsi="Arial" w:cs="Arial"/>
        </w:rPr>
        <w:t xml:space="preserve"> Rede de Cuidados à Saúde da Pessoa com Deficiência em todas as Regiões de </w:t>
      </w:r>
      <w:r w:rsidRPr="00F71C5B">
        <w:rPr>
          <w:rFonts w:ascii="Arial" w:hAnsi="Arial" w:cs="Arial"/>
        </w:rPr>
        <w:t>Saúde do Estado, De acordo com a Estruturação de todos os CER – Centros</w:t>
      </w:r>
      <w:r w:rsidRPr="009B23DD">
        <w:rPr>
          <w:rFonts w:ascii="Arial" w:hAnsi="Arial" w:cs="Arial"/>
        </w:rPr>
        <w:t xml:space="preserve"> Especializados em Reabilitação que atendam deficiência física, e a definição das referências de cada Centro,</w:t>
      </w:r>
      <w:r w:rsidRPr="001C403C">
        <w:rPr>
          <w:rFonts w:ascii="Arial" w:hAnsi="Arial" w:cs="Arial"/>
        </w:rPr>
        <w:t>com ampliação do número de oficinas ortopédicas de referência</w:t>
      </w:r>
      <w:r w:rsidRPr="009B23DD">
        <w:rPr>
          <w:rFonts w:ascii="Arial" w:hAnsi="Arial" w:cs="Arial"/>
        </w:rPr>
        <w:t>bem como da efetivação do Projeto Itinerante (oficina Móvel – Caminhão) que descentraliza as ações deste Serviço.</w:t>
      </w:r>
    </w:p>
    <w:p w:rsidR="00653636" w:rsidRPr="009B23DD" w:rsidRDefault="00653636" w:rsidP="00DA262D">
      <w:pPr>
        <w:spacing w:before="100" w:beforeAutospacing="1" w:after="100" w:afterAutospacing="1" w:line="360" w:lineRule="auto"/>
        <w:ind w:firstLine="709"/>
        <w:jc w:val="both"/>
        <w:rPr>
          <w:rFonts w:ascii="Arial" w:hAnsi="Arial" w:cs="Arial"/>
        </w:rPr>
      </w:pPr>
    </w:p>
    <w:p w:rsidR="00653636" w:rsidRDefault="00653636" w:rsidP="002A0FAA">
      <w:pPr>
        <w:spacing w:line="360" w:lineRule="auto"/>
        <w:ind w:right="-21"/>
        <w:rPr>
          <w:rFonts w:ascii="Arial" w:hAnsi="Arial" w:cs="Arial"/>
          <w:b/>
          <w:bCs/>
          <w:color w:val="000000"/>
          <w:sz w:val="28"/>
          <w:szCs w:val="28"/>
        </w:rPr>
      </w:pPr>
      <w:r w:rsidRPr="002803FC">
        <w:rPr>
          <w:rFonts w:ascii="Arial" w:hAnsi="Arial" w:cs="Arial"/>
          <w:color w:val="00B050"/>
        </w:rPr>
        <w:br w:type="page"/>
      </w:r>
      <w:r>
        <w:rPr>
          <w:rFonts w:ascii="Arial" w:hAnsi="Arial" w:cs="Arial"/>
          <w:b/>
          <w:bCs/>
          <w:color w:val="000000"/>
          <w:sz w:val="28"/>
          <w:szCs w:val="28"/>
        </w:rPr>
        <w:t xml:space="preserve">14. </w:t>
      </w:r>
      <w:r w:rsidRPr="006609BF">
        <w:rPr>
          <w:rFonts w:ascii="Arial" w:hAnsi="Arial" w:cs="Arial"/>
          <w:b/>
          <w:bCs/>
          <w:color w:val="000000"/>
          <w:sz w:val="28"/>
          <w:szCs w:val="28"/>
        </w:rPr>
        <w:t>REFERÊNCIAS</w:t>
      </w:r>
    </w:p>
    <w:p w:rsidR="00653636" w:rsidRDefault="00653636" w:rsidP="00CD51F8">
      <w:pPr>
        <w:spacing w:line="360" w:lineRule="auto"/>
        <w:ind w:right="-21"/>
        <w:jc w:val="center"/>
        <w:rPr>
          <w:rFonts w:ascii="Arial" w:hAnsi="Arial" w:cs="Arial"/>
          <w:b/>
          <w:bCs/>
          <w:color w:val="000000"/>
          <w:sz w:val="28"/>
          <w:szCs w:val="28"/>
        </w:rPr>
      </w:pPr>
    </w:p>
    <w:p w:rsidR="00653636" w:rsidRPr="008E40A3" w:rsidRDefault="00653636" w:rsidP="00CD51F8">
      <w:pPr>
        <w:spacing w:line="360" w:lineRule="auto"/>
        <w:ind w:right="-21"/>
        <w:jc w:val="both"/>
        <w:rPr>
          <w:rFonts w:ascii="Arial" w:hAnsi="Arial" w:cs="Arial"/>
        </w:rPr>
      </w:pPr>
      <w:r w:rsidRPr="008E40A3">
        <w:rPr>
          <w:rFonts w:ascii="Arial" w:hAnsi="Arial" w:cs="Arial"/>
        </w:rPr>
        <w:t xml:space="preserve">ALMEIDA, Eurivaldo Sampaio de; WESTPHAL, Márcia Faria. (Orgs). </w:t>
      </w:r>
      <w:r w:rsidRPr="008E40A3">
        <w:rPr>
          <w:rFonts w:ascii="Arial" w:hAnsi="Arial" w:cs="Arial"/>
          <w:b/>
          <w:bCs/>
        </w:rPr>
        <w:t xml:space="preserve">Gestão de Serviços de Saúde: Descentralização, Municipalização do SUS. </w:t>
      </w:r>
      <w:r w:rsidRPr="008E40A3">
        <w:rPr>
          <w:rFonts w:ascii="Arial" w:hAnsi="Arial" w:cs="Arial"/>
        </w:rPr>
        <w:t xml:space="preserve">São Paulo: Editora da Universidade de São Paulo, 2001. </w:t>
      </w:r>
    </w:p>
    <w:p w:rsidR="00653636" w:rsidRDefault="00653636" w:rsidP="00CD51F8">
      <w:pPr>
        <w:autoSpaceDE w:val="0"/>
        <w:autoSpaceDN w:val="0"/>
        <w:adjustRightInd w:val="0"/>
        <w:spacing w:line="360" w:lineRule="auto"/>
        <w:ind w:right="-21"/>
        <w:jc w:val="both"/>
        <w:rPr>
          <w:rFonts w:ascii="Arial" w:hAnsi="Arial" w:cs="Arial"/>
        </w:rPr>
      </w:pPr>
    </w:p>
    <w:p w:rsidR="00653636" w:rsidRPr="008E40A3" w:rsidRDefault="00653636" w:rsidP="00CD51F8">
      <w:pPr>
        <w:autoSpaceDE w:val="0"/>
        <w:autoSpaceDN w:val="0"/>
        <w:adjustRightInd w:val="0"/>
        <w:spacing w:line="360" w:lineRule="auto"/>
        <w:ind w:right="-21"/>
        <w:jc w:val="both"/>
        <w:rPr>
          <w:rFonts w:ascii="Arial" w:hAnsi="Arial" w:cs="Arial"/>
        </w:rPr>
      </w:pPr>
      <w:r w:rsidRPr="008E40A3">
        <w:rPr>
          <w:rFonts w:ascii="Arial" w:hAnsi="Arial" w:cs="Arial"/>
        </w:rPr>
        <w:t xml:space="preserve">ASSOCIAÇÃO BRASILEIRA DE NORMAS TÉCNICAS. ABNT/NBR 9050. 2004. </w:t>
      </w:r>
      <w:r w:rsidRPr="008E40A3">
        <w:rPr>
          <w:rFonts w:ascii="Arial" w:hAnsi="Arial" w:cs="Arial"/>
          <w:b/>
          <w:bCs/>
        </w:rPr>
        <w:t xml:space="preserve">Acessibilidade a edificações, mobiliário, espaços e equipamentos urbanos.  </w:t>
      </w:r>
      <w:r w:rsidRPr="008E40A3">
        <w:rPr>
          <w:rFonts w:ascii="Arial" w:hAnsi="Arial" w:cs="Arial"/>
        </w:rPr>
        <w:t>2ª Ed. Disponível em:&gt;</w:t>
      </w:r>
      <w:hyperlink r:id="rId26" w:history="1">
        <w:r w:rsidRPr="008E40A3">
          <w:rPr>
            <w:rStyle w:val="Hyperlink"/>
            <w:rFonts w:ascii="Arial" w:hAnsi="Arial" w:cs="Arial"/>
          </w:rPr>
          <w:t>http://www.mpdft.gov.br/sicorde/NBR9050-31052004.pdf&lt;</w:t>
        </w:r>
      </w:hyperlink>
      <w:r>
        <w:rPr>
          <w:rFonts w:ascii="Arial" w:hAnsi="Arial" w:cs="Arial"/>
        </w:rPr>
        <w:t>. Acesso em: 9 fev</w:t>
      </w:r>
      <w:r w:rsidRPr="008E40A3">
        <w:rPr>
          <w:rFonts w:ascii="Arial" w:hAnsi="Arial" w:cs="Arial"/>
        </w:rPr>
        <w:t>2010.</w:t>
      </w:r>
    </w:p>
    <w:p w:rsidR="00653636" w:rsidRDefault="00653636" w:rsidP="00CD51F8">
      <w:pPr>
        <w:spacing w:line="360" w:lineRule="auto"/>
        <w:ind w:right="-21"/>
        <w:jc w:val="both"/>
        <w:rPr>
          <w:rFonts w:ascii="Arial" w:hAnsi="Arial" w:cs="Arial"/>
        </w:rPr>
      </w:pPr>
    </w:p>
    <w:p w:rsidR="00653636" w:rsidRPr="00E96722" w:rsidRDefault="00653636" w:rsidP="00E96722">
      <w:pPr>
        <w:spacing w:line="360" w:lineRule="auto"/>
        <w:ind w:right="-21"/>
        <w:jc w:val="both"/>
        <w:rPr>
          <w:rFonts w:ascii="Arial" w:hAnsi="Arial" w:cs="Arial"/>
        </w:rPr>
      </w:pPr>
      <w:r w:rsidRPr="008E40A3">
        <w:rPr>
          <w:rFonts w:ascii="Arial" w:hAnsi="Arial" w:cs="Arial"/>
        </w:rPr>
        <w:t xml:space="preserve">BRASIL. Constituição (1988). </w:t>
      </w:r>
      <w:r w:rsidRPr="008E40A3">
        <w:rPr>
          <w:rFonts w:ascii="Arial" w:hAnsi="Arial" w:cs="Arial"/>
          <w:b/>
          <w:bCs/>
        </w:rPr>
        <w:t>Constituição da República Federativa do Brasil: promulgada em 5 de outubro de 1988</w:t>
      </w:r>
      <w:r w:rsidRPr="008E40A3">
        <w:rPr>
          <w:rFonts w:ascii="Arial" w:hAnsi="Arial" w:cs="Arial"/>
        </w:rPr>
        <w:t>. Organização do texto: Juarez de Oliveira. 4ª ed. São Paulo:Saraiva, 1990.</w:t>
      </w:r>
    </w:p>
    <w:p w:rsidR="00653636" w:rsidRPr="008E40A3" w:rsidRDefault="00653636" w:rsidP="00CD51F8">
      <w:pPr>
        <w:pStyle w:val="Heading1"/>
        <w:tabs>
          <w:tab w:val="left" w:pos="709"/>
        </w:tabs>
        <w:spacing w:line="360" w:lineRule="auto"/>
        <w:ind w:right="-21"/>
        <w:rPr>
          <w:b w:val="0"/>
          <w:bCs w:val="0"/>
        </w:rPr>
      </w:pPr>
      <w:r w:rsidRPr="008E40A3">
        <w:t>_______</w:t>
      </w:r>
      <w:r w:rsidRPr="008E40A3">
        <w:rPr>
          <w:b w:val="0"/>
          <w:bCs w:val="0"/>
        </w:rPr>
        <w:t xml:space="preserve"> Ministério da Saúde. Conselho Nacional de Saúde. </w:t>
      </w:r>
      <w:r w:rsidRPr="008E40A3">
        <w:t>Carta dos Direitos e Deveres em Saúde</w:t>
      </w:r>
      <w:r w:rsidRPr="008E40A3">
        <w:rPr>
          <w:b w:val="0"/>
          <w:bCs w:val="0"/>
        </w:rPr>
        <w:t xml:space="preserve">, </w:t>
      </w:r>
      <w:r w:rsidRPr="008E40A3">
        <w:t>de 01 de setembro de 2009</w:t>
      </w:r>
      <w:r w:rsidRPr="008E40A3">
        <w:rPr>
          <w:b w:val="0"/>
          <w:bCs w:val="0"/>
        </w:rPr>
        <w:t>.  Brasília, DF, 2009. Disponível em: &gt;</w:t>
      </w:r>
      <w:hyperlink r:id="rId27" w:history="1">
        <w:r w:rsidRPr="008E40A3">
          <w:rPr>
            <w:rStyle w:val="Hyperlink"/>
            <w:b w:val="0"/>
            <w:bCs w:val="0"/>
          </w:rPr>
          <w:t>http://portal.saude.gov.br/portal/arquivos/pdf/Cart09.pdf&lt;</w:t>
        </w:r>
      </w:hyperlink>
      <w:r>
        <w:rPr>
          <w:b w:val="0"/>
          <w:bCs w:val="0"/>
        </w:rPr>
        <w:t xml:space="preserve"> Acesso em: 14 mai</w:t>
      </w:r>
      <w:r w:rsidRPr="008E40A3">
        <w:rPr>
          <w:b w:val="0"/>
          <w:bCs w:val="0"/>
        </w:rPr>
        <w:t>2009.</w:t>
      </w:r>
    </w:p>
    <w:p w:rsidR="00653636" w:rsidRDefault="00653636" w:rsidP="00CD51F8">
      <w:pPr>
        <w:pStyle w:val="Default"/>
        <w:tabs>
          <w:tab w:val="left" w:pos="851"/>
        </w:tabs>
        <w:spacing w:line="360" w:lineRule="auto"/>
        <w:ind w:right="-21"/>
        <w:jc w:val="both"/>
        <w:rPr>
          <w:color w:val="auto"/>
        </w:rPr>
      </w:pPr>
    </w:p>
    <w:p w:rsidR="00653636" w:rsidRPr="008E40A3" w:rsidRDefault="00653636" w:rsidP="00CD51F8">
      <w:pPr>
        <w:pStyle w:val="Default"/>
        <w:tabs>
          <w:tab w:val="left" w:pos="851"/>
        </w:tabs>
        <w:spacing w:line="360" w:lineRule="auto"/>
        <w:ind w:right="-21"/>
        <w:jc w:val="both"/>
        <w:rPr>
          <w:color w:val="auto"/>
        </w:rPr>
      </w:pPr>
      <w:r w:rsidRPr="008E40A3">
        <w:rPr>
          <w:color w:val="auto"/>
        </w:rPr>
        <w:t xml:space="preserve">______ Ministério da Saúde. </w:t>
      </w:r>
      <w:r w:rsidRPr="008E40A3">
        <w:rPr>
          <w:b/>
          <w:bCs/>
          <w:color w:val="auto"/>
        </w:rPr>
        <w:t>Programa de Atenção à Saúde da Pessoa Portadora de Deficiência</w:t>
      </w:r>
      <w:r w:rsidRPr="008E40A3">
        <w:rPr>
          <w:color w:val="auto"/>
        </w:rPr>
        <w:t>. Brasília, DF, 2009.  Disponível em: &gt;</w:t>
      </w:r>
      <w:hyperlink r:id="rId28" w:history="1">
        <w:r w:rsidRPr="008E40A3">
          <w:rPr>
            <w:rStyle w:val="Hyperlink"/>
            <w:color w:val="auto"/>
          </w:rPr>
          <w:t>http://portal.saude.gov.br/portal/arquivos/pdf&lt;</w:t>
        </w:r>
      </w:hyperlink>
      <w:r>
        <w:rPr>
          <w:color w:val="auto"/>
        </w:rPr>
        <w:t xml:space="preserve"> Acesso em: 18 mai</w:t>
      </w:r>
      <w:r w:rsidRPr="008E40A3">
        <w:rPr>
          <w:color w:val="auto"/>
        </w:rPr>
        <w:t xml:space="preserve"> 2009.</w:t>
      </w:r>
    </w:p>
    <w:p w:rsidR="00653636" w:rsidRDefault="00653636" w:rsidP="00CD51F8">
      <w:pPr>
        <w:spacing w:line="360" w:lineRule="auto"/>
        <w:ind w:right="-21"/>
        <w:jc w:val="both"/>
        <w:rPr>
          <w:rFonts w:ascii="Arial" w:hAnsi="Arial" w:cs="Arial"/>
        </w:rPr>
      </w:pPr>
    </w:p>
    <w:p w:rsidR="00653636" w:rsidRPr="008E40A3" w:rsidRDefault="00653636" w:rsidP="00CD51F8">
      <w:pPr>
        <w:spacing w:line="360" w:lineRule="auto"/>
        <w:ind w:right="-21"/>
        <w:jc w:val="both"/>
        <w:rPr>
          <w:rFonts w:ascii="Arial" w:hAnsi="Arial" w:cs="Arial"/>
        </w:rPr>
      </w:pPr>
      <w:r w:rsidRPr="008E40A3">
        <w:rPr>
          <w:rFonts w:ascii="Arial" w:hAnsi="Arial" w:cs="Arial"/>
        </w:rPr>
        <w:t>______ Presidência da República. Secretaria Especial dos Direitos Humanos</w:t>
      </w:r>
      <w:r w:rsidRPr="008E40A3">
        <w:rPr>
          <w:rFonts w:ascii="Arial" w:hAnsi="Arial" w:cs="Arial"/>
          <w:b/>
          <w:bCs/>
        </w:rPr>
        <w:t>. Agenda Social</w:t>
      </w:r>
      <w:r w:rsidRPr="008E40A3">
        <w:rPr>
          <w:rFonts w:ascii="Arial" w:hAnsi="Arial" w:cs="Arial"/>
        </w:rPr>
        <w:t>. Brasília, DF, 2007. Disponível em: &gt;</w:t>
      </w:r>
      <w:hyperlink r:id="rId29" w:history="1">
        <w:r w:rsidRPr="008E40A3">
          <w:rPr>
            <w:rStyle w:val="Hyperlink"/>
            <w:rFonts w:ascii="Arial" w:hAnsi="Arial" w:cs="Arial"/>
          </w:rPr>
          <w:t>http://portal.mj.gov.br/corde/&lt;</w:t>
        </w:r>
      </w:hyperlink>
      <w:r>
        <w:rPr>
          <w:rFonts w:ascii="Arial" w:hAnsi="Arial" w:cs="Arial"/>
        </w:rPr>
        <w:t xml:space="preserve"> Acesso em: 11 mai</w:t>
      </w:r>
      <w:r w:rsidRPr="008E40A3">
        <w:rPr>
          <w:rFonts w:ascii="Arial" w:hAnsi="Arial" w:cs="Arial"/>
        </w:rPr>
        <w:t>2010.</w:t>
      </w:r>
    </w:p>
    <w:p w:rsidR="00653636" w:rsidRDefault="00653636" w:rsidP="00CD51F8">
      <w:pPr>
        <w:spacing w:line="360" w:lineRule="auto"/>
        <w:ind w:right="-21"/>
        <w:jc w:val="both"/>
        <w:rPr>
          <w:rFonts w:ascii="Arial" w:hAnsi="Arial" w:cs="Arial"/>
        </w:rPr>
      </w:pPr>
    </w:p>
    <w:p w:rsidR="00653636" w:rsidRPr="008E40A3" w:rsidRDefault="00653636" w:rsidP="00CD51F8">
      <w:pPr>
        <w:spacing w:line="360" w:lineRule="auto"/>
        <w:ind w:right="-21"/>
        <w:jc w:val="both"/>
        <w:rPr>
          <w:rFonts w:ascii="Arial" w:hAnsi="Arial" w:cs="Arial"/>
        </w:rPr>
      </w:pPr>
      <w:r w:rsidRPr="008E40A3">
        <w:rPr>
          <w:rFonts w:ascii="Arial" w:hAnsi="Arial" w:cs="Arial"/>
        </w:rPr>
        <w:t xml:space="preserve">______ </w:t>
      </w:r>
      <w:hyperlink r:id="rId30" w:history="1">
        <w:r w:rsidRPr="008E40A3">
          <w:rPr>
            <w:rStyle w:val="Strong"/>
            <w:rFonts w:ascii="Arial" w:hAnsi="Arial" w:cs="Arial"/>
          </w:rPr>
          <w:t>Lei nº 10.048, de 8 de novembro de 2000</w:t>
        </w:r>
        <w:r w:rsidRPr="008E40A3">
          <w:rPr>
            <w:rStyle w:val="Strong"/>
            <w:rFonts w:ascii="Arial" w:hAnsi="Arial" w:cs="Arial"/>
            <w:b w:val="0"/>
            <w:bCs w:val="0"/>
          </w:rPr>
          <w:t xml:space="preserve">. </w:t>
        </w:r>
      </w:hyperlink>
      <w:r w:rsidRPr="008E40A3">
        <w:rPr>
          <w:rFonts w:ascii="Arial" w:hAnsi="Arial" w:cs="Arial"/>
        </w:rPr>
        <w:t xml:space="preserve"> Dá prioridade de atendimento às pessoas que especifica. Brasília, DF, 2000. D.O.U. de 9/11/2000. Disponível em: &gt;</w:t>
      </w:r>
      <w:hyperlink r:id="rId31" w:history="1">
        <w:r w:rsidRPr="008E40A3">
          <w:rPr>
            <w:rStyle w:val="Hyperlink"/>
            <w:rFonts w:ascii="Arial" w:hAnsi="Arial" w:cs="Arial"/>
          </w:rPr>
          <w:t>http://www.planalto.gov.br/ccivil/leis/L10048.htm&lt;</w:t>
        </w:r>
      </w:hyperlink>
      <w:r w:rsidRPr="008E40A3">
        <w:rPr>
          <w:rFonts w:ascii="Arial" w:hAnsi="Arial" w:cs="Arial"/>
        </w:rPr>
        <w:t xml:space="preserve">  Acesso: 8 ago 2009.</w:t>
      </w:r>
    </w:p>
    <w:p w:rsidR="00653636" w:rsidRDefault="00653636" w:rsidP="00CD51F8">
      <w:pPr>
        <w:spacing w:line="360" w:lineRule="auto"/>
        <w:ind w:right="-21"/>
        <w:jc w:val="both"/>
        <w:rPr>
          <w:rFonts w:ascii="Arial" w:hAnsi="Arial" w:cs="Arial"/>
        </w:rPr>
      </w:pPr>
    </w:p>
    <w:p w:rsidR="00653636" w:rsidRPr="008E40A3" w:rsidRDefault="00653636" w:rsidP="00CD51F8">
      <w:pPr>
        <w:spacing w:line="360" w:lineRule="auto"/>
        <w:ind w:right="-21"/>
        <w:jc w:val="both"/>
        <w:rPr>
          <w:rFonts w:ascii="Arial" w:hAnsi="Arial" w:cs="Arial"/>
        </w:rPr>
      </w:pPr>
      <w:r w:rsidRPr="008E40A3">
        <w:rPr>
          <w:rFonts w:ascii="Arial" w:hAnsi="Arial" w:cs="Arial"/>
        </w:rPr>
        <w:t xml:space="preserve">______Ministério da Saúde. </w:t>
      </w:r>
      <w:hyperlink r:id="rId32" w:history="1">
        <w:r w:rsidRPr="008E40A3">
          <w:rPr>
            <w:rStyle w:val="Hyperlink"/>
            <w:rFonts w:ascii="Arial" w:hAnsi="Arial" w:cs="Arial"/>
            <w:b/>
            <w:bCs/>
          </w:rPr>
          <w:t xml:space="preserve">Portaria </w:t>
        </w:r>
        <w:r w:rsidRPr="008E40A3">
          <w:rPr>
            <w:rFonts w:ascii="Arial" w:hAnsi="Arial" w:cs="Arial"/>
            <w:b/>
            <w:bCs/>
          </w:rPr>
          <w:t>nº</w:t>
        </w:r>
        <w:r w:rsidRPr="008E40A3">
          <w:rPr>
            <w:rStyle w:val="Hyperlink"/>
            <w:rFonts w:ascii="Arial" w:hAnsi="Arial" w:cs="Arial"/>
            <w:b/>
            <w:bCs/>
          </w:rPr>
          <w:t xml:space="preserve"> 116, de 9 de setembro de 1993</w:t>
        </w:r>
      </w:hyperlink>
      <w:r w:rsidRPr="008E40A3">
        <w:rPr>
          <w:rFonts w:ascii="Arial" w:hAnsi="Arial" w:cs="Arial"/>
        </w:rPr>
        <w:t>. Inclui no SIA/SUS a concessão dos equipamentos de órteses, próteses e bolsas de colostomia. D.O.U. de 15/09/93. Brasília, DF, 1993. Disponível em: &gt;</w:t>
      </w:r>
      <w:hyperlink r:id="rId33" w:history="1">
        <w:r w:rsidRPr="008E40A3">
          <w:rPr>
            <w:rStyle w:val="Hyperlink"/>
            <w:rFonts w:ascii="Arial" w:hAnsi="Arial" w:cs="Arial"/>
          </w:rPr>
          <w:t>http://sna.saude.gov.br/legisla/legisla/opm/SAS_P116_93opm.doc&lt;</w:t>
        </w:r>
      </w:hyperlink>
      <w:r>
        <w:rPr>
          <w:rFonts w:ascii="Arial" w:hAnsi="Arial" w:cs="Arial"/>
        </w:rPr>
        <w:t>. Acesso em: 27 out</w:t>
      </w:r>
      <w:r w:rsidRPr="008E40A3">
        <w:rPr>
          <w:rFonts w:ascii="Arial" w:hAnsi="Arial" w:cs="Arial"/>
        </w:rPr>
        <w:t xml:space="preserve"> de 2009. </w:t>
      </w:r>
    </w:p>
    <w:p w:rsidR="00653636" w:rsidRDefault="00653636" w:rsidP="00CD51F8">
      <w:pPr>
        <w:spacing w:line="360" w:lineRule="auto"/>
        <w:ind w:right="-21"/>
        <w:jc w:val="both"/>
        <w:rPr>
          <w:rFonts w:ascii="Arial" w:hAnsi="Arial" w:cs="Arial"/>
        </w:rPr>
      </w:pPr>
    </w:p>
    <w:p w:rsidR="00653636" w:rsidRPr="008E40A3" w:rsidRDefault="00653636" w:rsidP="00CD51F8">
      <w:pPr>
        <w:spacing w:line="360" w:lineRule="auto"/>
        <w:ind w:right="-21"/>
        <w:jc w:val="both"/>
        <w:rPr>
          <w:rFonts w:ascii="Arial" w:hAnsi="Arial" w:cs="Arial"/>
        </w:rPr>
      </w:pPr>
      <w:r w:rsidRPr="008E40A3">
        <w:rPr>
          <w:rFonts w:ascii="Arial" w:hAnsi="Arial" w:cs="Arial"/>
        </w:rPr>
        <w:t xml:space="preserve">______MINISTÉRIO DA SAÚDE. </w:t>
      </w:r>
      <w:hyperlink r:id="rId34" w:history="1">
        <w:r w:rsidRPr="008E40A3">
          <w:rPr>
            <w:rStyle w:val="Hyperlink"/>
            <w:rFonts w:ascii="Arial" w:hAnsi="Arial" w:cs="Arial"/>
            <w:b/>
            <w:bCs/>
          </w:rPr>
          <w:t xml:space="preserve">Portaria </w:t>
        </w:r>
        <w:r w:rsidRPr="008E40A3">
          <w:rPr>
            <w:rFonts w:ascii="Arial" w:hAnsi="Arial" w:cs="Arial"/>
            <w:b/>
            <w:bCs/>
          </w:rPr>
          <w:t>n.º 146, de 14 de outubro de 1993</w:t>
        </w:r>
        <w:r w:rsidRPr="008E40A3">
          <w:rPr>
            <w:rFonts w:ascii="Arial" w:hAnsi="Arial" w:cs="Arial"/>
          </w:rPr>
          <w:t xml:space="preserve">. Estabelece diretrizes gerais para a concessão de órteses e próteses pela assistência ambulatorial. </w:t>
        </w:r>
      </w:hyperlink>
      <w:r w:rsidRPr="008E40A3">
        <w:rPr>
          <w:rFonts w:ascii="Arial" w:hAnsi="Arial" w:cs="Arial"/>
        </w:rPr>
        <w:t>Brasília, DF, 1993. Disponível em: &gt;</w:t>
      </w:r>
      <w:hyperlink r:id="rId35" w:history="1">
        <w:r w:rsidRPr="008E40A3">
          <w:rPr>
            <w:rStyle w:val="Hyperlink"/>
            <w:rFonts w:ascii="Arial" w:hAnsi="Arial" w:cs="Arial"/>
          </w:rPr>
          <w:t>http://sna.saude.gov.br/legisla/legisla/opm/SAS_P146_93opm.doc&lt;</w:t>
        </w:r>
      </w:hyperlink>
      <w:r w:rsidRPr="008E40A3">
        <w:rPr>
          <w:rFonts w:ascii="Arial" w:hAnsi="Arial" w:cs="Arial"/>
        </w:rPr>
        <w:t>. Acesso em: 11 set2009.</w:t>
      </w:r>
    </w:p>
    <w:p w:rsidR="00653636" w:rsidRDefault="00653636" w:rsidP="00CD51F8">
      <w:pPr>
        <w:spacing w:line="360" w:lineRule="auto"/>
        <w:ind w:right="-21"/>
        <w:jc w:val="both"/>
        <w:rPr>
          <w:rFonts w:ascii="Arial" w:hAnsi="Arial" w:cs="Arial"/>
        </w:rPr>
      </w:pPr>
    </w:p>
    <w:p w:rsidR="00653636" w:rsidRDefault="00653636" w:rsidP="00CD51F8">
      <w:pPr>
        <w:spacing w:line="360" w:lineRule="auto"/>
        <w:ind w:right="-21"/>
        <w:jc w:val="both"/>
        <w:rPr>
          <w:rFonts w:ascii="Arial" w:hAnsi="Arial" w:cs="Arial"/>
        </w:rPr>
      </w:pPr>
      <w:r w:rsidRPr="008E40A3">
        <w:rPr>
          <w:rFonts w:ascii="Arial" w:hAnsi="Arial" w:cs="Arial"/>
        </w:rPr>
        <w:t xml:space="preserve">______Ministério da Saúde. </w:t>
      </w:r>
      <w:r w:rsidRPr="008E40A3">
        <w:rPr>
          <w:rFonts w:ascii="Arial" w:hAnsi="Arial" w:cs="Arial"/>
          <w:b/>
          <w:bCs/>
        </w:rPr>
        <w:t>Portaria nº 818, de 05 de junho de 2001</w:t>
      </w:r>
      <w:r w:rsidRPr="008E40A3">
        <w:rPr>
          <w:rFonts w:ascii="Arial" w:hAnsi="Arial" w:cs="Arial"/>
        </w:rPr>
        <w:t>. Institui mecanismos para a organização e implantação de Redes Estaduais de Assistência à Pessoa Portadora de Deficiência Física. Brasília, DF, 2001. Disponível em:&lt;</w:t>
      </w:r>
      <w:hyperlink r:id="rId36" w:history="1">
        <w:r w:rsidRPr="008E40A3">
          <w:rPr>
            <w:rStyle w:val="Hyperlink"/>
            <w:rFonts w:ascii="Arial" w:hAnsi="Arial" w:cs="Arial"/>
          </w:rPr>
          <w:t>http://dtr2001.saude.gov.br/sas/PORTARIAS/Port2001/GM/GM-818.htm</w:t>
        </w:r>
      </w:hyperlink>
      <w:r>
        <w:rPr>
          <w:rFonts w:ascii="Arial" w:hAnsi="Arial" w:cs="Arial"/>
        </w:rPr>
        <w:t>&gt;. Acesso em: 12 set</w:t>
      </w:r>
      <w:r w:rsidRPr="008E40A3">
        <w:rPr>
          <w:rFonts w:ascii="Arial" w:hAnsi="Arial" w:cs="Arial"/>
        </w:rPr>
        <w:t xml:space="preserve"> 2009.</w:t>
      </w:r>
    </w:p>
    <w:p w:rsidR="00653636" w:rsidRPr="008E40A3" w:rsidRDefault="00653636" w:rsidP="00CD51F8">
      <w:pPr>
        <w:widowControl w:val="0"/>
        <w:spacing w:before="100" w:beforeAutospacing="1" w:after="100" w:afterAutospacing="1" w:line="360" w:lineRule="auto"/>
        <w:ind w:right="-21"/>
        <w:jc w:val="both"/>
        <w:outlineLvl w:val="0"/>
        <w:rPr>
          <w:rFonts w:ascii="Arial" w:hAnsi="Arial" w:cs="Arial"/>
        </w:rPr>
      </w:pPr>
      <w:r w:rsidRPr="008E40A3">
        <w:rPr>
          <w:rFonts w:ascii="Arial" w:hAnsi="Arial" w:cs="Arial"/>
        </w:rPr>
        <w:t xml:space="preserve">______Ministério da Saúde. </w:t>
      </w:r>
      <w:r w:rsidRPr="008E40A3">
        <w:rPr>
          <w:rFonts w:ascii="Arial" w:hAnsi="Arial" w:cs="Arial"/>
          <w:b/>
          <w:bCs/>
        </w:rPr>
        <w:t>Portaria nº 1.060, de 5 de junho de 2002</w:t>
      </w:r>
      <w:r w:rsidRPr="008E40A3">
        <w:rPr>
          <w:rFonts w:ascii="Arial" w:hAnsi="Arial" w:cs="Arial"/>
        </w:rPr>
        <w:t>. Aprova a Política Nacional de Saúde da Pessoa Portadora de Deficiência. Brasília, DF, 2002. Disponível em: &gt;</w:t>
      </w:r>
      <w:hyperlink r:id="rId37" w:history="1">
        <w:r w:rsidRPr="008E40A3">
          <w:rPr>
            <w:rStyle w:val="Hyperlink"/>
            <w:rFonts w:ascii="Arial" w:hAnsi="Arial" w:cs="Arial"/>
          </w:rPr>
          <w:t xml:space="preserve">http://dtr2001.saude.gov.br/sas/PORTARIAS/Port2002/Gm/GM-1060.htm&lt; Acesso em: </w:t>
        </w:r>
      </w:hyperlink>
      <w:r>
        <w:rPr>
          <w:rFonts w:ascii="Arial" w:hAnsi="Arial" w:cs="Arial"/>
        </w:rPr>
        <w:t>9 out</w:t>
      </w:r>
      <w:r w:rsidRPr="008E40A3">
        <w:rPr>
          <w:rFonts w:ascii="Arial" w:hAnsi="Arial" w:cs="Arial"/>
        </w:rPr>
        <w:t xml:space="preserve"> 2009.</w:t>
      </w:r>
    </w:p>
    <w:p w:rsidR="00653636" w:rsidRPr="00CD51F8" w:rsidRDefault="00653636" w:rsidP="00CD51F8">
      <w:pPr>
        <w:pStyle w:val="NormalWeb"/>
        <w:spacing w:line="360" w:lineRule="auto"/>
        <w:ind w:right="-23"/>
        <w:rPr>
          <w:sz w:val="24"/>
          <w:szCs w:val="24"/>
          <w:lang w:val="pt-BR"/>
        </w:rPr>
      </w:pPr>
      <w:r w:rsidRPr="00CD51F8">
        <w:rPr>
          <w:sz w:val="24"/>
          <w:szCs w:val="24"/>
          <w:lang w:val="pt-BR"/>
        </w:rPr>
        <w:t xml:space="preserve">______ </w:t>
      </w:r>
      <w:r w:rsidRPr="00CD51F8">
        <w:rPr>
          <w:b/>
          <w:bCs/>
          <w:sz w:val="24"/>
          <w:szCs w:val="24"/>
          <w:lang w:val="pt-BR"/>
        </w:rPr>
        <w:t>Decreto nº 3.298, de 20 de dezembro de 1999</w:t>
      </w:r>
      <w:r w:rsidRPr="00CD51F8">
        <w:rPr>
          <w:sz w:val="24"/>
          <w:szCs w:val="24"/>
          <w:lang w:val="pt-BR"/>
        </w:rPr>
        <w:t>. Regulamenta a Lei n</w:t>
      </w:r>
      <w:r w:rsidRPr="00CD51F8">
        <w:rPr>
          <w:sz w:val="24"/>
          <w:szCs w:val="24"/>
          <w:vertAlign w:val="superscript"/>
          <w:lang w:val="pt-BR"/>
        </w:rPr>
        <w:t>o</w:t>
      </w:r>
      <w:r w:rsidRPr="00CD51F8">
        <w:rPr>
          <w:sz w:val="24"/>
          <w:szCs w:val="24"/>
          <w:lang w:val="pt-BR"/>
        </w:rPr>
        <w:t xml:space="preserve"> 7.853, de 24 de outubro de 1989, dispõe sobre a Política Nacional para a Integração da Pessoa Portadora de Deficiência, consolida as normas de proteção. Brasília, DF, 1999. D.O.U. de 21/12/1999. Disponível em:&gt;</w:t>
      </w:r>
      <w:hyperlink r:id="rId38" w:history="1">
        <w:r w:rsidRPr="00CD51F8">
          <w:rPr>
            <w:rStyle w:val="Hyperlink"/>
            <w:color w:val="auto"/>
            <w:sz w:val="24"/>
            <w:szCs w:val="24"/>
            <w:lang w:val="pt-BR"/>
          </w:rPr>
          <w:t>http://www.planalto.gov.br/ccivil/decreto/d3298.htm&lt;</w:t>
        </w:r>
      </w:hyperlink>
      <w:r w:rsidRPr="00CD51F8">
        <w:rPr>
          <w:sz w:val="24"/>
          <w:szCs w:val="24"/>
          <w:lang w:val="pt-BR"/>
        </w:rPr>
        <w:t xml:space="preserve"> Acesso em: 3 mar 2009.</w:t>
      </w:r>
    </w:p>
    <w:p w:rsidR="00653636" w:rsidRPr="00CD51F8" w:rsidRDefault="00653636" w:rsidP="00CD51F8">
      <w:pPr>
        <w:pStyle w:val="NormalWeb"/>
        <w:spacing w:line="360" w:lineRule="auto"/>
        <w:ind w:right="-23"/>
        <w:rPr>
          <w:rFonts w:cs="Times New Roman"/>
          <w:sz w:val="24"/>
          <w:szCs w:val="24"/>
          <w:lang w:val="pt-BR"/>
        </w:rPr>
      </w:pPr>
      <w:r w:rsidRPr="00CD51F8">
        <w:rPr>
          <w:sz w:val="24"/>
          <w:szCs w:val="24"/>
          <w:lang w:val="pt-BR"/>
        </w:rPr>
        <w:t>______</w:t>
      </w:r>
      <w:r w:rsidRPr="00CD51F8">
        <w:rPr>
          <w:b/>
          <w:bCs/>
          <w:sz w:val="24"/>
          <w:szCs w:val="24"/>
          <w:lang w:val="pt-BR"/>
        </w:rPr>
        <w:t>Decreto nº 5.296, de 2 de dezembro de 2004</w:t>
      </w:r>
      <w:r w:rsidRPr="00CD51F8">
        <w:rPr>
          <w:sz w:val="24"/>
          <w:szCs w:val="24"/>
          <w:lang w:val="pt-BR"/>
        </w:rPr>
        <w:t xml:space="preserve">. Regulamenta as </w:t>
      </w:r>
      <w:hyperlink r:id="rId39" w:history="1">
        <w:r w:rsidRPr="00CD51F8">
          <w:rPr>
            <w:rStyle w:val="Hyperlink"/>
            <w:color w:val="auto"/>
            <w:sz w:val="24"/>
            <w:szCs w:val="24"/>
            <w:lang w:val="pt-BR"/>
          </w:rPr>
          <w:t>Leis nº</w:t>
        </w:r>
        <w:r w:rsidRPr="00CD51F8">
          <w:rPr>
            <w:rStyle w:val="Hyperlink"/>
            <w:color w:val="auto"/>
            <w:sz w:val="24"/>
            <w:szCs w:val="24"/>
            <w:vertAlign w:val="superscript"/>
            <w:lang w:val="pt-BR"/>
          </w:rPr>
          <w:t>s</w:t>
        </w:r>
        <w:r w:rsidRPr="00CD51F8">
          <w:rPr>
            <w:rStyle w:val="Hyperlink"/>
            <w:color w:val="auto"/>
            <w:sz w:val="24"/>
            <w:szCs w:val="24"/>
            <w:lang w:val="pt-BR"/>
          </w:rPr>
          <w:t>10.048, de 8 de novembro de 2000</w:t>
        </w:r>
      </w:hyperlink>
      <w:r w:rsidRPr="00CD51F8">
        <w:rPr>
          <w:sz w:val="24"/>
          <w:szCs w:val="24"/>
          <w:lang w:val="pt-BR"/>
        </w:rPr>
        <w:t xml:space="preserve">, que dá prioridade de atendimento às pessoas que especifica, e </w:t>
      </w:r>
      <w:hyperlink r:id="rId40" w:history="1">
        <w:r w:rsidRPr="00CD51F8">
          <w:rPr>
            <w:rStyle w:val="Hyperlink"/>
            <w:color w:val="auto"/>
            <w:sz w:val="24"/>
            <w:szCs w:val="24"/>
            <w:lang w:val="pt-BR"/>
          </w:rPr>
          <w:t>10.098, de 19 de dezembro de 2000</w:t>
        </w:r>
      </w:hyperlink>
      <w:r w:rsidRPr="00CD51F8">
        <w:rPr>
          <w:sz w:val="24"/>
          <w:szCs w:val="24"/>
          <w:lang w:val="pt-BR"/>
        </w:rPr>
        <w:t>, que estabelece normas gerais e critérios básicos para a promoção da acessibilidade das pessoas portadoras de deficiência ou com mobilidade reduzida. Brasília, DF, 2004. Publicado no D.O.U. de 03  de 3/12/2004.</w:t>
      </w:r>
    </w:p>
    <w:p w:rsidR="00653636" w:rsidRPr="008E40A3" w:rsidRDefault="00653636" w:rsidP="00CD51F8">
      <w:pPr>
        <w:pStyle w:val="Default"/>
        <w:spacing w:line="360" w:lineRule="auto"/>
        <w:ind w:right="-23"/>
        <w:jc w:val="both"/>
        <w:rPr>
          <w:color w:val="auto"/>
        </w:rPr>
      </w:pPr>
      <w:r w:rsidRPr="008E40A3">
        <w:rPr>
          <w:color w:val="auto"/>
        </w:rPr>
        <w:t>______</w:t>
      </w:r>
      <w:r w:rsidRPr="008E40A3">
        <w:rPr>
          <w:b/>
          <w:bCs/>
          <w:color w:val="auto"/>
        </w:rPr>
        <w:t>Lei nº 7.853, de 24 de outubro de 1989</w:t>
      </w:r>
      <w:r w:rsidRPr="008E40A3">
        <w:rPr>
          <w:color w:val="auto"/>
        </w:rPr>
        <w:t>. Dispõe sobre o apoio às pessoas portadoras de deficiência, sua integração social, sobre a Coordenadoria Nacional para Integração da Pessoa Portadora de Deficiência - Corde, e institui a tutela jurisdicional de interesses coletivos ou difusos dessas pessoas, disciplina a atuação do Ministério Público, define crimes. Brasília, DF, 1989. D.O.U. de 25/10/1989. Disponível em: &gt;</w:t>
      </w:r>
      <w:hyperlink r:id="rId41" w:history="1">
        <w:r w:rsidRPr="008E40A3">
          <w:rPr>
            <w:rStyle w:val="Hyperlink"/>
            <w:color w:val="auto"/>
          </w:rPr>
          <w:t>http://www.planalto.gov.br/ccivil_03/Leis/L7853.htm&lt;</w:t>
        </w:r>
      </w:hyperlink>
      <w:r w:rsidRPr="008E40A3">
        <w:rPr>
          <w:color w:val="auto"/>
        </w:rPr>
        <w:t xml:space="preserve"> Acesso em: 10 abr2009.</w:t>
      </w:r>
    </w:p>
    <w:p w:rsidR="00653636" w:rsidRDefault="00653636" w:rsidP="00CD51F8">
      <w:pPr>
        <w:spacing w:line="360" w:lineRule="auto"/>
        <w:ind w:right="-23"/>
        <w:jc w:val="both"/>
        <w:rPr>
          <w:rFonts w:ascii="Arial" w:hAnsi="Arial" w:cs="Arial"/>
        </w:rPr>
      </w:pPr>
    </w:p>
    <w:p w:rsidR="00653636" w:rsidRPr="008E40A3" w:rsidRDefault="00653636" w:rsidP="00CD51F8">
      <w:pPr>
        <w:spacing w:line="360" w:lineRule="auto"/>
        <w:ind w:right="-23"/>
        <w:jc w:val="both"/>
        <w:rPr>
          <w:rFonts w:ascii="Arial" w:hAnsi="Arial" w:cs="Arial"/>
        </w:rPr>
      </w:pPr>
      <w:r w:rsidRPr="008E40A3">
        <w:rPr>
          <w:rFonts w:ascii="Arial" w:hAnsi="Arial" w:cs="Arial"/>
        </w:rPr>
        <w:t xml:space="preserve">______ </w:t>
      </w:r>
      <w:r w:rsidRPr="008E40A3">
        <w:rPr>
          <w:rFonts w:ascii="Arial" w:hAnsi="Arial" w:cs="Arial"/>
          <w:b/>
          <w:bCs/>
        </w:rPr>
        <w:t>Lei nº 8.080, de 19 de setembro de 1990</w:t>
      </w:r>
      <w:r w:rsidRPr="008E40A3">
        <w:rPr>
          <w:rFonts w:ascii="Arial" w:hAnsi="Arial" w:cs="Arial"/>
        </w:rPr>
        <w:t>. Lei Orgânica da Saúde. Dispõe sobre as condições para promoção, proteção e recuperação da saúde, a organização e o funcionamento dos serviços correspondentes. Brasília, DF, 1990. Disponível em: &gt;</w:t>
      </w:r>
      <w:hyperlink r:id="rId42" w:tgtFrame="_blank" w:history="1">
        <w:r w:rsidRPr="008E40A3">
          <w:rPr>
            <w:rStyle w:val="Hyperlink"/>
            <w:rFonts w:ascii="Arial" w:hAnsi="Arial" w:cs="Arial"/>
          </w:rPr>
          <w:t>http://portal.saude.gov.br/portal/arquivos/pdf/LEI8080.pdf</w:t>
        </w:r>
      </w:hyperlink>
      <w:r w:rsidRPr="008E40A3">
        <w:rPr>
          <w:rFonts w:ascii="Arial" w:hAnsi="Arial" w:cs="Arial"/>
        </w:rPr>
        <w:t>. Acesso em: 10 nov 2009.</w:t>
      </w:r>
    </w:p>
    <w:p w:rsidR="00653636" w:rsidRPr="00CD51F8" w:rsidRDefault="00653636" w:rsidP="00CD51F8">
      <w:pPr>
        <w:pStyle w:val="NormalWeb"/>
        <w:spacing w:line="360" w:lineRule="auto"/>
        <w:ind w:right="-23"/>
        <w:rPr>
          <w:sz w:val="24"/>
          <w:szCs w:val="24"/>
          <w:lang w:val="pt-BR"/>
        </w:rPr>
      </w:pPr>
      <w:r w:rsidRPr="00CD51F8">
        <w:rPr>
          <w:sz w:val="24"/>
          <w:szCs w:val="24"/>
          <w:lang w:val="pt-BR"/>
        </w:rPr>
        <w:t xml:space="preserve">______ </w:t>
      </w:r>
      <w:r w:rsidRPr="00CD51F8">
        <w:rPr>
          <w:b/>
          <w:bCs/>
          <w:sz w:val="24"/>
          <w:szCs w:val="24"/>
          <w:lang w:val="pt-BR"/>
        </w:rPr>
        <w:t>Lei Federal nº 8.142, de 28 de dezembro de 1990.</w:t>
      </w:r>
      <w:r w:rsidRPr="00CD51F8">
        <w:rPr>
          <w:sz w:val="24"/>
          <w:szCs w:val="24"/>
          <w:lang w:val="pt-BR"/>
        </w:rPr>
        <w:t xml:space="preserve"> Dispõe sobre a participação da comunidade na gestão do Sistema Único de Saúde (SUS] e sobre as transferências intergovernamentais de recursos financeiros na área da saúde e dá outras providências.Disponível em: &lt;http://www.planalto.gov.br/ccivil_03/Leis/L8142.htm&gt; Acesso em: 23 out 2009.</w:t>
      </w:r>
    </w:p>
    <w:p w:rsidR="00653636" w:rsidRPr="008E40A3" w:rsidRDefault="00653636" w:rsidP="00CD51F8">
      <w:pPr>
        <w:pStyle w:val="Default"/>
        <w:spacing w:line="360" w:lineRule="auto"/>
        <w:ind w:right="-21"/>
        <w:jc w:val="both"/>
      </w:pPr>
      <w:r w:rsidRPr="008E40A3">
        <w:rPr>
          <w:color w:val="auto"/>
        </w:rPr>
        <w:t>______ M</w:t>
      </w:r>
      <w:r w:rsidRPr="008E40A3">
        <w:t xml:space="preserve">inistério da Saúde. </w:t>
      </w:r>
      <w:r w:rsidRPr="008E40A3">
        <w:rPr>
          <w:b/>
          <w:bCs/>
          <w:color w:val="auto"/>
        </w:rPr>
        <w:t>P</w:t>
      </w:r>
      <w:r w:rsidRPr="008E40A3">
        <w:rPr>
          <w:b/>
          <w:bCs/>
        </w:rPr>
        <w:t>ortaria nº 2.381, de 10 de outubro de 2008</w:t>
      </w:r>
      <w:r w:rsidRPr="008E40A3">
        <w:t>. Estabelece recursos a serem incorporados ao Teto Financeiro anual de Média e Alta Complexidade, dos Estados, do Distrito Federal e dos Municípios para fortalecimento da implementação da Política Nacional de Saúde da Pessoa Portadora de Deficiência. Brasília, DF, 2008. Disponível em: &gt;</w:t>
      </w:r>
      <w:hyperlink r:id="rId43" w:history="1">
        <w:r w:rsidRPr="008E40A3">
          <w:rPr>
            <w:rStyle w:val="Hyperlink"/>
            <w:color w:val="auto"/>
          </w:rPr>
          <w:t>ftp://ftp.saude.sp.gov.br/ftpsessp/bibliote/informe_eletronico/2008/iels.out.08/iels195/U_PT-MS-GM-2381_101008.pdf&lt;</w:t>
        </w:r>
      </w:hyperlink>
      <w:r>
        <w:t xml:space="preserve"> Acesso em: 26 mar</w:t>
      </w:r>
      <w:r w:rsidRPr="008E40A3">
        <w:t xml:space="preserve"> 2010.</w:t>
      </w:r>
    </w:p>
    <w:p w:rsidR="00653636" w:rsidRPr="008E40A3" w:rsidRDefault="00653636" w:rsidP="00CD51F8">
      <w:pPr>
        <w:spacing w:line="360" w:lineRule="auto"/>
        <w:ind w:right="-23"/>
        <w:rPr>
          <w:rFonts w:ascii="Arial" w:hAnsi="Arial" w:cs="Arial"/>
        </w:rPr>
      </w:pPr>
    </w:p>
    <w:p w:rsidR="00653636" w:rsidRPr="008E40A3" w:rsidRDefault="00653636" w:rsidP="00CD51F8">
      <w:pPr>
        <w:spacing w:line="360" w:lineRule="auto"/>
        <w:ind w:right="-23"/>
        <w:jc w:val="both"/>
        <w:rPr>
          <w:rFonts w:ascii="Arial" w:hAnsi="Arial" w:cs="Arial"/>
        </w:rPr>
      </w:pPr>
      <w:r w:rsidRPr="008E40A3">
        <w:rPr>
          <w:rFonts w:ascii="Arial" w:hAnsi="Arial" w:cs="Arial"/>
        </w:rPr>
        <w:t xml:space="preserve">______ Ministério da Saúde. </w:t>
      </w:r>
      <w:r w:rsidRPr="008E40A3">
        <w:rPr>
          <w:rFonts w:ascii="Arial" w:hAnsi="Arial" w:cs="Arial"/>
          <w:b/>
          <w:bCs/>
        </w:rPr>
        <w:t xml:space="preserve">Avaliação Econômica em Saúde – desafios para a gestão no SUS. </w:t>
      </w:r>
      <w:r w:rsidRPr="008E40A3">
        <w:rPr>
          <w:rFonts w:ascii="Arial" w:hAnsi="Arial" w:cs="Arial"/>
        </w:rPr>
        <w:t>Brasília:Editora MS, 2008.</w:t>
      </w:r>
    </w:p>
    <w:p w:rsidR="00653636" w:rsidRPr="008E40A3" w:rsidRDefault="00653636" w:rsidP="00CD51F8">
      <w:pPr>
        <w:spacing w:line="360" w:lineRule="auto"/>
        <w:ind w:right="-23"/>
        <w:jc w:val="both"/>
        <w:rPr>
          <w:rFonts w:ascii="Arial" w:hAnsi="Arial" w:cs="Arial"/>
        </w:rPr>
      </w:pPr>
    </w:p>
    <w:p w:rsidR="00653636" w:rsidRPr="008E40A3" w:rsidRDefault="00653636" w:rsidP="00CD51F8">
      <w:pPr>
        <w:spacing w:line="360" w:lineRule="auto"/>
        <w:ind w:right="-23"/>
        <w:jc w:val="both"/>
        <w:rPr>
          <w:rFonts w:ascii="Arial" w:hAnsi="Arial" w:cs="Arial"/>
        </w:rPr>
      </w:pPr>
      <w:r w:rsidRPr="008E40A3">
        <w:rPr>
          <w:rFonts w:ascii="Arial" w:hAnsi="Arial" w:cs="Arial"/>
        </w:rPr>
        <w:t xml:space="preserve">______Ministério da Saúde. </w:t>
      </w:r>
      <w:r w:rsidRPr="008E40A3">
        <w:rPr>
          <w:rFonts w:ascii="Arial" w:hAnsi="Arial" w:cs="Arial"/>
          <w:b/>
          <w:bCs/>
        </w:rPr>
        <w:t xml:space="preserve">Sistema de Planejamento do SUS – uma construção coletiva. Instrumentos básicos. </w:t>
      </w:r>
      <w:r>
        <w:rPr>
          <w:rFonts w:ascii="Arial" w:hAnsi="Arial" w:cs="Arial"/>
        </w:rPr>
        <w:t>Brasília:Editora</w:t>
      </w:r>
      <w:r w:rsidRPr="008E40A3">
        <w:rPr>
          <w:rFonts w:ascii="Arial" w:hAnsi="Arial" w:cs="Arial"/>
        </w:rPr>
        <w:t>MS,2006.</w:t>
      </w:r>
      <w:r>
        <w:rPr>
          <w:rFonts w:ascii="Arial" w:hAnsi="Arial" w:cs="Arial"/>
        </w:rPr>
        <w:t xml:space="preserve"> Caderno de Planejamento – 2.</w:t>
      </w:r>
    </w:p>
    <w:p w:rsidR="00653636" w:rsidRDefault="00653636" w:rsidP="00CD51F8">
      <w:pPr>
        <w:spacing w:line="360" w:lineRule="auto"/>
        <w:ind w:right="-23"/>
        <w:jc w:val="both"/>
        <w:rPr>
          <w:rFonts w:ascii="Arial" w:hAnsi="Arial" w:cs="Arial"/>
        </w:rPr>
      </w:pPr>
    </w:p>
    <w:p w:rsidR="00653636" w:rsidRPr="008E40A3" w:rsidRDefault="00653636" w:rsidP="00CD51F8">
      <w:pPr>
        <w:spacing w:line="360" w:lineRule="auto"/>
        <w:ind w:right="-23"/>
        <w:jc w:val="both"/>
        <w:rPr>
          <w:rFonts w:ascii="Arial" w:hAnsi="Arial" w:cs="Arial"/>
        </w:rPr>
      </w:pPr>
      <w:hyperlink r:id="rId44" w:history="1">
        <w:r w:rsidRPr="008E40A3">
          <w:rPr>
            <w:rFonts w:ascii="Arial" w:hAnsi="Arial" w:cs="Arial"/>
          </w:rPr>
          <w:t>CHIAVENATO, Idalberto</w:t>
        </w:r>
      </w:hyperlink>
      <w:r w:rsidRPr="008E40A3">
        <w:rPr>
          <w:rFonts w:ascii="Arial" w:hAnsi="Arial" w:cs="Arial"/>
        </w:rPr>
        <w:t xml:space="preserve">. </w:t>
      </w:r>
      <w:r w:rsidRPr="008E40A3">
        <w:rPr>
          <w:rFonts w:ascii="Arial" w:hAnsi="Arial" w:cs="Arial"/>
          <w:b/>
          <w:bCs/>
        </w:rPr>
        <w:t>Planejamento, Recrutamento e Seleção de Pessoal</w:t>
      </w:r>
      <w:r w:rsidRPr="008E40A3">
        <w:rPr>
          <w:rFonts w:ascii="Arial" w:hAnsi="Arial" w:cs="Arial"/>
        </w:rPr>
        <w:t>. 7ª Ed. São Paulo:</w:t>
      </w:r>
      <w:hyperlink r:id="rId45" w:history="1">
        <w:r w:rsidRPr="008E40A3">
          <w:rPr>
            <w:rFonts w:ascii="Arial" w:hAnsi="Arial" w:cs="Arial"/>
          </w:rPr>
          <w:t>Manole, 2008</w:t>
        </w:r>
      </w:hyperlink>
      <w:r w:rsidRPr="008E40A3">
        <w:rPr>
          <w:rFonts w:ascii="Arial" w:hAnsi="Arial" w:cs="Arial"/>
        </w:rPr>
        <w:t>. Coletânea de Legislação e Jurisprudência, São Paulo, v. 48, p. 3-4, jan./mar.</w:t>
      </w:r>
    </w:p>
    <w:p w:rsidR="00653636" w:rsidRPr="008E40A3" w:rsidRDefault="00653636" w:rsidP="00CD51F8">
      <w:pPr>
        <w:spacing w:line="360" w:lineRule="auto"/>
        <w:ind w:right="-21"/>
        <w:jc w:val="both"/>
        <w:rPr>
          <w:rFonts w:ascii="Arial" w:hAnsi="Arial" w:cs="Arial"/>
        </w:rPr>
      </w:pPr>
    </w:p>
    <w:p w:rsidR="00653636" w:rsidRPr="008E40A3" w:rsidRDefault="00653636" w:rsidP="00CD51F8">
      <w:pPr>
        <w:spacing w:line="360" w:lineRule="auto"/>
        <w:ind w:right="-23"/>
        <w:jc w:val="both"/>
        <w:rPr>
          <w:rFonts w:ascii="Arial" w:hAnsi="Arial" w:cs="Arial"/>
          <w:lang w:val="en-US"/>
        </w:rPr>
      </w:pPr>
      <w:r w:rsidRPr="008E40A3">
        <w:rPr>
          <w:rFonts w:ascii="Arial" w:hAnsi="Arial" w:cs="Arial"/>
          <w:lang w:val="en-US"/>
        </w:rPr>
        <w:t>DUARTE, Cristiane Rose; e COHEN, Regina. “</w:t>
      </w:r>
      <w:r w:rsidRPr="008E40A3">
        <w:rPr>
          <w:rFonts w:ascii="Arial" w:hAnsi="Arial" w:cs="Arial"/>
          <w:b/>
          <w:bCs/>
          <w:lang w:val="en-US"/>
        </w:rPr>
        <w:t xml:space="preserve">Research and Teaching of Accessibility and Universal Design in Brazil: hindrances and challenges in a developing country”. </w:t>
      </w:r>
      <w:r w:rsidRPr="008E40A3">
        <w:rPr>
          <w:rFonts w:ascii="Arial" w:hAnsi="Arial" w:cs="Arial"/>
          <w:lang w:val="en-US"/>
        </w:rPr>
        <w:t>In: Universal Design and Visitability. Columbus:National Endowment, 2007. Disponívelem: &gt;http://pt.shvoong.com/medicine-and-health/502767-aces</w:t>
      </w:r>
      <w:r>
        <w:rPr>
          <w:rFonts w:ascii="Arial" w:hAnsi="Arial" w:cs="Arial"/>
          <w:lang w:val="en-US"/>
        </w:rPr>
        <w:t>sibilidade/&lt;Acessoem: 14 fev</w:t>
      </w:r>
      <w:r w:rsidRPr="008E40A3">
        <w:rPr>
          <w:rFonts w:ascii="Arial" w:hAnsi="Arial" w:cs="Arial"/>
          <w:lang w:val="en-US"/>
        </w:rPr>
        <w:t>2010.</w:t>
      </w:r>
    </w:p>
    <w:p w:rsidR="00653636" w:rsidRPr="008E40A3" w:rsidRDefault="00653636" w:rsidP="00CD51F8">
      <w:pPr>
        <w:spacing w:line="360" w:lineRule="auto"/>
        <w:ind w:right="-23"/>
        <w:jc w:val="both"/>
        <w:rPr>
          <w:rFonts w:ascii="Arial" w:hAnsi="Arial" w:cs="Arial"/>
          <w:lang w:val="en-US"/>
        </w:rPr>
      </w:pPr>
    </w:p>
    <w:p w:rsidR="00653636" w:rsidRPr="008E40A3" w:rsidRDefault="00653636" w:rsidP="00CD51F8">
      <w:pPr>
        <w:spacing w:line="360" w:lineRule="auto"/>
        <w:ind w:right="-23"/>
        <w:jc w:val="both"/>
        <w:rPr>
          <w:rFonts w:ascii="Arial" w:hAnsi="Arial" w:cs="Arial"/>
        </w:rPr>
      </w:pPr>
      <w:r w:rsidRPr="008E40A3">
        <w:rPr>
          <w:rFonts w:ascii="Arial" w:hAnsi="Arial" w:cs="Arial"/>
        </w:rPr>
        <w:t xml:space="preserve">HAGUETTE, Teresa M. F. </w:t>
      </w:r>
      <w:r w:rsidRPr="008E40A3">
        <w:rPr>
          <w:rFonts w:ascii="Arial" w:hAnsi="Arial" w:cs="Arial"/>
          <w:b/>
          <w:bCs/>
        </w:rPr>
        <w:t>Metodologias Qualitativas na Sociologia.</w:t>
      </w:r>
      <w:r w:rsidRPr="008E40A3">
        <w:rPr>
          <w:rFonts w:ascii="Arial" w:hAnsi="Arial" w:cs="Arial"/>
        </w:rPr>
        <w:t xml:space="preserve"> 4ª Ed. Rio de Janeiro: Vozes, 1995.</w:t>
      </w:r>
    </w:p>
    <w:p w:rsidR="00653636" w:rsidRPr="008E40A3" w:rsidRDefault="00653636" w:rsidP="00CD51F8">
      <w:pPr>
        <w:spacing w:line="360" w:lineRule="auto"/>
        <w:ind w:right="-23"/>
        <w:jc w:val="both"/>
        <w:rPr>
          <w:rFonts w:ascii="Arial" w:hAnsi="Arial" w:cs="Arial"/>
        </w:rPr>
      </w:pPr>
    </w:p>
    <w:p w:rsidR="00653636" w:rsidRPr="008E40A3" w:rsidRDefault="00653636" w:rsidP="00CD51F8">
      <w:pPr>
        <w:spacing w:line="360" w:lineRule="auto"/>
        <w:ind w:right="-23"/>
        <w:jc w:val="both"/>
        <w:rPr>
          <w:rFonts w:ascii="Arial" w:hAnsi="Arial" w:cs="Arial"/>
          <w:b/>
          <w:bCs/>
        </w:rPr>
      </w:pPr>
      <w:r w:rsidRPr="008E40A3">
        <w:rPr>
          <w:rFonts w:ascii="Arial" w:hAnsi="Arial" w:cs="Arial"/>
        </w:rPr>
        <w:t xml:space="preserve">HARTZ, Z. M. de A. </w:t>
      </w:r>
      <w:r w:rsidRPr="008E40A3">
        <w:rPr>
          <w:rFonts w:ascii="Arial" w:hAnsi="Arial" w:cs="Arial"/>
          <w:b/>
          <w:bCs/>
        </w:rPr>
        <w:t xml:space="preserve">Avaliação em Saúde – dos modelos conceituais à prática na análise da implantação de programas. </w:t>
      </w:r>
      <w:r w:rsidRPr="008E40A3">
        <w:rPr>
          <w:rFonts w:ascii="Arial" w:hAnsi="Arial" w:cs="Arial"/>
        </w:rPr>
        <w:t>Rio de Janeiro:Editora Fiocruz,1997.</w:t>
      </w:r>
    </w:p>
    <w:p w:rsidR="00653636" w:rsidRPr="008E40A3" w:rsidRDefault="00653636" w:rsidP="00CD51F8">
      <w:pPr>
        <w:spacing w:line="360" w:lineRule="auto"/>
        <w:ind w:right="-23"/>
        <w:jc w:val="both"/>
        <w:rPr>
          <w:rFonts w:ascii="Arial" w:hAnsi="Arial" w:cs="Arial"/>
        </w:rPr>
      </w:pPr>
    </w:p>
    <w:p w:rsidR="00653636" w:rsidRPr="008E40A3" w:rsidRDefault="00653636" w:rsidP="00CD51F8">
      <w:pPr>
        <w:spacing w:line="360" w:lineRule="auto"/>
        <w:ind w:right="-23"/>
        <w:jc w:val="both"/>
        <w:rPr>
          <w:rFonts w:ascii="Arial" w:hAnsi="Arial" w:cs="Arial"/>
        </w:rPr>
      </w:pPr>
      <w:r w:rsidRPr="008E40A3">
        <w:rPr>
          <w:rFonts w:ascii="Arial" w:hAnsi="Arial" w:cs="Arial"/>
        </w:rPr>
        <w:t xml:space="preserve">MAIOR, Isabel Maria M. L. </w:t>
      </w:r>
      <w:r w:rsidRPr="008E40A3">
        <w:rPr>
          <w:rFonts w:ascii="Arial" w:hAnsi="Arial" w:cs="Arial"/>
          <w:b/>
          <w:bCs/>
        </w:rPr>
        <w:t>Políticas Públicas Sociais para as Pessoas Portadoras de Deficiência no Brasil</w:t>
      </w:r>
      <w:r w:rsidRPr="008E40A3">
        <w:rPr>
          <w:rFonts w:ascii="Arial" w:hAnsi="Arial" w:cs="Arial"/>
        </w:rPr>
        <w:t>. São Paulo:CEBRAP, 1997.</w:t>
      </w:r>
    </w:p>
    <w:p w:rsidR="00653636" w:rsidRPr="008E40A3" w:rsidRDefault="00653636" w:rsidP="00CD51F8">
      <w:pPr>
        <w:spacing w:line="360" w:lineRule="auto"/>
        <w:ind w:right="-23"/>
        <w:jc w:val="both"/>
        <w:rPr>
          <w:rFonts w:ascii="Arial" w:hAnsi="Arial" w:cs="Arial"/>
        </w:rPr>
      </w:pPr>
    </w:p>
    <w:p w:rsidR="00653636" w:rsidRPr="008E40A3" w:rsidRDefault="00653636" w:rsidP="00CD51F8">
      <w:pPr>
        <w:spacing w:line="360" w:lineRule="auto"/>
        <w:ind w:right="-23"/>
        <w:jc w:val="both"/>
        <w:rPr>
          <w:rFonts w:ascii="Arial" w:hAnsi="Arial" w:cs="Arial"/>
        </w:rPr>
      </w:pPr>
      <w:r w:rsidRPr="008E40A3">
        <w:rPr>
          <w:rFonts w:ascii="Arial" w:hAnsi="Arial" w:cs="Arial"/>
        </w:rPr>
        <w:t xml:space="preserve">MATO GROSSO. Secretaria de Estado da Saúde. </w:t>
      </w:r>
      <w:r w:rsidRPr="008E40A3">
        <w:rPr>
          <w:rFonts w:ascii="Arial" w:hAnsi="Arial" w:cs="Arial"/>
          <w:b/>
          <w:bCs/>
        </w:rPr>
        <w:t>Resolução nº 009, de 22 de março de 2002</w:t>
      </w:r>
      <w:r w:rsidRPr="008E40A3">
        <w:rPr>
          <w:rFonts w:ascii="Arial" w:hAnsi="Arial" w:cs="Arial"/>
        </w:rPr>
        <w:t>. Dispõe sobre as normas gerais para concessão de Órtese, Prótese, e Meios Auxiliares de Locomoção – M.A.L., no estado de Mato Grosso. Cuiabá: SES, 2002.Disponível em: &gt;http://www.saude.mt.gov.br/portal/cib/resol</w:t>
      </w:r>
      <w:r>
        <w:rPr>
          <w:rFonts w:ascii="Arial" w:hAnsi="Arial" w:cs="Arial"/>
        </w:rPr>
        <w:t>ucoes.php&lt; Acesso em: 28 de fev</w:t>
      </w:r>
      <w:r w:rsidRPr="008E40A3">
        <w:rPr>
          <w:rFonts w:ascii="Arial" w:hAnsi="Arial" w:cs="Arial"/>
        </w:rPr>
        <w:t xml:space="preserve"> 2009.</w:t>
      </w:r>
    </w:p>
    <w:p w:rsidR="00653636" w:rsidRPr="008E40A3" w:rsidRDefault="00653636" w:rsidP="00CD51F8">
      <w:pPr>
        <w:spacing w:line="360" w:lineRule="auto"/>
        <w:ind w:right="-23"/>
        <w:jc w:val="both"/>
        <w:rPr>
          <w:rFonts w:ascii="Arial" w:hAnsi="Arial" w:cs="Arial"/>
        </w:rPr>
      </w:pPr>
    </w:p>
    <w:p w:rsidR="00653636" w:rsidRPr="008E40A3" w:rsidRDefault="00653636" w:rsidP="00CD51F8">
      <w:pPr>
        <w:autoSpaceDE w:val="0"/>
        <w:autoSpaceDN w:val="0"/>
        <w:adjustRightInd w:val="0"/>
        <w:spacing w:line="360" w:lineRule="auto"/>
        <w:ind w:right="-23"/>
        <w:jc w:val="both"/>
        <w:rPr>
          <w:rFonts w:ascii="Arial" w:hAnsi="Arial" w:cs="Arial"/>
        </w:rPr>
      </w:pPr>
      <w:r w:rsidRPr="008E40A3">
        <w:rPr>
          <w:rFonts w:ascii="Arial" w:hAnsi="Arial" w:cs="Arial"/>
        </w:rPr>
        <w:t xml:space="preserve">OLIVEIRA, Elaine Machado; e  SPIRI, Wilza Carla. </w:t>
      </w:r>
      <w:r w:rsidRPr="008E40A3">
        <w:rPr>
          <w:rFonts w:ascii="Arial" w:hAnsi="Arial" w:cs="Arial"/>
          <w:b/>
          <w:bCs/>
        </w:rPr>
        <w:t>Programa Saúde da Família: a experiência de equipe multiprofissional</w:t>
      </w:r>
      <w:r w:rsidRPr="008E40A3">
        <w:rPr>
          <w:rFonts w:ascii="Arial" w:hAnsi="Arial" w:cs="Arial"/>
        </w:rPr>
        <w:t>.</w:t>
      </w:r>
      <w:r w:rsidRPr="008E40A3">
        <w:rPr>
          <w:rFonts w:ascii="Arial" w:hAnsi="Arial" w:cs="Arial"/>
          <w:i/>
          <w:iCs/>
        </w:rPr>
        <w:t xml:space="preserve"> Rev. Saúde Pública</w:t>
      </w:r>
      <w:r w:rsidRPr="008E40A3">
        <w:rPr>
          <w:rFonts w:ascii="Arial" w:hAnsi="Arial" w:cs="Arial"/>
        </w:rPr>
        <w:t xml:space="preserve"> [online]. São Paulo, 2006. vol.40, n.4, pp. 727-733. Disponível em: &gt;</w:t>
      </w:r>
      <w:hyperlink r:id="rId46" w:history="1">
        <w:r w:rsidRPr="008E40A3">
          <w:rPr>
            <w:rStyle w:val="Hyperlink"/>
            <w:rFonts w:ascii="Arial" w:hAnsi="Arial" w:cs="Arial"/>
          </w:rPr>
          <w:t>http://www.scielosp.org/pdf/rsp/v40n4/25.pdf&lt;</w:t>
        </w:r>
      </w:hyperlink>
      <w:r w:rsidRPr="008E40A3">
        <w:rPr>
          <w:rFonts w:ascii="Arial" w:hAnsi="Arial" w:cs="Arial"/>
        </w:rPr>
        <w:t xml:space="preserve"> Acesso em: 10 mar. 2010.</w:t>
      </w:r>
    </w:p>
    <w:p w:rsidR="00653636" w:rsidRPr="008E40A3" w:rsidRDefault="00653636" w:rsidP="00CD51F8">
      <w:pPr>
        <w:autoSpaceDE w:val="0"/>
        <w:autoSpaceDN w:val="0"/>
        <w:adjustRightInd w:val="0"/>
        <w:spacing w:line="360" w:lineRule="auto"/>
        <w:ind w:right="-23"/>
        <w:jc w:val="both"/>
        <w:rPr>
          <w:rFonts w:ascii="Arial" w:hAnsi="Arial" w:cs="Arial"/>
        </w:rPr>
      </w:pPr>
    </w:p>
    <w:p w:rsidR="00653636" w:rsidRPr="008E40A3" w:rsidRDefault="00653636" w:rsidP="00CD51F8">
      <w:pPr>
        <w:spacing w:line="360" w:lineRule="auto"/>
        <w:ind w:right="-23"/>
        <w:jc w:val="both"/>
        <w:rPr>
          <w:rFonts w:ascii="Arial" w:hAnsi="Arial" w:cs="Arial"/>
        </w:rPr>
      </w:pPr>
      <w:r w:rsidRPr="008E40A3">
        <w:rPr>
          <w:rFonts w:ascii="Arial" w:hAnsi="Arial" w:cs="Arial"/>
        </w:rPr>
        <w:t xml:space="preserve">ORGANIZAÇÃO MUNDIAL DE SAÚDE. CIDDM-2. </w:t>
      </w:r>
      <w:r w:rsidRPr="006009A1">
        <w:rPr>
          <w:rFonts w:ascii="Arial" w:hAnsi="Arial" w:cs="Arial"/>
          <w:b/>
          <w:bCs/>
          <w:lang w:val="es-ES_tradnl"/>
        </w:rPr>
        <w:t>ClassificaciónInternaccional del Funcionamento, la Discapacidad y la Salud</w:t>
      </w:r>
      <w:r w:rsidRPr="006009A1">
        <w:rPr>
          <w:rFonts w:ascii="Arial" w:hAnsi="Arial" w:cs="Arial"/>
          <w:lang w:val="es-ES_tradnl"/>
        </w:rPr>
        <w:t xml:space="preserve">. </w:t>
      </w:r>
      <w:r w:rsidRPr="008E40A3">
        <w:rPr>
          <w:rFonts w:ascii="Arial" w:hAnsi="Arial" w:cs="Arial"/>
        </w:rPr>
        <w:t>Suíça, 1997. Disponível em: &gt;</w:t>
      </w:r>
      <w:hyperlink r:id="rId47" w:history="1">
        <w:r w:rsidRPr="008E40A3">
          <w:rPr>
            <w:rStyle w:val="Hyperlink"/>
            <w:rFonts w:ascii="Arial" w:hAnsi="Arial" w:cs="Arial"/>
          </w:rPr>
          <w:t>http://www.who.int/classifications/icf/en/&lt;</w:t>
        </w:r>
      </w:hyperlink>
      <w:r>
        <w:rPr>
          <w:rFonts w:ascii="Arial" w:hAnsi="Arial" w:cs="Arial"/>
        </w:rPr>
        <w:t xml:space="preserve"> Acesso em: 12 nov</w:t>
      </w:r>
      <w:r w:rsidRPr="008E40A3">
        <w:rPr>
          <w:rFonts w:ascii="Arial" w:hAnsi="Arial" w:cs="Arial"/>
        </w:rPr>
        <w:t xml:space="preserve"> 2009.</w:t>
      </w:r>
    </w:p>
    <w:p w:rsidR="00653636" w:rsidRPr="008E40A3" w:rsidRDefault="00653636" w:rsidP="00CD51F8">
      <w:pPr>
        <w:spacing w:line="360" w:lineRule="auto"/>
        <w:ind w:right="-23"/>
        <w:jc w:val="both"/>
        <w:rPr>
          <w:rFonts w:ascii="Arial" w:hAnsi="Arial" w:cs="Arial"/>
        </w:rPr>
      </w:pPr>
    </w:p>
    <w:p w:rsidR="00653636" w:rsidRPr="008E40A3" w:rsidRDefault="00653636" w:rsidP="00CD51F8">
      <w:pPr>
        <w:spacing w:line="360" w:lineRule="auto"/>
        <w:ind w:right="-23"/>
        <w:jc w:val="both"/>
        <w:rPr>
          <w:rFonts w:ascii="Arial" w:hAnsi="Arial" w:cs="Arial"/>
        </w:rPr>
      </w:pPr>
      <w:r w:rsidRPr="008E40A3">
        <w:rPr>
          <w:rFonts w:ascii="Arial" w:hAnsi="Arial" w:cs="Arial"/>
        </w:rPr>
        <w:t xml:space="preserve">ORGANIZAÇÃO MUNDIAL DE SAÚDE. </w:t>
      </w:r>
      <w:r w:rsidRPr="008E40A3">
        <w:rPr>
          <w:rStyle w:val="Emphasis"/>
          <w:b/>
          <w:bCs/>
          <w:i w:val="0"/>
          <w:iCs w:val="0"/>
        </w:rPr>
        <w:t>Classificação Internacional de Deficiências, Incapacidades e Desvantagens</w:t>
      </w:r>
      <w:r w:rsidRPr="008E40A3">
        <w:rPr>
          <w:rFonts w:ascii="Arial" w:hAnsi="Arial" w:cs="Arial"/>
        </w:rPr>
        <w:t>(CIDID</w:t>
      </w:r>
      <w:r w:rsidRPr="008E40A3">
        <w:rPr>
          <w:rFonts w:ascii="Arial" w:hAnsi="Arial" w:cs="Arial"/>
          <w:i/>
          <w:iCs/>
        </w:rPr>
        <w:t>).</w:t>
      </w:r>
      <w:r w:rsidRPr="008E40A3">
        <w:rPr>
          <w:rFonts w:ascii="Arial" w:hAnsi="Arial" w:cs="Arial"/>
        </w:rPr>
        <w:t xml:space="preserve"> Suíça, 1989. Disponível em: &gt;</w:t>
      </w:r>
      <w:hyperlink r:id="rId48" w:history="1">
        <w:r w:rsidRPr="008E40A3">
          <w:rPr>
            <w:rStyle w:val="Hyperlink"/>
            <w:rFonts w:ascii="Arial" w:hAnsi="Arial" w:cs="Arial"/>
          </w:rPr>
          <w:t>http://www.rinam.com.br/files/REFERENCIAS_AClassificaoInternacionaldeFuncionalidadeIncapacidadeeSade.pdf&lt;</w:t>
        </w:r>
      </w:hyperlink>
      <w:r w:rsidRPr="008E40A3">
        <w:rPr>
          <w:rFonts w:ascii="Arial" w:hAnsi="Arial" w:cs="Arial"/>
        </w:rPr>
        <w:t xml:space="preserve">  Acesso em: 07 </w:t>
      </w:r>
      <w:r>
        <w:rPr>
          <w:rFonts w:ascii="Arial" w:hAnsi="Arial" w:cs="Arial"/>
        </w:rPr>
        <w:t xml:space="preserve">mar </w:t>
      </w:r>
      <w:r w:rsidRPr="008E40A3">
        <w:rPr>
          <w:rFonts w:ascii="Arial" w:hAnsi="Arial" w:cs="Arial"/>
        </w:rPr>
        <w:t>2009.</w:t>
      </w:r>
    </w:p>
    <w:p w:rsidR="00653636" w:rsidRPr="008E40A3" w:rsidRDefault="00653636" w:rsidP="00CD51F8">
      <w:pPr>
        <w:spacing w:line="360" w:lineRule="auto"/>
        <w:ind w:right="-23"/>
        <w:jc w:val="both"/>
        <w:rPr>
          <w:rFonts w:ascii="Arial" w:hAnsi="Arial" w:cs="Arial"/>
        </w:rPr>
      </w:pPr>
    </w:p>
    <w:p w:rsidR="00653636" w:rsidRPr="008E40A3" w:rsidRDefault="00653636" w:rsidP="00CD51F8">
      <w:pPr>
        <w:spacing w:line="360" w:lineRule="auto"/>
        <w:ind w:right="-23"/>
        <w:jc w:val="both"/>
        <w:rPr>
          <w:rFonts w:ascii="Arial" w:hAnsi="Arial" w:cs="Arial"/>
        </w:rPr>
      </w:pPr>
      <w:r w:rsidRPr="008E40A3">
        <w:rPr>
          <w:rFonts w:ascii="Arial" w:hAnsi="Arial" w:cs="Arial"/>
        </w:rPr>
        <w:t xml:space="preserve">ORGANIZAÇÃO DAS NAÇÕES UNIDAS. </w:t>
      </w:r>
      <w:r w:rsidRPr="008E40A3">
        <w:rPr>
          <w:rFonts w:ascii="Arial" w:hAnsi="Arial" w:cs="Arial"/>
          <w:b/>
          <w:bCs/>
        </w:rPr>
        <w:t>Programa Mundial para Pessoas com Deficiência, da Organização das Nações Unidas</w:t>
      </w:r>
      <w:r w:rsidRPr="008E40A3">
        <w:rPr>
          <w:rFonts w:ascii="Arial" w:hAnsi="Arial" w:cs="Arial"/>
        </w:rPr>
        <w:t>. Resolução 37/52, de 3 de dezembro de 1982. New York, 1982. Disponível em: &gt;http://www.onu-brasil.org.br/</w:t>
      </w:r>
      <w:r>
        <w:rPr>
          <w:rFonts w:ascii="Arial" w:hAnsi="Arial" w:cs="Arial"/>
        </w:rPr>
        <w:t xml:space="preserve">levantese.php&lt; Acesso em 23 mar </w:t>
      </w:r>
      <w:r w:rsidRPr="008E40A3">
        <w:rPr>
          <w:rFonts w:ascii="Arial" w:hAnsi="Arial" w:cs="Arial"/>
        </w:rPr>
        <w:t>2010.</w:t>
      </w:r>
    </w:p>
    <w:p w:rsidR="00653636" w:rsidRPr="008E40A3" w:rsidRDefault="00653636" w:rsidP="00CD51F8">
      <w:pPr>
        <w:spacing w:line="360" w:lineRule="auto"/>
        <w:ind w:right="-23"/>
        <w:jc w:val="both"/>
        <w:rPr>
          <w:rFonts w:ascii="Arial" w:hAnsi="Arial" w:cs="Arial"/>
        </w:rPr>
      </w:pPr>
    </w:p>
    <w:p w:rsidR="00653636" w:rsidRPr="008E40A3" w:rsidRDefault="00653636" w:rsidP="00CD51F8">
      <w:pPr>
        <w:spacing w:line="360" w:lineRule="auto"/>
        <w:ind w:right="-23"/>
        <w:jc w:val="both"/>
        <w:rPr>
          <w:rFonts w:ascii="Arial" w:hAnsi="Arial" w:cs="Arial"/>
        </w:rPr>
      </w:pPr>
      <w:r w:rsidRPr="008E40A3">
        <w:rPr>
          <w:rStyle w:val="Strong"/>
          <w:rFonts w:ascii="Arial" w:hAnsi="Arial" w:cs="Arial"/>
          <w:lang w:val="pt-PT"/>
        </w:rPr>
        <w:t>O QUE</w:t>
      </w:r>
      <w:r w:rsidRPr="008E40A3">
        <w:rPr>
          <w:rStyle w:val="Strong"/>
          <w:rFonts w:ascii="Arial" w:hAnsi="Arial" w:cs="Arial"/>
          <w:b w:val="0"/>
          <w:bCs w:val="0"/>
          <w:lang w:val="pt-PT"/>
        </w:rPr>
        <w:t xml:space="preserve"> é a reabilitação. [sem autor e sem data]</w:t>
      </w:r>
      <w:r w:rsidRPr="008E40A3">
        <w:rPr>
          <w:rFonts w:ascii="Arial" w:hAnsi="Arial" w:cs="Arial"/>
        </w:rPr>
        <w:t xml:space="preserve"> Disponível em: &gt;http://www.portaldasaude.pt/portal/conteudos/informacoes+uteis/reabilitacao/reabilitacao.htm</w:t>
      </w:r>
      <w:r>
        <w:rPr>
          <w:rFonts w:ascii="Arial" w:hAnsi="Arial" w:cs="Arial"/>
        </w:rPr>
        <w:t>&lt; Acesso: 04 abr</w:t>
      </w:r>
      <w:r w:rsidRPr="008E40A3">
        <w:rPr>
          <w:rFonts w:ascii="Arial" w:hAnsi="Arial" w:cs="Arial"/>
        </w:rPr>
        <w:t>2010.</w:t>
      </w:r>
    </w:p>
    <w:p w:rsidR="00653636" w:rsidRPr="008E40A3" w:rsidRDefault="00653636" w:rsidP="00CD51F8">
      <w:pPr>
        <w:spacing w:line="360" w:lineRule="auto"/>
        <w:ind w:right="-23"/>
        <w:jc w:val="both"/>
        <w:rPr>
          <w:rFonts w:ascii="Arial" w:hAnsi="Arial" w:cs="Arial"/>
        </w:rPr>
      </w:pPr>
    </w:p>
    <w:p w:rsidR="00653636" w:rsidRPr="008E40A3" w:rsidRDefault="00653636" w:rsidP="00CD51F8">
      <w:pPr>
        <w:spacing w:line="360" w:lineRule="auto"/>
        <w:ind w:right="-23"/>
        <w:jc w:val="both"/>
        <w:rPr>
          <w:rFonts w:ascii="Arial" w:hAnsi="Arial" w:cs="Arial"/>
        </w:rPr>
      </w:pPr>
      <w:r w:rsidRPr="008E40A3">
        <w:rPr>
          <w:rFonts w:ascii="Arial" w:hAnsi="Arial" w:cs="Arial"/>
        </w:rPr>
        <w:t xml:space="preserve">RIO GRANDE DO SUL. Secretaria de Estado da Saúde. Departamento de Assistência Hospitalar e Ambulatorial. </w:t>
      </w:r>
      <w:r w:rsidRPr="008E40A3">
        <w:rPr>
          <w:rFonts w:ascii="Arial" w:hAnsi="Arial" w:cs="Arial"/>
          <w:b/>
          <w:bCs/>
        </w:rPr>
        <w:t>Portarias.</w:t>
      </w:r>
      <w:r w:rsidRPr="008E40A3">
        <w:rPr>
          <w:rFonts w:ascii="Arial" w:hAnsi="Arial" w:cs="Arial"/>
        </w:rPr>
        <w:t xml:space="preserve"> Disponível em: &lt;http://www.saude.rs.gov.br/wsa/portal/index.js</w:t>
      </w:r>
      <w:r>
        <w:rPr>
          <w:rFonts w:ascii="Arial" w:hAnsi="Arial" w:cs="Arial"/>
        </w:rPr>
        <w:t>p?portarias.&lt; Acesso em: 16 mai</w:t>
      </w:r>
      <w:r w:rsidRPr="008E40A3">
        <w:rPr>
          <w:rFonts w:ascii="Arial" w:hAnsi="Arial" w:cs="Arial"/>
        </w:rPr>
        <w:t xml:space="preserve"> 2010.</w:t>
      </w:r>
    </w:p>
    <w:p w:rsidR="00653636" w:rsidRPr="008E40A3" w:rsidRDefault="00653636" w:rsidP="00CD51F8">
      <w:pPr>
        <w:spacing w:line="360" w:lineRule="auto"/>
        <w:ind w:right="-23"/>
        <w:jc w:val="both"/>
        <w:rPr>
          <w:rFonts w:ascii="Arial" w:hAnsi="Arial" w:cs="Arial"/>
        </w:rPr>
      </w:pPr>
    </w:p>
    <w:p w:rsidR="00653636" w:rsidRPr="008E40A3" w:rsidRDefault="00653636" w:rsidP="00CD51F8">
      <w:pPr>
        <w:spacing w:line="360" w:lineRule="auto"/>
        <w:ind w:right="-23"/>
        <w:jc w:val="both"/>
        <w:rPr>
          <w:rFonts w:ascii="Arial" w:hAnsi="Arial" w:cs="Arial"/>
        </w:rPr>
      </w:pPr>
      <w:r w:rsidRPr="008E40A3">
        <w:rPr>
          <w:rFonts w:ascii="Arial" w:hAnsi="Arial" w:cs="Arial"/>
        </w:rPr>
        <w:t xml:space="preserve">__________________ </w:t>
      </w:r>
      <w:r w:rsidRPr="008E40A3">
        <w:rPr>
          <w:rFonts w:ascii="Arial" w:hAnsi="Arial" w:cs="Arial"/>
          <w:b/>
          <w:bCs/>
        </w:rPr>
        <w:t xml:space="preserve">Manual Operativo para a Dispensação e Concessão de Órteses, Próteses e Meios Auxiliares de Locomoção no Estado do Rio Grande do Sul. </w:t>
      </w:r>
      <w:r w:rsidRPr="008E40A3">
        <w:rPr>
          <w:rFonts w:ascii="Arial" w:hAnsi="Arial" w:cs="Arial"/>
        </w:rPr>
        <w:t>Porto Alegre:SES</w:t>
      </w:r>
      <w:r w:rsidRPr="008E40A3">
        <w:rPr>
          <w:rFonts w:ascii="Arial" w:hAnsi="Arial" w:cs="Arial"/>
          <w:b/>
          <w:bCs/>
        </w:rPr>
        <w:t xml:space="preserve">, </w:t>
      </w:r>
      <w:r w:rsidRPr="008E40A3">
        <w:rPr>
          <w:rFonts w:ascii="Arial" w:hAnsi="Arial" w:cs="Arial"/>
        </w:rPr>
        <w:t>2001.</w:t>
      </w:r>
    </w:p>
    <w:p w:rsidR="00653636" w:rsidRPr="008E40A3" w:rsidRDefault="00653636" w:rsidP="00CD51F8">
      <w:pPr>
        <w:spacing w:line="360" w:lineRule="auto"/>
        <w:ind w:right="-23"/>
        <w:jc w:val="both"/>
        <w:rPr>
          <w:rFonts w:ascii="Arial" w:hAnsi="Arial" w:cs="Arial"/>
        </w:rPr>
      </w:pPr>
    </w:p>
    <w:p w:rsidR="00653636" w:rsidRPr="008E40A3" w:rsidRDefault="00653636" w:rsidP="00CD51F8">
      <w:pPr>
        <w:spacing w:line="360" w:lineRule="auto"/>
        <w:ind w:right="-23"/>
        <w:jc w:val="both"/>
        <w:rPr>
          <w:rFonts w:ascii="Arial" w:hAnsi="Arial" w:cs="Arial"/>
        </w:rPr>
      </w:pPr>
      <w:r w:rsidRPr="008E40A3">
        <w:rPr>
          <w:rFonts w:ascii="Arial" w:hAnsi="Arial" w:cs="Arial"/>
        </w:rPr>
        <w:t xml:space="preserve">SANTA CATARINA. Secretaria de Estado da Saúde. </w:t>
      </w:r>
      <w:r w:rsidRPr="008E40A3">
        <w:rPr>
          <w:rFonts w:ascii="Arial" w:hAnsi="Arial" w:cs="Arial"/>
          <w:b/>
          <w:bCs/>
        </w:rPr>
        <w:t>Plano de Reabilitação Física da SES/SC</w:t>
      </w:r>
      <w:r w:rsidRPr="008E40A3">
        <w:rPr>
          <w:rFonts w:ascii="Arial" w:hAnsi="Arial" w:cs="Arial"/>
        </w:rPr>
        <w:t>. Florianópolis:SES, 2009.</w:t>
      </w:r>
    </w:p>
    <w:p w:rsidR="00653636" w:rsidRPr="008E40A3" w:rsidRDefault="00653636" w:rsidP="00CD51F8">
      <w:pPr>
        <w:spacing w:line="360" w:lineRule="auto"/>
        <w:ind w:right="-23"/>
        <w:jc w:val="both"/>
        <w:rPr>
          <w:rFonts w:ascii="Arial" w:hAnsi="Arial" w:cs="Arial"/>
        </w:rPr>
      </w:pPr>
    </w:p>
    <w:p w:rsidR="00653636" w:rsidRPr="008E40A3" w:rsidRDefault="00653636" w:rsidP="00CD51F8">
      <w:pPr>
        <w:spacing w:line="360" w:lineRule="auto"/>
        <w:ind w:right="-23"/>
        <w:jc w:val="both"/>
        <w:rPr>
          <w:rFonts w:ascii="Arial" w:hAnsi="Arial" w:cs="Arial"/>
        </w:rPr>
      </w:pPr>
      <w:r w:rsidRPr="008E40A3">
        <w:rPr>
          <w:rFonts w:ascii="Arial" w:hAnsi="Arial" w:cs="Arial"/>
        </w:rPr>
        <w:t xml:space="preserve">_______________ Secretaria de Estado da Saúde. </w:t>
      </w:r>
      <w:r w:rsidRPr="008E40A3">
        <w:rPr>
          <w:rFonts w:ascii="Arial" w:hAnsi="Arial" w:cs="Arial"/>
          <w:b/>
          <w:bCs/>
        </w:rPr>
        <w:t>Relatório de Ações de Reabilitação Física em Santa Catarina</w:t>
      </w:r>
      <w:r w:rsidRPr="008E40A3">
        <w:rPr>
          <w:rFonts w:ascii="Arial" w:hAnsi="Arial" w:cs="Arial"/>
        </w:rPr>
        <w:t>. Florianópolis:SES, 2009.</w:t>
      </w:r>
    </w:p>
    <w:p w:rsidR="00653636" w:rsidRPr="008E40A3" w:rsidRDefault="00653636" w:rsidP="00CD51F8">
      <w:pPr>
        <w:spacing w:line="360" w:lineRule="auto"/>
        <w:ind w:right="-23"/>
        <w:jc w:val="both"/>
        <w:rPr>
          <w:rFonts w:ascii="Arial" w:hAnsi="Arial" w:cs="Arial"/>
        </w:rPr>
      </w:pPr>
    </w:p>
    <w:p w:rsidR="00653636" w:rsidRPr="008E40A3" w:rsidRDefault="00653636" w:rsidP="00CD51F8">
      <w:pPr>
        <w:spacing w:line="360" w:lineRule="auto"/>
        <w:ind w:right="-23"/>
        <w:jc w:val="both"/>
        <w:rPr>
          <w:rFonts w:ascii="Arial" w:hAnsi="Arial" w:cs="Arial"/>
        </w:rPr>
      </w:pPr>
      <w:r w:rsidRPr="008E40A3">
        <w:rPr>
          <w:rFonts w:ascii="Arial" w:hAnsi="Arial" w:cs="Arial"/>
        </w:rPr>
        <w:t xml:space="preserve">_______________ Secretaria de Estado da Saúde. </w:t>
      </w:r>
      <w:r w:rsidRPr="008E40A3">
        <w:rPr>
          <w:rFonts w:ascii="Arial" w:hAnsi="Arial" w:cs="Arial"/>
          <w:b/>
          <w:bCs/>
        </w:rPr>
        <w:t>Plano Diretor de Regionalização</w:t>
      </w:r>
      <w:r w:rsidRPr="008E40A3">
        <w:rPr>
          <w:rFonts w:ascii="Arial" w:hAnsi="Arial" w:cs="Arial"/>
        </w:rPr>
        <w:t>. Florianópolis:SES, 2008. Disponível em: &lt;</w:t>
      </w:r>
      <w:hyperlink r:id="rId49" w:history="1">
        <w:r w:rsidRPr="008E40A3">
          <w:rPr>
            <w:rStyle w:val="Hyperlink"/>
            <w:rFonts w:ascii="Arial" w:hAnsi="Arial" w:cs="Arial"/>
          </w:rPr>
          <w:t>http://portal.saude.gov.br/portal/arquivos/pdf/pdr_2008_aprovado.pdf</w:t>
        </w:r>
      </w:hyperlink>
      <w:r w:rsidRPr="008E40A3">
        <w:rPr>
          <w:rFonts w:ascii="Arial" w:hAnsi="Arial" w:cs="Arial"/>
        </w:rPr>
        <w:t>&gt;  Acesso em: 8 nov 2009.</w:t>
      </w:r>
    </w:p>
    <w:p w:rsidR="00653636" w:rsidRPr="008E40A3" w:rsidRDefault="00653636" w:rsidP="00CD51F8">
      <w:pPr>
        <w:pStyle w:val="Heading1"/>
        <w:spacing w:line="360" w:lineRule="auto"/>
        <w:ind w:right="-23"/>
        <w:rPr>
          <w:b w:val="0"/>
          <w:bCs w:val="0"/>
        </w:rPr>
      </w:pPr>
      <w:r w:rsidRPr="008E40A3">
        <w:rPr>
          <w:b w:val="0"/>
          <w:bCs w:val="0"/>
        </w:rPr>
        <w:t>_______________ Secretaria de Estado da Saúde.</w:t>
      </w:r>
      <w:r w:rsidRPr="008E40A3">
        <w:t xml:space="preserve">Plano Operativo para a Organização da Rede de Assistência à Pessoa com Deficiência Física em Santa Catarina, denovembro 2008. </w:t>
      </w:r>
      <w:r w:rsidRPr="008E40A3">
        <w:rPr>
          <w:b w:val="0"/>
          <w:bCs w:val="0"/>
        </w:rPr>
        <w:t>Florianópolis:SES, 2008. Disponível em: &lt;</w:t>
      </w:r>
      <w:hyperlink r:id="rId50" w:history="1">
        <w:r w:rsidRPr="008E40A3">
          <w:rPr>
            <w:rStyle w:val="Hyperlink"/>
            <w:b w:val="0"/>
            <w:bCs w:val="0"/>
          </w:rPr>
          <w:t>www.saude.sc.gov.br/planosoperativos/deficienciafisica</w:t>
        </w:r>
      </w:hyperlink>
      <w:r w:rsidRPr="008E40A3">
        <w:rPr>
          <w:b w:val="0"/>
          <w:bCs w:val="0"/>
        </w:rPr>
        <w:t>&gt; Acesso: 6 jun 2009.</w:t>
      </w:r>
    </w:p>
    <w:p w:rsidR="00653636" w:rsidRPr="008E40A3" w:rsidRDefault="00653636" w:rsidP="00CD51F8">
      <w:pPr>
        <w:pStyle w:val="Default"/>
        <w:spacing w:line="360" w:lineRule="auto"/>
        <w:ind w:right="-23"/>
        <w:jc w:val="both"/>
        <w:rPr>
          <w:color w:val="auto"/>
        </w:rPr>
      </w:pPr>
    </w:p>
    <w:p w:rsidR="00653636" w:rsidRPr="008E40A3" w:rsidRDefault="00653636" w:rsidP="00CD51F8">
      <w:pPr>
        <w:spacing w:line="360" w:lineRule="auto"/>
        <w:ind w:right="-23"/>
        <w:jc w:val="both"/>
        <w:rPr>
          <w:rFonts w:ascii="Arial" w:hAnsi="Arial" w:cs="Arial"/>
          <w:lang w:val="en-US"/>
        </w:rPr>
      </w:pPr>
      <w:r w:rsidRPr="008E40A3">
        <w:rPr>
          <w:rFonts w:ascii="Arial" w:hAnsi="Arial" w:cs="Arial"/>
        </w:rPr>
        <w:t xml:space="preserve">_______________ Secretaria de Estado da Saúde. </w:t>
      </w:r>
      <w:r w:rsidRPr="008E40A3">
        <w:rPr>
          <w:rFonts w:ascii="Arial" w:hAnsi="Arial" w:cs="Arial"/>
          <w:b/>
          <w:bCs/>
        </w:rPr>
        <w:t>Sistema Único de Saúde – SUS: Legislação Básica Secretaria de Estado da Saúde</w:t>
      </w:r>
      <w:r w:rsidRPr="008E40A3">
        <w:rPr>
          <w:rFonts w:ascii="Arial" w:hAnsi="Arial" w:cs="Arial"/>
        </w:rPr>
        <w:t xml:space="preserve">. </w:t>
      </w:r>
      <w:r w:rsidRPr="008E40A3">
        <w:rPr>
          <w:rFonts w:ascii="Arial" w:hAnsi="Arial" w:cs="Arial"/>
          <w:lang w:val="en-US"/>
        </w:rPr>
        <w:t>2ª Ed. Florianópolis: SES, 2002.</w:t>
      </w:r>
    </w:p>
    <w:p w:rsidR="00653636" w:rsidRPr="008E40A3" w:rsidRDefault="00653636" w:rsidP="00CD51F8">
      <w:pPr>
        <w:spacing w:line="360" w:lineRule="auto"/>
        <w:ind w:right="-23"/>
        <w:jc w:val="both"/>
        <w:rPr>
          <w:rFonts w:ascii="Arial" w:hAnsi="Arial" w:cs="Arial"/>
          <w:lang w:val="en-US"/>
        </w:rPr>
      </w:pPr>
    </w:p>
    <w:p w:rsidR="00653636" w:rsidRPr="008E40A3" w:rsidRDefault="00653636" w:rsidP="00CD51F8">
      <w:pPr>
        <w:spacing w:line="360" w:lineRule="auto"/>
        <w:ind w:right="-23"/>
        <w:jc w:val="both"/>
        <w:rPr>
          <w:rFonts w:ascii="Arial" w:hAnsi="Arial" w:cs="Arial"/>
        </w:rPr>
      </w:pPr>
      <w:r w:rsidRPr="008E40A3">
        <w:rPr>
          <w:rFonts w:ascii="Arial" w:hAnsi="Arial" w:cs="Arial"/>
          <w:lang w:val="en-US"/>
        </w:rPr>
        <w:t xml:space="preserve">SCHRAIBER, L. B.; PEDUZZI, M. et al. </w:t>
      </w:r>
      <w:r w:rsidRPr="008E40A3">
        <w:rPr>
          <w:rFonts w:ascii="Arial" w:hAnsi="Arial" w:cs="Arial"/>
          <w:b/>
          <w:bCs/>
        </w:rPr>
        <w:t>Planejamento, gestão e avaliação em saúde: identificando problemas.</w:t>
      </w:r>
      <w:r w:rsidRPr="008E40A3">
        <w:rPr>
          <w:rFonts w:ascii="Arial" w:hAnsi="Arial" w:cs="Arial"/>
        </w:rPr>
        <w:t xml:space="preserve"> 1999. </w:t>
      </w:r>
      <w:r w:rsidRPr="008E40A3">
        <w:rPr>
          <w:rFonts w:ascii="Arial" w:hAnsi="Arial" w:cs="Arial"/>
          <w:i/>
          <w:iCs/>
        </w:rPr>
        <w:t>Ciência e Saúde.</w:t>
      </w:r>
      <w:r w:rsidRPr="008E40A3">
        <w:rPr>
          <w:rFonts w:ascii="Arial" w:hAnsi="Arial" w:cs="Arial"/>
        </w:rPr>
        <w:t xml:space="preserve"> 4/221-42. Disponível em: &gt;</w:t>
      </w:r>
      <w:hyperlink r:id="rId51" w:history="1">
        <w:r w:rsidRPr="008E40A3">
          <w:rPr>
            <w:rStyle w:val="Hyperlink"/>
            <w:rFonts w:ascii="Arial" w:hAnsi="Arial" w:cs="Arial"/>
          </w:rPr>
          <w:t>www.fug.edu.br/adm/site_professor/arq_download/arq_210.doc&lt;</w:t>
        </w:r>
      </w:hyperlink>
      <w:r>
        <w:rPr>
          <w:rFonts w:ascii="Arial" w:hAnsi="Arial" w:cs="Arial"/>
        </w:rPr>
        <w:t xml:space="preserve"> Acesso em 5 mar </w:t>
      </w:r>
      <w:r w:rsidRPr="008E40A3">
        <w:rPr>
          <w:rFonts w:ascii="Arial" w:hAnsi="Arial" w:cs="Arial"/>
        </w:rPr>
        <w:t>2010.</w:t>
      </w:r>
    </w:p>
    <w:p w:rsidR="00653636" w:rsidRDefault="00653636" w:rsidP="00CD51F8">
      <w:pPr>
        <w:tabs>
          <w:tab w:val="left" w:pos="6180"/>
        </w:tabs>
        <w:ind w:right="-21"/>
        <w:jc w:val="both"/>
        <w:rPr>
          <w:rFonts w:ascii="Arial" w:hAnsi="Arial" w:cs="Arial"/>
          <w:u w:val="single"/>
        </w:rPr>
      </w:pPr>
    </w:p>
    <w:p w:rsidR="00653636" w:rsidRPr="008E40A3" w:rsidRDefault="00653636" w:rsidP="00CD51F8">
      <w:pPr>
        <w:tabs>
          <w:tab w:val="left" w:pos="6180"/>
        </w:tabs>
        <w:ind w:right="-21"/>
        <w:jc w:val="both"/>
        <w:rPr>
          <w:rFonts w:ascii="Arial" w:hAnsi="Arial" w:cs="Arial"/>
          <w:i/>
          <w:iCs/>
          <w:color w:val="000000"/>
          <w:lang w:val="pt-PT"/>
        </w:rPr>
      </w:pPr>
      <w:r w:rsidRPr="008E40A3">
        <w:rPr>
          <w:rFonts w:ascii="Arial" w:hAnsi="Arial" w:cs="Arial"/>
          <w:i/>
          <w:iCs/>
          <w:color w:val="000000"/>
          <w:lang w:val="pt-PT"/>
        </w:rPr>
        <w:tab/>
      </w:r>
    </w:p>
    <w:p w:rsidR="00653636" w:rsidRPr="00BC0CE1" w:rsidRDefault="00653636" w:rsidP="003E67F6">
      <w:pPr>
        <w:jc w:val="center"/>
        <w:rPr>
          <w:b/>
          <w:bCs/>
        </w:rPr>
      </w:pPr>
      <w:r>
        <w:br w:type="page"/>
      </w:r>
      <w:r w:rsidRPr="00BC0CE1">
        <w:rPr>
          <w:b/>
          <w:bCs/>
        </w:rPr>
        <w:t>ANEXO I</w:t>
      </w:r>
    </w:p>
    <w:p w:rsidR="00653636" w:rsidRPr="00BC0CE1" w:rsidRDefault="00653636" w:rsidP="003E67F6">
      <w:pPr>
        <w:jc w:val="center"/>
        <w:rPr>
          <w:b/>
          <w:bCs/>
        </w:rPr>
      </w:pPr>
    </w:p>
    <w:tbl>
      <w:tblPr>
        <w:tblW w:w="9652" w:type="dxa"/>
        <w:tblInd w:w="2" w:type="dxa"/>
        <w:tblLayout w:type="fixed"/>
        <w:tblCellMar>
          <w:left w:w="0" w:type="dxa"/>
          <w:right w:w="0" w:type="dxa"/>
        </w:tblCellMar>
        <w:tblLook w:val="00A0"/>
      </w:tblPr>
      <w:tblGrid>
        <w:gridCol w:w="740"/>
        <w:gridCol w:w="5794"/>
        <w:gridCol w:w="1559"/>
        <w:gridCol w:w="1559"/>
      </w:tblGrid>
      <w:tr w:rsidR="00653636" w:rsidRPr="00BC0CE1">
        <w:trPr>
          <w:trHeight w:val="434"/>
        </w:trPr>
        <w:tc>
          <w:tcPr>
            <w:tcW w:w="9652" w:type="dxa"/>
            <w:gridSpan w:val="4"/>
            <w:tcBorders>
              <w:top w:val="nil"/>
              <w:left w:val="nil"/>
              <w:bottom w:val="single" w:sz="8" w:space="0" w:color="000000"/>
              <w:right w:val="nil"/>
            </w:tcBorders>
            <w:tcMar>
              <w:top w:w="13" w:type="dxa"/>
              <w:left w:w="13" w:type="dxa"/>
              <w:bottom w:w="0" w:type="dxa"/>
              <w:right w:w="13" w:type="dxa"/>
            </w:tcMar>
            <w:vAlign w:val="bottom"/>
          </w:tcPr>
          <w:p w:rsidR="00653636" w:rsidRPr="00BC0CE1" w:rsidRDefault="00653636" w:rsidP="00BC0CE1">
            <w:pPr>
              <w:jc w:val="center"/>
              <w:rPr>
                <w:b/>
                <w:bCs/>
              </w:rPr>
            </w:pPr>
            <w:r w:rsidRPr="00BC0CE1">
              <w:rPr>
                <w:b/>
                <w:bCs/>
              </w:rPr>
              <w:t>PROPOSTA  (ATENDIMENTO MUNICIPIOS - ÓRTESES SIMPLES E/OU PRÉ-FABRICADAS)</w:t>
            </w:r>
          </w:p>
        </w:tc>
      </w:tr>
      <w:tr w:rsidR="00653636" w:rsidRPr="00BC0CE1">
        <w:trPr>
          <w:trHeight w:val="434"/>
        </w:trPr>
        <w:tc>
          <w:tcPr>
            <w:tcW w:w="740" w:type="dxa"/>
            <w:tcBorders>
              <w:top w:val="single" w:sz="8" w:space="0" w:color="000000"/>
              <w:left w:val="single" w:sz="12" w:space="0" w:color="000000"/>
              <w:bottom w:val="single" w:sz="12" w:space="0" w:color="000000"/>
              <w:right w:val="single" w:sz="12" w:space="0" w:color="000000"/>
            </w:tcBorders>
            <w:shd w:val="clear" w:color="auto" w:fill="A6A6A6"/>
            <w:tcMar>
              <w:top w:w="13" w:type="dxa"/>
              <w:left w:w="13" w:type="dxa"/>
              <w:bottom w:w="0" w:type="dxa"/>
              <w:right w:w="13" w:type="dxa"/>
            </w:tcMar>
            <w:vAlign w:val="center"/>
          </w:tcPr>
          <w:p w:rsidR="00653636" w:rsidRPr="00BC0CE1" w:rsidRDefault="00653636" w:rsidP="00BC0CE1">
            <w:pPr>
              <w:jc w:val="center"/>
              <w:rPr>
                <w:b/>
                <w:bCs/>
              </w:rPr>
            </w:pPr>
            <w:r w:rsidRPr="00BC0CE1">
              <w:rPr>
                <w:b/>
                <w:bCs/>
              </w:rPr>
              <w:t>ITEM</w:t>
            </w:r>
          </w:p>
        </w:tc>
        <w:tc>
          <w:tcPr>
            <w:tcW w:w="5794" w:type="dxa"/>
            <w:tcBorders>
              <w:top w:val="single" w:sz="8" w:space="0" w:color="000000"/>
              <w:left w:val="single" w:sz="12" w:space="0" w:color="000000"/>
              <w:bottom w:val="single" w:sz="12" w:space="0" w:color="000000"/>
              <w:right w:val="single" w:sz="12" w:space="0" w:color="000000"/>
            </w:tcBorders>
            <w:shd w:val="clear" w:color="auto" w:fill="A6A6A6"/>
            <w:tcMar>
              <w:top w:w="13" w:type="dxa"/>
              <w:left w:w="13" w:type="dxa"/>
              <w:bottom w:w="0" w:type="dxa"/>
              <w:right w:w="13" w:type="dxa"/>
            </w:tcMar>
            <w:vAlign w:val="center"/>
          </w:tcPr>
          <w:p w:rsidR="00653636" w:rsidRPr="00BC0CE1" w:rsidRDefault="00653636" w:rsidP="00BC0CE1">
            <w:pPr>
              <w:jc w:val="center"/>
              <w:rPr>
                <w:b/>
                <w:bCs/>
              </w:rPr>
            </w:pPr>
            <w:r w:rsidRPr="00BC0CE1">
              <w:rPr>
                <w:b/>
                <w:bCs/>
              </w:rPr>
              <w:t>DESCRIÇÃO DO MATERIAL</w:t>
            </w:r>
          </w:p>
        </w:tc>
        <w:tc>
          <w:tcPr>
            <w:tcW w:w="1559" w:type="dxa"/>
            <w:tcBorders>
              <w:top w:val="single" w:sz="8" w:space="0" w:color="000000"/>
              <w:left w:val="single" w:sz="12" w:space="0" w:color="000000"/>
              <w:bottom w:val="single" w:sz="8" w:space="0" w:color="000000"/>
              <w:right w:val="single" w:sz="8" w:space="0" w:color="000000"/>
            </w:tcBorders>
            <w:shd w:val="clear" w:color="auto" w:fill="A5A5A5"/>
            <w:tcMar>
              <w:top w:w="13" w:type="dxa"/>
              <w:left w:w="13" w:type="dxa"/>
              <w:bottom w:w="0" w:type="dxa"/>
              <w:right w:w="13" w:type="dxa"/>
            </w:tcMar>
            <w:vAlign w:val="center"/>
          </w:tcPr>
          <w:p w:rsidR="00653636" w:rsidRPr="00BC0CE1" w:rsidRDefault="00653636" w:rsidP="00BC0CE1">
            <w:pPr>
              <w:jc w:val="center"/>
              <w:rPr>
                <w:b/>
                <w:bCs/>
              </w:rPr>
            </w:pPr>
            <w:r w:rsidRPr="00BC0CE1">
              <w:rPr>
                <w:b/>
                <w:bCs/>
              </w:rPr>
              <w:t>CÓD. SUS</w:t>
            </w:r>
          </w:p>
        </w:tc>
        <w:tc>
          <w:tcPr>
            <w:tcW w:w="1559" w:type="dxa"/>
            <w:tcBorders>
              <w:top w:val="single" w:sz="8" w:space="0" w:color="000000"/>
              <w:left w:val="single" w:sz="8" w:space="0" w:color="000000"/>
              <w:bottom w:val="single" w:sz="8" w:space="0" w:color="000000"/>
              <w:right w:val="single" w:sz="12" w:space="0" w:color="000000"/>
            </w:tcBorders>
            <w:shd w:val="clear" w:color="auto" w:fill="A5A5A5"/>
            <w:tcMar>
              <w:top w:w="13" w:type="dxa"/>
              <w:left w:w="13" w:type="dxa"/>
              <w:bottom w:w="0" w:type="dxa"/>
              <w:right w:w="13" w:type="dxa"/>
            </w:tcMar>
            <w:vAlign w:val="center"/>
          </w:tcPr>
          <w:p w:rsidR="00653636" w:rsidRPr="00BC0CE1" w:rsidRDefault="00653636" w:rsidP="00BC0CE1">
            <w:pPr>
              <w:jc w:val="center"/>
              <w:rPr>
                <w:b/>
                <w:bCs/>
              </w:rPr>
            </w:pPr>
            <w:r w:rsidRPr="00BC0CE1">
              <w:rPr>
                <w:b/>
                <w:bCs/>
                <w:lang w:val="en-US"/>
              </w:rPr>
              <w:t>Valor Tabela SUS</w:t>
            </w:r>
          </w:p>
        </w:tc>
      </w:tr>
      <w:tr w:rsidR="00653636" w:rsidRPr="00BC0CE1">
        <w:trPr>
          <w:trHeight w:val="414"/>
        </w:trPr>
        <w:tc>
          <w:tcPr>
            <w:tcW w:w="74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1</w:t>
            </w:r>
          </w:p>
        </w:tc>
        <w:tc>
          <w:tcPr>
            <w:tcW w:w="5794"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ÓRTESE MOBILIZADORA TIPO SARMIENTO PARA ÚMERO.</w:t>
            </w:r>
          </w:p>
        </w:tc>
        <w:tc>
          <w:tcPr>
            <w:tcW w:w="1559" w:type="dxa"/>
            <w:tcBorders>
              <w:top w:val="single" w:sz="8"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701020270</w:t>
            </w:r>
          </w:p>
        </w:tc>
        <w:tc>
          <w:tcPr>
            <w:tcW w:w="1559" w:type="dxa"/>
            <w:tcBorders>
              <w:top w:val="single" w:sz="8"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0"/>
              <w:jc w:val="right"/>
              <w:rPr>
                <w:b/>
                <w:bCs/>
              </w:rPr>
            </w:pPr>
            <w:r w:rsidRPr="00BC0CE1">
              <w:rPr>
                <w:b/>
                <w:bCs/>
                <w:lang w:val="en-US"/>
              </w:rPr>
              <w:t>159,60</w:t>
            </w:r>
          </w:p>
        </w:tc>
      </w:tr>
      <w:tr w:rsidR="00653636" w:rsidRPr="00BC0CE1">
        <w:trPr>
          <w:trHeight w:val="414"/>
        </w:trPr>
        <w:tc>
          <w:tcPr>
            <w:tcW w:w="74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2</w:t>
            </w:r>
          </w:p>
        </w:tc>
        <w:tc>
          <w:tcPr>
            <w:tcW w:w="5794"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 xml:space="preserve">ORTESE DE SARMIENTO </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701020121</w:t>
            </w:r>
          </w:p>
        </w:tc>
        <w:tc>
          <w:tcPr>
            <w:tcW w:w="1559"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0"/>
              <w:jc w:val="right"/>
              <w:rPr>
                <w:b/>
                <w:bCs/>
              </w:rPr>
            </w:pPr>
            <w:r w:rsidRPr="00BC0CE1">
              <w:rPr>
                <w:b/>
                <w:bCs/>
                <w:lang w:val="en-US"/>
              </w:rPr>
              <w:t>159,60</w:t>
            </w:r>
          </w:p>
        </w:tc>
      </w:tr>
      <w:tr w:rsidR="00653636" w:rsidRPr="00BC0CE1">
        <w:trPr>
          <w:trHeight w:val="414"/>
        </w:trPr>
        <w:tc>
          <w:tcPr>
            <w:tcW w:w="74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3</w:t>
            </w:r>
          </w:p>
        </w:tc>
        <w:tc>
          <w:tcPr>
            <w:tcW w:w="5794"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 xml:space="preserve">ORTESE CRUROMALEOLAR P/LIMITAÇÃO DO JOELHO (EXTENSOR DE LONA) </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701020075</w:t>
            </w:r>
          </w:p>
        </w:tc>
        <w:tc>
          <w:tcPr>
            <w:tcW w:w="1559"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0"/>
              <w:jc w:val="right"/>
              <w:rPr>
                <w:b/>
                <w:bCs/>
              </w:rPr>
            </w:pPr>
            <w:r w:rsidRPr="00BC0CE1">
              <w:rPr>
                <w:b/>
                <w:bCs/>
                <w:lang w:val="en-US"/>
              </w:rPr>
              <w:t>130,00</w:t>
            </w:r>
          </w:p>
        </w:tc>
      </w:tr>
      <w:tr w:rsidR="00653636" w:rsidRPr="00BC0CE1">
        <w:trPr>
          <w:trHeight w:val="414"/>
        </w:trPr>
        <w:tc>
          <w:tcPr>
            <w:tcW w:w="74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8</w:t>
            </w:r>
          </w:p>
        </w:tc>
        <w:tc>
          <w:tcPr>
            <w:tcW w:w="5794"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 xml:space="preserve">BOTA ORTOPÉDICA NORMAL, ATÉ O NÚMERO 45. </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701010070</w:t>
            </w:r>
          </w:p>
        </w:tc>
        <w:tc>
          <w:tcPr>
            <w:tcW w:w="1559"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0"/>
              <w:jc w:val="right"/>
              <w:rPr>
                <w:b/>
                <w:bCs/>
              </w:rPr>
            </w:pPr>
            <w:r w:rsidRPr="00BC0CE1">
              <w:rPr>
                <w:b/>
                <w:bCs/>
                <w:lang w:val="en-US"/>
              </w:rPr>
              <w:t>99,75</w:t>
            </w:r>
          </w:p>
        </w:tc>
      </w:tr>
      <w:tr w:rsidR="00653636" w:rsidRPr="00BC0CE1">
        <w:trPr>
          <w:trHeight w:val="414"/>
        </w:trPr>
        <w:tc>
          <w:tcPr>
            <w:tcW w:w="74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4</w:t>
            </w:r>
          </w:p>
        </w:tc>
        <w:tc>
          <w:tcPr>
            <w:tcW w:w="5794"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BOTA ORTOPÉDICA INVERTIDA, ATÉ O NÚMERO 45.</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701010070</w:t>
            </w:r>
          </w:p>
        </w:tc>
        <w:tc>
          <w:tcPr>
            <w:tcW w:w="1559"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0"/>
              <w:jc w:val="right"/>
              <w:rPr>
                <w:b/>
                <w:bCs/>
              </w:rPr>
            </w:pPr>
            <w:r w:rsidRPr="00BC0CE1">
              <w:rPr>
                <w:b/>
                <w:bCs/>
                <w:lang w:val="en-US"/>
              </w:rPr>
              <w:t>99,75</w:t>
            </w:r>
          </w:p>
        </w:tc>
      </w:tr>
      <w:tr w:rsidR="00653636" w:rsidRPr="00BC0CE1">
        <w:trPr>
          <w:trHeight w:val="414"/>
        </w:trPr>
        <w:tc>
          <w:tcPr>
            <w:tcW w:w="74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 xml:space="preserve">5 </w:t>
            </w:r>
          </w:p>
        </w:tc>
        <w:tc>
          <w:tcPr>
            <w:tcW w:w="5794"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COLETE DE JEWETT.</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701020296</w:t>
            </w:r>
          </w:p>
        </w:tc>
        <w:tc>
          <w:tcPr>
            <w:tcW w:w="1559"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0"/>
              <w:jc w:val="right"/>
              <w:rPr>
                <w:b/>
                <w:bCs/>
              </w:rPr>
            </w:pPr>
            <w:r w:rsidRPr="00BC0CE1">
              <w:rPr>
                <w:b/>
                <w:bCs/>
                <w:lang w:val="en-US"/>
              </w:rPr>
              <w:t>372,40</w:t>
            </w:r>
          </w:p>
        </w:tc>
      </w:tr>
      <w:tr w:rsidR="00653636" w:rsidRPr="00BC0CE1">
        <w:trPr>
          <w:trHeight w:val="414"/>
        </w:trPr>
        <w:tc>
          <w:tcPr>
            <w:tcW w:w="74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 xml:space="preserve">6 </w:t>
            </w:r>
          </w:p>
        </w:tc>
        <w:tc>
          <w:tcPr>
            <w:tcW w:w="5794"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COLAR CERVICAL COM APOIO MENTONIANO.</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701090014</w:t>
            </w:r>
          </w:p>
        </w:tc>
        <w:tc>
          <w:tcPr>
            <w:tcW w:w="1559"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0"/>
              <w:jc w:val="right"/>
              <w:rPr>
                <w:b/>
                <w:bCs/>
              </w:rPr>
            </w:pPr>
            <w:r w:rsidRPr="00BC0CE1">
              <w:rPr>
                <w:b/>
                <w:bCs/>
                <w:lang w:val="en-US"/>
              </w:rPr>
              <w:t>79,80</w:t>
            </w:r>
          </w:p>
        </w:tc>
      </w:tr>
      <w:tr w:rsidR="00653636" w:rsidRPr="00BC0CE1">
        <w:trPr>
          <w:trHeight w:val="414"/>
        </w:trPr>
        <w:tc>
          <w:tcPr>
            <w:tcW w:w="74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 xml:space="preserve">7 </w:t>
            </w:r>
          </w:p>
        </w:tc>
        <w:tc>
          <w:tcPr>
            <w:tcW w:w="5794"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ÓRTESE PHILADELPHIA.</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701090014</w:t>
            </w:r>
          </w:p>
        </w:tc>
        <w:tc>
          <w:tcPr>
            <w:tcW w:w="1559"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0"/>
              <w:jc w:val="right"/>
              <w:rPr>
                <w:b/>
                <w:bCs/>
              </w:rPr>
            </w:pPr>
            <w:r w:rsidRPr="00BC0CE1">
              <w:rPr>
                <w:b/>
                <w:bCs/>
                <w:lang w:val="en-US"/>
              </w:rPr>
              <w:t>79,80</w:t>
            </w:r>
          </w:p>
        </w:tc>
      </w:tr>
      <w:tr w:rsidR="00653636" w:rsidRPr="00BC0CE1">
        <w:trPr>
          <w:trHeight w:val="414"/>
        </w:trPr>
        <w:tc>
          <w:tcPr>
            <w:tcW w:w="74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 xml:space="preserve">8 </w:t>
            </w:r>
          </w:p>
        </w:tc>
        <w:tc>
          <w:tcPr>
            <w:tcW w:w="5794"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COLETE DINÂMICO DE COMPRESSÃO TORÁCICA.</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701020326</w:t>
            </w:r>
          </w:p>
        </w:tc>
        <w:tc>
          <w:tcPr>
            <w:tcW w:w="1559"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0"/>
              <w:jc w:val="right"/>
              <w:rPr>
                <w:b/>
                <w:bCs/>
              </w:rPr>
            </w:pPr>
            <w:r w:rsidRPr="00BC0CE1">
              <w:rPr>
                <w:b/>
                <w:bCs/>
                <w:lang w:val="en-US"/>
              </w:rPr>
              <w:t>239,40</w:t>
            </w:r>
          </w:p>
        </w:tc>
      </w:tr>
      <w:tr w:rsidR="00653636" w:rsidRPr="00BC0CE1">
        <w:trPr>
          <w:trHeight w:val="414"/>
        </w:trPr>
        <w:tc>
          <w:tcPr>
            <w:tcW w:w="74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 xml:space="preserve">9 </w:t>
            </w:r>
          </w:p>
        </w:tc>
        <w:tc>
          <w:tcPr>
            <w:tcW w:w="5794"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COLETE PUTTI BAIXO.</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701020016</w:t>
            </w:r>
          </w:p>
        </w:tc>
        <w:tc>
          <w:tcPr>
            <w:tcW w:w="1559"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0"/>
              <w:jc w:val="right"/>
              <w:rPr>
                <w:b/>
                <w:bCs/>
              </w:rPr>
            </w:pPr>
            <w:r w:rsidRPr="00BC0CE1">
              <w:rPr>
                <w:b/>
                <w:bCs/>
                <w:lang w:val="en-US"/>
              </w:rPr>
              <w:t>195,00</w:t>
            </w:r>
          </w:p>
        </w:tc>
      </w:tr>
      <w:tr w:rsidR="00653636" w:rsidRPr="00BC0CE1">
        <w:trPr>
          <w:trHeight w:val="414"/>
        </w:trPr>
        <w:tc>
          <w:tcPr>
            <w:tcW w:w="74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 xml:space="preserve">10 </w:t>
            </w:r>
          </w:p>
        </w:tc>
        <w:tc>
          <w:tcPr>
            <w:tcW w:w="5794"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 xml:space="preserve">COLETE PUTTI ALTO.        </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701020024</w:t>
            </w:r>
          </w:p>
        </w:tc>
        <w:tc>
          <w:tcPr>
            <w:tcW w:w="1559"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0"/>
              <w:jc w:val="right"/>
              <w:rPr>
                <w:b/>
                <w:bCs/>
              </w:rPr>
            </w:pPr>
            <w:r w:rsidRPr="00BC0CE1">
              <w:rPr>
                <w:b/>
                <w:bCs/>
                <w:lang w:val="en-US"/>
              </w:rPr>
              <w:t>159,60</w:t>
            </w:r>
          </w:p>
        </w:tc>
      </w:tr>
      <w:tr w:rsidR="00653636" w:rsidRPr="00BC0CE1">
        <w:trPr>
          <w:trHeight w:val="414"/>
        </w:trPr>
        <w:tc>
          <w:tcPr>
            <w:tcW w:w="74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 xml:space="preserve">11 </w:t>
            </w:r>
          </w:p>
        </w:tc>
        <w:tc>
          <w:tcPr>
            <w:tcW w:w="5794"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PALMILHA ATE O NUMERO 33 (PAR).</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701010169</w:t>
            </w:r>
          </w:p>
        </w:tc>
        <w:tc>
          <w:tcPr>
            <w:tcW w:w="1559"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0"/>
              <w:jc w:val="right"/>
              <w:rPr>
                <w:b/>
                <w:bCs/>
              </w:rPr>
            </w:pPr>
            <w:r w:rsidRPr="00BC0CE1">
              <w:rPr>
                <w:b/>
                <w:bCs/>
                <w:lang w:val="en-US"/>
              </w:rPr>
              <w:t>43,89</w:t>
            </w:r>
          </w:p>
        </w:tc>
      </w:tr>
      <w:tr w:rsidR="00653636" w:rsidRPr="00BC0CE1">
        <w:trPr>
          <w:trHeight w:val="414"/>
        </w:trPr>
        <w:tc>
          <w:tcPr>
            <w:tcW w:w="74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 xml:space="preserve">12 </w:t>
            </w:r>
          </w:p>
        </w:tc>
        <w:tc>
          <w:tcPr>
            <w:tcW w:w="5794"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PALMILHA ACIMA DO NUMERO 34 (PAR).</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701010177</w:t>
            </w:r>
          </w:p>
        </w:tc>
        <w:tc>
          <w:tcPr>
            <w:tcW w:w="1559"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0"/>
              <w:jc w:val="right"/>
              <w:rPr>
                <w:b/>
                <w:bCs/>
              </w:rPr>
            </w:pPr>
            <w:r w:rsidRPr="00BC0CE1">
              <w:rPr>
                <w:b/>
                <w:bCs/>
                <w:lang w:val="en-US"/>
              </w:rPr>
              <w:t>65,00</w:t>
            </w:r>
          </w:p>
        </w:tc>
      </w:tr>
      <w:tr w:rsidR="00653636" w:rsidRPr="00BC0CE1">
        <w:trPr>
          <w:trHeight w:val="414"/>
        </w:trPr>
        <w:tc>
          <w:tcPr>
            <w:tcW w:w="74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 xml:space="preserve">13 </w:t>
            </w:r>
          </w:p>
        </w:tc>
        <w:tc>
          <w:tcPr>
            <w:tcW w:w="5794"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ÓRTESE SUSPENSÓRIO PAVLIX.</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701020261</w:t>
            </w:r>
          </w:p>
        </w:tc>
        <w:tc>
          <w:tcPr>
            <w:tcW w:w="1559"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0"/>
              <w:jc w:val="right"/>
              <w:rPr>
                <w:b/>
                <w:bCs/>
              </w:rPr>
            </w:pPr>
            <w:r w:rsidRPr="00BC0CE1">
              <w:rPr>
                <w:b/>
                <w:bCs/>
                <w:lang w:val="en-US"/>
              </w:rPr>
              <w:t>66,50</w:t>
            </w:r>
          </w:p>
        </w:tc>
      </w:tr>
    </w:tbl>
    <w:p w:rsidR="00653636" w:rsidRPr="00BC0CE1" w:rsidRDefault="00653636" w:rsidP="003E67F6">
      <w:pPr>
        <w:jc w:val="center"/>
        <w:rPr>
          <w:b/>
          <w:bCs/>
        </w:rPr>
      </w:pPr>
    </w:p>
    <w:p w:rsidR="00653636" w:rsidRPr="00BC0CE1" w:rsidRDefault="00653636" w:rsidP="003E67F6">
      <w:pPr>
        <w:jc w:val="center"/>
        <w:rPr>
          <w:b/>
          <w:bCs/>
        </w:rPr>
      </w:pPr>
    </w:p>
    <w:tbl>
      <w:tblPr>
        <w:tblW w:w="9654" w:type="dxa"/>
        <w:tblInd w:w="2" w:type="dxa"/>
        <w:tblLayout w:type="fixed"/>
        <w:tblCellMar>
          <w:left w:w="0" w:type="dxa"/>
          <w:right w:w="0" w:type="dxa"/>
        </w:tblCellMar>
        <w:tblLook w:val="00A0"/>
      </w:tblPr>
      <w:tblGrid>
        <w:gridCol w:w="724"/>
        <w:gridCol w:w="5812"/>
        <w:gridCol w:w="1559"/>
        <w:gridCol w:w="1559"/>
      </w:tblGrid>
      <w:tr w:rsidR="00653636" w:rsidRPr="00BC0CE1">
        <w:trPr>
          <w:trHeight w:val="895"/>
        </w:trPr>
        <w:tc>
          <w:tcPr>
            <w:tcW w:w="9654" w:type="dxa"/>
            <w:gridSpan w:val="4"/>
            <w:tcBorders>
              <w:top w:val="nil"/>
              <w:left w:val="nil"/>
              <w:bottom w:val="single" w:sz="12" w:space="0" w:color="000000"/>
              <w:right w:val="nil"/>
            </w:tcBorders>
            <w:tcMar>
              <w:top w:w="15" w:type="dxa"/>
              <w:left w:w="15" w:type="dxa"/>
              <w:bottom w:w="0" w:type="dxa"/>
              <w:right w:w="15" w:type="dxa"/>
            </w:tcMar>
            <w:vAlign w:val="bottom"/>
          </w:tcPr>
          <w:p w:rsidR="00653636" w:rsidRPr="00BC0CE1" w:rsidRDefault="00653636" w:rsidP="00BC0CE1">
            <w:pPr>
              <w:jc w:val="center"/>
              <w:rPr>
                <w:b/>
                <w:bCs/>
              </w:rPr>
            </w:pPr>
            <w:bookmarkStart w:id="7" w:name="OLE_LINK8"/>
            <w:r w:rsidRPr="00BC0CE1">
              <w:rPr>
                <w:b/>
                <w:bCs/>
              </w:rPr>
              <w:t>PROPOSTA  (ATENDIMENTO MUNICIPIOS - MEIOS AUXILIARES)</w:t>
            </w:r>
          </w:p>
        </w:tc>
      </w:tr>
      <w:tr w:rsidR="00653636" w:rsidRPr="00BC0CE1">
        <w:trPr>
          <w:trHeight w:val="585"/>
        </w:trPr>
        <w:tc>
          <w:tcPr>
            <w:tcW w:w="724" w:type="dxa"/>
            <w:tcBorders>
              <w:top w:val="single" w:sz="12" w:space="0" w:color="000000"/>
              <w:left w:val="single" w:sz="12" w:space="0" w:color="000000"/>
              <w:bottom w:val="single" w:sz="12" w:space="0" w:color="000000"/>
              <w:right w:val="single" w:sz="12" w:space="0" w:color="000000"/>
            </w:tcBorders>
            <w:shd w:val="clear" w:color="auto" w:fill="A6A6A6"/>
            <w:tcMar>
              <w:top w:w="13" w:type="dxa"/>
              <w:left w:w="13" w:type="dxa"/>
              <w:bottom w:w="0" w:type="dxa"/>
              <w:right w:w="13" w:type="dxa"/>
            </w:tcMar>
            <w:vAlign w:val="center"/>
          </w:tcPr>
          <w:p w:rsidR="00653636" w:rsidRPr="00BC0CE1" w:rsidRDefault="00653636" w:rsidP="00BC0CE1">
            <w:pPr>
              <w:jc w:val="center"/>
              <w:rPr>
                <w:b/>
                <w:bCs/>
              </w:rPr>
            </w:pPr>
            <w:r w:rsidRPr="00BC0CE1">
              <w:rPr>
                <w:b/>
                <w:bCs/>
              </w:rPr>
              <w:t>ITEM</w:t>
            </w:r>
          </w:p>
        </w:tc>
        <w:tc>
          <w:tcPr>
            <w:tcW w:w="5812" w:type="dxa"/>
            <w:tcBorders>
              <w:top w:val="single" w:sz="12" w:space="0" w:color="000000"/>
              <w:left w:val="single" w:sz="12" w:space="0" w:color="000000"/>
              <w:bottom w:val="single" w:sz="12" w:space="0" w:color="000000"/>
              <w:right w:val="single" w:sz="12" w:space="0" w:color="000000"/>
            </w:tcBorders>
            <w:shd w:val="clear" w:color="auto" w:fill="A6A6A6"/>
            <w:tcMar>
              <w:top w:w="13" w:type="dxa"/>
              <w:left w:w="13" w:type="dxa"/>
              <w:bottom w:w="0" w:type="dxa"/>
              <w:right w:w="13" w:type="dxa"/>
            </w:tcMar>
            <w:vAlign w:val="center"/>
          </w:tcPr>
          <w:p w:rsidR="00653636" w:rsidRPr="00BC0CE1" w:rsidRDefault="00653636" w:rsidP="00BC0CE1">
            <w:pPr>
              <w:jc w:val="center"/>
              <w:rPr>
                <w:b/>
                <w:bCs/>
              </w:rPr>
            </w:pPr>
            <w:r w:rsidRPr="00BC0CE1">
              <w:rPr>
                <w:b/>
                <w:bCs/>
              </w:rPr>
              <w:t>DESCRIÇÃO DO MATERIAL</w:t>
            </w:r>
          </w:p>
        </w:tc>
        <w:tc>
          <w:tcPr>
            <w:tcW w:w="1559" w:type="dxa"/>
            <w:tcBorders>
              <w:top w:val="single" w:sz="12" w:space="0" w:color="000000"/>
              <w:left w:val="single" w:sz="12" w:space="0" w:color="000000"/>
              <w:bottom w:val="single" w:sz="12" w:space="0" w:color="000000"/>
              <w:right w:val="single" w:sz="8" w:space="0" w:color="000000"/>
            </w:tcBorders>
            <w:shd w:val="clear" w:color="auto" w:fill="A5A5A5"/>
            <w:tcMar>
              <w:top w:w="13" w:type="dxa"/>
              <w:left w:w="13" w:type="dxa"/>
              <w:bottom w:w="0" w:type="dxa"/>
              <w:right w:w="13" w:type="dxa"/>
            </w:tcMar>
            <w:vAlign w:val="center"/>
          </w:tcPr>
          <w:p w:rsidR="00653636" w:rsidRPr="00BC0CE1" w:rsidRDefault="00653636" w:rsidP="00BC0CE1">
            <w:pPr>
              <w:jc w:val="center"/>
              <w:rPr>
                <w:b/>
                <w:bCs/>
              </w:rPr>
            </w:pPr>
            <w:r w:rsidRPr="00BC0CE1">
              <w:rPr>
                <w:b/>
                <w:bCs/>
              </w:rPr>
              <w:t>CÓD. SUS</w:t>
            </w:r>
          </w:p>
        </w:tc>
        <w:tc>
          <w:tcPr>
            <w:tcW w:w="1559" w:type="dxa"/>
            <w:tcBorders>
              <w:top w:val="single" w:sz="12" w:space="0" w:color="000000"/>
              <w:left w:val="single" w:sz="8" w:space="0" w:color="000000"/>
              <w:bottom w:val="single" w:sz="12" w:space="0" w:color="000000"/>
              <w:right w:val="single" w:sz="12" w:space="0" w:color="000000"/>
            </w:tcBorders>
            <w:shd w:val="clear" w:color="auto" w:fill="A5A5A5"/>
            <w:tcMar>
              <w:top w:w="13" w:type="dxa"/>
              <w:left w:w="13" w:type="dxa"/>
              <w:bottom w:w="0" w:type="dxa"/>
              <w:right w:w="13" w:type="dxa"/>
            </w:tcMar>
            <w:vAlign w:val="center"/>
          </w:tcPr>
          <w:p w:rsidR="00653636" w:rsidRPr="00BC0CE1" w:rsidRDefault="00653636" w:rsidP="00BC0CE1">
            <w:pPr>
              <w:jc w:val="center"/>
              <w:rPr>
                <w:b/>
                <w:bCs/>
              </w:rPr>
            </w:pPr>
            <w:r w:rsidRPr="00BC0CE1">
              <w:rPr>
                <w:b/>
                <w:bCs/>
                <w:lang w:val="en-US"/>
              </w:rPr>
              <w:t>Valor Tabela SUS</w:t>
            </w:r>
          </w:p>
        </w:tc>
      </w:tr>
      <w:tr w:rsidR="00653636" w:rsidRPr="00BC0CE1">
        <w:trPr>
          <w:trHeight w:val="379"/>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1</w:t>
            </w:r>
          </w:p>
        </w:tc>
        <w:tc>
          <w:tcPr>
            <w:tcW w:w="5812"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rPr>
                <w:b/>
                <w:bCs/>
              </w:rPr>
            </w:pPr>
            <w:r w:rsidRPr="00BC0CE1">
              <w:rPr>
                <w:b/>
                <w:bCs/>
              </w:rPr>
              <w:t>BENGALA CANADENSE.</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0701010118 </w:t>
            </w:r>
          </w:p>
        </w:tc>
        <w:tc>
          <w:tcPr>
            <w:tcW w:w="1559"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410"/>
              <w:jc w:val="right"/>
              <w:rPr>
                <w:b/>
                <w:bCs/>
              </w:rPr>
            </w:pPr>
            <w:r w:rsidRPr="00BC0CE1">
              <w:rPr>
                <w:b/>
                <w:bCs/>
                <w:lang w:val="en-US"/>
              </w:rPr>
              <w:t>79,95</w:t>
            </w:r>
          </w:p>
        </w:tc>
      </w:tr>
      <w:tr w:rsidR="00653636" w:rsidRPr="00BC0CE1">
        <w:trPr>
          <w:trHeight w:val="386"/>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2</w:t>
            </w:r>
          </w:p>
        </w:tc>
        <w:tc>
          <w:tcPr>
            <w:tcW w:w="5812"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rPr>
                <w:b/>
                <w:bCs/>
              </w:rPr>
            </w:pPr>
            <w:r w:rsidRPr="00BC0CE1">
              <w:rPr>
                <w:b/>
                <w:bCs/>
              </w:rPr>
              <w:t>ANDADOR FIXO OU ARTICULADO EM ALUMINIO.</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0701010010 </w:t>
            </w:r>
          </w:p>
        </w:tc>
        <w:tc>
          <w:tcPr>
            <w:tcW w:w="1559"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410"/>
              <w:jc w:val="right"/>
              <w:rPr>
                <w:b/>
                <w:bCs/>
              </w:rPr>
            </w:pPr>
            <w:r w:rsidRPr="00BC0CE1">
              <w:rPr>
                <w:b/>
                <w:bCs/>
                <w:lang w:val="en-US"/>
              </w:rPr>
              <w:t>130,00</w:t>
            </w:r>
          </w:p>
        </w:tc>
      </w:tr>
      <w:tr w:rsidR="00653636" w:rsidRPr="00BC0CE1">
        <w:trPr>
          <w:trHeight w:val="366"/>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3</w:t>
            </w:r>
          </w:p>
        </w:tc>
        <w:tc>
          <w:tcPr>
            <w:tcW w:w="5812"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rPr>
                <w:b/>
                <w:bCs/>
              </w:rPr>
            </w:pPr>
            <w:r w:rsidRPr="00BC0CE1">
              <w:rPr>
                <w:b/>
                <w:bCs/>
              </w:rPr>
              <w:t>MULETA AXILAR DE ALUMÍNIO.</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0701010134 </w:t>
            </w:r>
          </w:p>
        </w:tc>
        <w:tc>
          <w:tcPr>
            <w:tcW w:w="1559"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410"/>
              <w:jc w:val="right"/>
              <w:rPr>
                <w:b/>
                <w:bCs/>
              </w:rPr>
            </w:pPr>
            <w:r w:rsidRPr="00BC0CE1">
              <w:rPr>
                <w:b/>
                <w:bCs/>
                <w:lang w:val="en-US"/>
              </w:rPr>
              <w:t>79,95</w:t>
            </w:r>
          </w:p>
        </w:tc>
      </w:tr>
      <w:tr w:rsidR="00653636" w:rsidRPr="00BC0CE1">
        <w:trPr>
          <w:trHeight w:val="239"/>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4</w:t>
            </w:r>
          </w:p>
        </w:tc>
        <w:tc>
          <w:tcPr>
            <w:tcW w:w="5812"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rPr>
                <w:b/>
                <w:bCs/>
              </w:rPr>
            </w:pPr>
            <w:r w:rsidRPr="00BC0CE1">
              <w:rPr>
                <w:b/>
                <w:bCs/>
              </w:rPr>
              <w:t>CADEIRA DE RODAS NORMAL ADULTO OU INFANTIL.</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0701010029 </w:t>
            </w:r>
          </w:p>
        </w:tc>
        <w:tc>
          <w:tcPr>
            <w:tcW w:w="1559"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410"/>
              <w:jc w:val="right"/>
              <w:rPr>
                <w:b/>
                <w:bCs/>
              </w:rPr>
            </w:pPr>
            <w:r w:rsidRPr="00BC0CE1">
              <w:rPr>
                <w:b/>
                <w:bCs/>
                <w:lang w:val="en-US"/>
              </w:rPr>
              <w:t>571,90</w:t>
            </w:r>
          </w:p>
        </w:tc>
      </w:tr>
      <w:tr w:rsidR="00653636" w:rsidRPr="00BC0CE1">
        <w:trPr>
          <w:trHeight w:val="343"/>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5</w:t>
            </w:r>
          </w:p>
        </w:tc>
        <w:tc>
          <w:tcPr>
            <w:tcW w:w="5812"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rPr>
                <w:b/>
                <w:bCs/>
              </w:rPr>
            </w:pPr>
            <w:r w:rsidRPr="00BC0CE1">
              <w:rPr>
                <w:b/>
                <w:bCs/>
              </w:rPr>
              <w:t>CADEIRA DE RODAS PARA TETRAPLÉGICO.</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0701010045 </w:t>
            </w:r>
          </w:p>
        </w:tc>
        <w:tc>
          <w:tcPr>
            <w:tcW w:w="1559"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410"/>
              <w:jc w:val="right"/>
              <w:rPr>
                <w:b/>
                <w:bCs/>
              </w:rPr>
            </w:pPr>
            <w:r w:rsidRPr="00BC0CE1">
              <w:rPr>
                <w:b/>
                <w:bCs/>
                <w:lang w:val="en-US"/>
              </w:rPr>
              <w:t>1.170,00</w:t>
            </w:r>
          </w:p>
        </w:tc>
      </w:tr>
      <w:tr w:rsidR="00653636" w:rsidRPr="00BC0CE1">
        <w:trPr>
          <w:trHeight w:val="390"/>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6</w:t>
            </w:r>
          </w:p>
        </w:tc>
        <w:tc>
          <w:tcPr>
            <w:tcW w:w="5812"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rPr>
                <w:b/>
                <w:bCs/>
              </w:rPr>
            </w:pPr>
            <w:r w:rsidRPr="00BC0CE1">
              <w:rPr>
                <w:b/>
                <w:bCs/>
              </w:rPr>
              <w:t>CADEIRA DE RODAS PARA BANHO.</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0701010037 </w:t>
            </w:r>
          </w:p>
        </w:tc>
        <w:tc>
          <w:tcPr>
            <w:tcW w:w="1559"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410"/>
              <w:jc w:val="right"/>
              <w:rPr>
                <w:b/>
                <w:bCs/>
              </w:rPr>
            </w:pPr>
            <w:r w:rsidRPr="00BC0CE1">
              <w:rPr>
                <w:b/>
                <w:bCs/>
                <w:lang w:val="en-US"/>
              </w:rPr>
              <w:t>230,00</w:t>
            </w:r>
          </w:p>
        </w:tc>
      </w:tr>
      <w:bookmarkEnd w:id="7"/>
    </w:tbl>
    <w:p w:rsidR="00653636" w:rsidRDefault="00653636" w:rsidP="003E67F6">
      <w:pPr>
        <w:jc w:val="center"/>
        <w:rPr>
          <w:b/>
          <w:bCs/>
        </w:rPr>
      </w:pPr>
    </w:p>
    <w:p w:rsidR="00653636" w:rsidRDefault="00653636" w:rsidP="003E67F6">
      <w:pPr>
        <w:jc w:val="center"/>
        <w:rPr>
          <w:b/>
          <w:bCs/>
        </w:rPr>
      </w:pPr>
    </w:p>
    <w:p w:rsidR="00653636" w:rsidRDefault="00653636" w:rsidP="003E67F6">
      <w:pPr>
        <w:jc w:val="center"/>
        <w:rPr>
          <w:b/>
          <w:bCs/>
        </w:rPr>
      </w:pPr>
    </w:p>
    <w:p w:rsidR="00653636" w:rsidRDefault="00653636" w:rsidP="003E67F6">
      <w:pPr>
        <w:jc w:val="center"/>
        <w:rPr>
          <w:b/>
          <w:bCs/>
        </w:rPr>
      </w:pPr>
    </w:p>
    <w:p w:rsidR="00653636" w:rsidRDefault="00653636" w:rsidP="003E67F6">
      <w:pPr>
        <w:jc w:val="center"/>
        <w:rPr>
          <w:b/>
          <w:bCs/>
        </w:rPr>
      </w:pPr>
    </w:p>
    <w:p w:rsidR="00653636" w:rsidRDefault="00653636" w:rsidP="003E67F6">
      <w:pPr>
        <w:jc w:val="center"/>
        <w:rPr>
          <w:b/>
          <w:bCs/>
        </w:rPr>
      </w:pPr>
    </w:p>
    <w:p w:rsidR="00653636" w:rsidRDefault="00653636" w:rsidP="003E67F6">
      <w:pPr>
        <w:jc w:val="center"/>
        <w:rPr>
          <w:b/>
          <w:bCs/>
        </w:rPr>
      </w:pPr>
    </w:p>
    <w:p w:rsidR="00653636" w:rsidRPr="00BC0CE1" w:rsidRDefault="00653636" w:rsidP="003E67F6">
      <w:pPr>
        <w:jc w:val="center"/>
        <w:rPr>
          <w:b/>
          <w:bCs/>
        </w:rPr>
      </w:pPr>
    </w:p>
    <w:p w:rsidR="00653636" w:rsidRPr="00BC0CE1" w:rsidRDefault="00653636" w:rsidP="003E67F6">
      <w:pPr>
        <w:jc w:val="center"/>
        <w:rPr>
          <w:b/>
          <w:bCs/>
        </w:rPr>
      </w:pPr>
    </w:p>
    <w:p w:rsidR="00653636" w:rsidRPr="00BC0CE1" w:rsidRDefault="00653636" w:rsidP="003E67F6">
      <w:pPr>
        <w:jc w:val="center"/>
        <w:rPr>
          <w:b/>
          <w:bCs/>
        </w:rPr>
      </w:pPr>
      <w:r>
        <w:rPr>
          <w:b/>
          <w:bCs/>
          <w:color w:val="FF0000"/>
        </w:rPr>
        <w:br w:type="page"/>
      </w:r>
      <w:r w:rsidRPr="00BC0CE1">
        <w:rPr>
          <w:b/>
          <w:bCs/>
        </w:rPr>
        <w:t>ANEXO II</w:t>
      </w:r>
      <w:bookmarkStart w:id="8" w:name="OLE_LINK9"/>
    </w:p>
    <w:p w:rsidR="00653636" w:rsidRPr="00BC0CE1" w:rsidRDefault="00653636" w:rsidP="003E67F6">
      <w:pPr>
        <w:jc w:val="center"/>
        <w:rPr>
          <w:b/>
          <w:bCs/>
        </w:rPr>
      </w:pPr>
    </w:p>
    <w:tbl>
      <w:tblPr>
        <w:tblW w:w="10078" w:type="dxa"/>
        <w:tblInd w:w="2" w:type="dxa"/>
        <w:tblLayout w:type="fixed"/>
        <w:tblCellMar>
          <w:left w:w="0" w:type="dxa"/>
          <w:right w:w="0" w:type="dxa"/>
        </w:tblCellMar>
        <w:tblLook w:val="00A0"/>
      </w:tblPr>
      <w:tblGrid>
        <w:gridCol w:w="720"/>
        <w:gridCol w:w="6239"/>
        <w:gridCol w:w="1559"/>
        <w:gridCol w:w="1560"/>
      </w:tblGrid>
      <w:tr w:rsidR="00653636" w:rsidRPr="00BC0CE1">
        <w:trPr>
          <w:trHeight w:val="528"/>
        </w:trPr>
        <w:tc>
          <w:tcPr>
            <w:tcW w:w="10078" w:type="dxa"/>
            <w:gridSpan w:val="4"/>
            <w:tcBorders>
              <w:top w:val="nil"/>
              <w:left w:val="nil"/>
              <w:bottom w:val="single" w:sz="12" w:space="0" w:color="000000"/>
              <w:right w:val="nil"/>
            </w:tcBorders>
            <w:tcMar>
              <w:top w:w="13" w:type="dxa"/>
              <w:left w:w="13" w:type="dxa"/>
              <w:bottom w:w="0" w:type="dxa"/>
              <w:right w:w="13" w:type="dxa"/>
            </w:tcMar>
            <w:vAlign w:val="bottom"/>
          </w:tcPr>
          <w:p w:rsidR="00653636" w:rsidRPr="00BC0CE1" w:rsidRDefault="00653636" w:rsidP="00BC0CE1">
            <w:pPr>
              <w:jc w:val="center"/>
              <w:rPr>
                <w:b/>
                <w:bCs/>
              </w:rPr>
            </w:pPr>
            <w:r w:rsidRPr="00BC0CE1">
              <w:rPr>
                <w:b/>
                <w:bCs/>
              </w:rPr>
              <w:t>PROPOSTA (ATENDIMENTO CCR - ÓRTESES COMPLEXAS)</w:t>
            </w:r>
          </w:p>
        </w:tc>
      </w:tr>
      <w:tr w:rsidR="00653636" w:rsidRPr="00BC0CE1">
        <w:trPr>
          <w:trHeight w:val="366"/>
        </w:trPr>
        <w:tc>
          <w:tcPr>
            <w:tcW w:w="720" w:type="dxa"/>
            <w:tcBorders>
              <w:top w:val="single" w:sz="12" w:space="0" w:color="000000"/>
              <w:left w:val="single" w:sz="12" w:space="0" w:color="000000"/>
              <w:bottom w:val="single" w:sz="12" w:space="0" w:color="000000"/>
              <w:right w:val="single" w:sz="12" w:space="0" w:color="000000"/>
            </w:tcBorders>
            <w:shd w:val="clear" w:color="auto" w:fill="A6A6A6"/>
            <w:tcMar>
              <w:top w:w="13" w:type="dxa"/>
              <w:left w:w="13" w:type="dxa"/>
              <w:bottom w:w="0" w:type="dxa"/>
              <w:right w:w="13" w:type="dxa"/>
            </w:tcMar>
            <w:vAlign w:val="center"/>
          </w:tcPr>
          <w:p w:rsidR="00653636" w:rsidRPr="00BC0CE1" w:rsidRDefault="00653636" w:rsidP="00BC0CE1">
            <w:pPr>
              <w:jc w:val="center"/>
              <w:rPr>
                <w:b/>
                <w:bCs/>
              </w:rPr>
            </w:pPr>
            <w:r w:rsidRPr="00BC0CE1">
              <w:rPr>
                <w:b/>
                <w:bCs/>
              </w:rPr>
              <w:t>ITEM</w:t>
            </w:r>
          </w:p>
        </w:tc>
        <w:tc>
          <w:tcPr>
            <w:tcW w:w="6239" w:type="dxa"/>
            <w:tcBorders>
              <w:top w:val="single" w:sz="12" w:space="0" w:color="000000"/>
              <w:left w:val="single" w:sz="12" w:space="0" w:color="000000"/>
              <w:bottom w:val="single" w:sz="12" w:space="0" w:color="000000"/>
              <w:right w:val="single" w:sz="12" w:space="0" w:color="000000"/>
            </w:tcBorders>
            <w:shd w:val="clear" w:color="auto" w:fill="A6A6A6"/>
            <w:tcMar>
              <w:top w:w="13" w:type="dxa"/>
              <w:left w:w="13" w:type="dxa"/>
              <w:bottom w:w="0" w:type="dxa"/>
              <w:right w:w="13" w:type="dxa"/>
            </w:tcMar>
            <w:vAlign w:val="center"/>
          </w:tcPr>
          <w:p w:rsidR="00653636" w:rsidRPr="00BC0CE1" w:rsidRDefault="00653636" w:rsidP="00BC0CE1">
            <w:pPr>
              <w:jc w:val="center"/>
              <w:rPr>
                <w:b/>
                <w:bCs/>
              </w:rPr>
            </w:pPr>
            <w:r w:rsidRPr="00BC0CE1">
              <w:rPr>
                <w:b/>
                <w:bCs/>
              </w:rPr>
              <w:t>DESCRIÇÃO DO MATERIAL</w:t>
            </w:r>
          </w:p>
        </w:tc>
        <w:tc>
          <w:tcPr>
            <w:tcW w:w="1559" w:type="dxa"/>
            <w:tcBorders>
              <w:top w:val="single" w:sz="12" w:space="0" w:color="000000"/>
              <w:left w:val="single" w:sz="12" w:space="0" w:color="000000"/>
              <w:bottom w:val="single" w:sz="12" w:space="0" w:color="000000"/>
              <w:right w:val="single" w:sz="8" w:space="0" w:color="000000"/>
            </w:tcBorders>
            <w:shd w:val="clear" w:color="auto" w:fill="A5A5A5"/>
            <w:tcMar>
              <w:top w:w="13" w:type="dxa"/>
              <w:left w:w="13" w:type="dxa"/>
              <w:bottom w:w="0" w:type="dxa"/>
              <w:right w:w="13" w:type="dxa"/>
            </w:tcMar>
            <w:vAlign w:val="center"/>
          </w:tcPr>
          <w:p w:rsidR="00653636" w:rsidRPr="00BC0CE1" w:rsidRDefault="00653636" w:rsidP="00BC0CE1">
            <w:pPr>
              <w:jc w:val="center"/>
              <w:rPr>
                <w:b/>
                <w:bCs/>
              </w:rPr>
            </w:pPr>
            <w:r w:rsidRPr="00BC0CE1">
              <w:rPr>
                <w:b/>
                <w:bCs/>
              </w:rPr>
              <w:t>CÓD. SUS</w:t>
            </w:r>
          </w:p>
        </w:tc>
        <w:tc>
          <w:tcPr>
            <w:tcW w:w="1560" w:type="dxa"/>
            <w:tcBorders>
              <w:top w:val="single" w:sz="12" w:space="0" w:color="000000"/>
              <w:left w:val="single" w:sz="8" w:space="0" w:color="000000"/>
              <w:bottom w:val="single" w:sz="12" w:space="0" w:color="000000"/>
              <w:right w:val="single" w:sz="12" w:space="0" w:color="000000"/>
            </w:tcBorders>
            <w:shd w:val="clear" w:color="auto" w:fill="A5A5A5"/>
            <w:tcMar>
              <w:top w:w="13" w:type="dxa"/>
              <w:left w:w="13" w:type="dxa"/>
              <w:bottom w:w="0" w:type="dxa"/>
              <w:right w:w="13" w:type="dxa"/>
            </w:tcMar>
            <w:vAlign w:val="center"/>
          </w:tcPr>
          <w:p w:rsidR="00653636" w:rsidRPr="00BC0CE1" w:rsidRDefault="00653636" w:rsidP="00BC0CE1">
            <w:pPr>
              <w:jc w:val="center"/>
              <w:rPr>
                <w:b/>
                <w:bCs/>
              </w:rPr>
            </w:pPr>
            <w:r w:rsidRPr="00BC0CE1">
              <w:rPr>
                <w:b/>
                <w:bCs/>
                <w:lang w:val="en-US"/>
              </w:rPr>
              <w:t>Valor Tabela SUS</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1</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COLETE (OTLS, BIVALVADO-ÓRTESE TORACO-LOMBO-SACRAL).</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701020300</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lang w:val="en-US"/>
              </w:rPr>
              <w:t>319,20</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2</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ÓRTESE TIPO COLETE LOMBO SACRA, TIPO BOSTON.</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701020288</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lang w:val="en-US"/>
              </w:rPr>
              <w:t>598,50</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3</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MOLA DE CODEVILLE.</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701020105</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lang w:val="en-US"/>
              </w:rPr>
              <w:t>119,70</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4</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PALMILHA PARA PÉS COM DEFORMIDADES.</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701010142</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lang w:val="en-US"/>
              </w:rPr>
              <w:t>130,20</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5</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PALMILHAS PARA PÉS NEUROPÁTICOS.</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701010150</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lang w:val="en-US"/>
              </w:rPr>
              <w:t>170,30</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6</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ORTESE DINÂMICA PÉLVICO CRURAL TIPO ATLANTA.</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701020091</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lang w:val="en-US"/>
              </w:rPr>
              <w:t>520,00</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ORTESE CRUROPODALICA.</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701020083</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lang w:val="en-US"/>
              </w:rPr>
              <w:t>948,00</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8</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ORTESE CRUROMALEOLAR.</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701020067</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lang w:val="en-US"/>
              </w:rPr>
              <w:t>209,70</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9</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ORTESE RÍGIDA PARA LUXAÇÃO CONGÊNITA DO QUADRIL.</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701020202</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lang w:val="en-US"/>
              </w:rPr>
              <w:t>500,40</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10</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ORTESE COLETE TIPO WILLIAMS.</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701020040</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lang w:val="en-US"/>
              </w:rPr>
              <w:t>319,20</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11</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ORTESE COLETE TLSO TIPO KNIGHT.</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701020059</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lang w:val="en-US"/>
              </w:rPr>
              <w:t>260,00</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12</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ÓRTESE CORRETIVA TIPO MILWAUKEE.</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701020032</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lang w:val="en-US"/>
              </w:rPr>
              <w:t>910,00</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13</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ÓRTESE CRUROPODALICA ADULTO METÁLICA C/BLOQUEIO</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701020148</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lang w:val="en-US"/>
              </w:rPr>
              <w:t>948,00</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14</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ÓRTESE CRUROPODALICA INFANTIL METÁLICA C/BLOQUEIO</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701020156</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lang w:val="en-US"/>
              </w:rPr>
              <w:t>520,00</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15</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ÓRTESE PÉLVICO-PODALICO ADULTO C/BLOQUEIO</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701020199</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lang w:val="en-US"/>
              </w:rPr>
              <w:t>1.197,00</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16</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 xml:space="preserve">ÓRTESE PÉLVICO-PODALICO INFANTIL C/BLOQUEIO </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701020180</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lang w:val="en-US"/>
              </w:rPr>
              <w:t>600,00</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17</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CALÇADOS SOB MEDIDA P/ COMPENSAÇÃO ENCURTAMENTO ATÉ O Nº 33.</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701010096</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lang w:val="en-US"/>
              </w:rPr>
              <w:t>239,40</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18</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CALÇADOS ANATÔMICOS, C/PALMILHAS P/PÉS NEUROPÁTICOS (PAR).</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701010053</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rPr>
              <w:t xml:space="preserve">419,20 </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19</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CALÇADO CONFECCIONADO SOB MEDIDA ATÉ O N.45 (PAR)</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701010061</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lang w:val="en-US"/>
              </w:rPr>
              <w:t>170,30</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20</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ÓRTESE MINERVA.</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701020130</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rPr>
              <w:t xml:space="preserve">150,00 </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21</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JAQUETA DE RISSER.</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701020318</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lang w:val="en-US"/>
              </w:rPr>
              <w:t>780,00</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 xml:space="preserve">22 </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ÓRTESE SUROPODÁLICA ADULTO SEM ARTICULAÇÃO EM POLIPROPILENO.</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701020229</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lang w:val="en-US"/>
              </w:rPr>
              <w:t>180,60</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 xml:space="preserve">23 </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ÓRTESE SUROPODALICA ADULTO ARTICULADA EM POLIPROPILENO.</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701020253</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lang w:val="en-US"/>
              </w:rPr>
              <w:t>200,00</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 xml:space="preserve">24 </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ÓRTESE SUROPODALICA INFANTIL ARTICULADA EM POLIPROPILENO.</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701020210</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lang w:val="en-US"/>
              </w:rPr>
              <w:t>159,60</w:t>
            </w:r>
          </w:p>
        </w:tc>
      </w:tr>
      <w:tr w:rsidR="00653636" w:rsidRPr="00BC0CE1">
        <w:trPr>
          <w:trHeight w:val="349"/>
        </w:trPr>
        <w:tc>
          <w:tcPr>
            <w:tcW w:w="720"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 xml:space="preserve">25 </w:t>
            </w:r>
          </w:p>
        </w:tc>
        <w:tc>
          <w:tcPr>
            <w:tcW w:w="6239" w:type="dxa"/>
            <w:tcBorders>
              <w:top w:val="single" w:sz="12" w:space="0" w:color="000000"/>
              <w:left w:val="single" w:sz="12"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rPr>
                <w:b/>
                <w:bCs/>
              </w:rPr>
            </w:pPr>
            <w:r w:rsidRPr="00BC0CE1">
              <w:rPr>
                <w:b/>
                <w:bCs/>
              </w:rPr>
              <w:t>ÓRTESE SUROPODALICA INFANTIL SEM ARTICULAÇÃO EM POLIPROPILENO.</w:t>
            </w:r>
          </w:p>
        </w:tc>
        <w:tc>
          <w:tcPr>
            <w:tcW w:w="1559" w:type="dxa"/>
            <w:tcBorders>
              <w:top w:val="single" w:sz="12" w:space="0" w:color="000000"/>
              <w:left w:val="single" w:sz="12" w:space="0" w:color="000000"/>
              <w:bottom w:val="single" w:sz="12" w:space="0" w:color="000000"/>
              <w:right w:val="single" w:sz="8" w:space="0" w:color="000000"/>
            </w:tcBorders>
            <w:tcMar>
              <w:top w:w="13" w:type="dxa"/>
              <w:left w:w="13" w:type="dxa"/>
              <w:bottom w:w="0" w:type="dxa"/>
              <w:right w:w="13" w:type="dxa"/>
            </w:tcMar>
            <w:vAlign w:val="center"/>
          </w:tcPr>
          <w:p w:rsidR="00653636" w:rsidRPr="00BC0CE1" w:rsidRDefault="00653636" w:rsidP="00BC0CE1">
            <w:pPr>
              <w:jc w:val="center"/>
              <w:rPr>
                <w:b/>
                <w:bCs/>
              </w:rPr>
            </w:pPr>
            <w:r w:rsidRPr="00BC0CE1">
              <w:rPr>
                <w:b/>
                <w:bCs/>
              </w:rPr>
              <w:t>701020237</w:t>
            </w:r>
          </w:p>
        </w:tc>
        <w:tc>
          <w:tcPr>
            <w:tcW w:w="1560" w:type="dxa"/>
            <w:tcBorders>
              <w:top w:val="single" w:sz="12" w:space="0" w:color="000000"/>
              <w:left w:val="single" w:sz="8" w:space="0" w:color="000000"/>
              <w:bottom w:val="single" w:sz="12" w:space="0" w:color="000000"/>
              <w:right w:val="single" w:sz="12" w:space="0" w:color="000000"/>
            </w:tcBorders>
            <w:tcMar>
              <w:top w:w="13" w:type="dxa"/>
              <w:left w:w="13" w:type="dxa"/>
              <w:bottom w:w="0" w:type="dxa"/>
              <w:right w:w="13" w:type="dxa"/>
            </w:tcMar>
            <w:vAlign w:val="center"/>
          </w:tcPr>
          <w:p w:rsidR="00653636" w:rsidRPr="00BC0CE1" w:rsidRDefault="00653636" w:rsidP="00E850E4">
            <w:pPr>
              <w:ind w:right="271"/>
              <w:jc w:val="right"/>
              <w:rPr>
                <w:b/>
                <w:bCs/>
              </w:rPr>
            </w:pPr>
            <w:r w:rsidRPr="00BC0CE1">
              <w:rPr>
                <w:b/>
                <w:bCs/>
                <w:lang w:val="en-US"/>
              </w:rPr>
              <w:t>130,00</w:t>
            </w:r>
          </w:p>
        </w:tc>
      </w:tr>
      <w:bookmarkEnd w:id="8"/>
    </w:tbl>
    <w:p w:rsidR="00653636" w:rsidRPr="00BC0CE1" w:rsidRDefault="00653636" w:rsidP="003E67F6">
      <w:pPr>
        <w:jc w:val="center"/>
        <w:rPr>
          <w:b/>
          <w:bCs/>
        </w:rPr>
      </w:pPr>
    </w:p>
    <w:p w:rsidR="00653636" w:rsidRPr="00BC0CE1" w:rsidRDefault="00653636" w:rsidP="003E67F6">
      <w:pPr>
        <w:jc w:val="center"/>
        <w:rPr>
          <w:b/>
          <w:bCs/>
        </w:rPr>
      </w:pPr>
    </w:p>
    <w:tbl>
      <w:tblPr>
        <w:tblW w:w="10080" w:type="dxa"/>
        <w:tblInd w:w="2" w:type="dxa"/>
        <w:tblLayout w:type="fixed"/>
        <w:tblCellMar>
          <w:left w:w="0" w:type="dxa"/>
          <w:right w:w="0" w:type="dxa"/>
        </w:tblCellMar>
        <w:tblLook w:val="00A0"/>
      </w:tblPr>
      <w:tblGrid>
        <w:gridCol w:w="724"/>
        <w:gridCol w:w="6237"/>
        <w:gridCol w:w="1559"/>
        <w:gridCol w:w="1560"/>
      </w:tblGrid>
      <w:tr w:rsidR="00653636" w:rsidRPr="00BC0CE1">
        <w:trPr>
          <w:trHeight w:val="895"/>
        </w:trPr>
        <w:tc>
          <w:tcPr>
            <w:tcW w:w="10080" w:type="dxa"/>
            <w:gridSpan w:val="4"/>
            <w:tcBorders>
              <w:top w:val="nil"/>
              <w:left w:val="nil"/>
              <w:bottom w:val="single" w:sz="12" w:space="0" w:color="000000"/>
              <w:right w:val="nil"/>
            </w:tcBorders>
            <w:tcMar>
              <w:top w:w="15" w:type="dxa"/>
              <w:left w:w="15" w:type="dxa"/>
              <w:bottom w:w="0" w:type="dxa"/>
              <w:right w:w="15" w:type="dxa"/>
            </w:tcMar>
            <w:vAlign w:val="bottom"/>
          </w:tcPr>
          <w:p w:rsidR="00653636" w:rsidRPr="00BC0CE1" w:rsidRDefault="00653636" w:rsidP="00BC0CE1">
            <w:pPr>
              <w:jc w:val="center"/>
              <w:rPr>
                <w:b/>
                <w:bCs/>
              </w:rPr>
            </w:pPr>
            <w:r w:rsidRPr="00BC0CE1">
              <w:rPr>
                <w:b/>
                <w:bCs/>
              </w:rPr>
              <w:t>PROPOSTA  (ATENDIMENTO CCR- CADEIRAS DE RODAS ADAPTADAS) – PORTARIA 1272</w:t>
            </w:r>
          </w:p>
        </w:tc>
      </w:tr>
      <w:tr w:rsidR="00653636" w:rsidRPr="00BC0CE1">
        <w:trPr>
          <w:trHeight w:val="680"/>
        </w:trPr>
        <w:tc>
          <w:tcPr>
            <w:tcW w:w="724" w:type="dxa"/>
            <w:tcBorders>
              <w:top w:val="single" w:sz="12" w:space="0" w:color="000000"/>
              <w:left w:val="single" w:sz="12" w:space="0" w:color="000000"/>
              <w:bottom w:val="single" w:sz="12" w:space="0" w:color="000000"/>
              <w:right w:val="single" w:sz="12" w:space="0" w:color="000000"/>
            </w:tcBorders>
            <w:shd w:val="clear" w:color="auto" w:fill="A6A6A6"/>
            <w:tcMar>
              <w:top w:w="13" w:type="dxa"/>
              <w:left w:w="13" w:type="dxa"/>
              <w:bottom w:w="0" w:type="dxa"/>
              <w:right w:w="13" w:type="dxa"/>
            </w:tcMar>
            <w:vAlign w:val="center"/>
          </w:tcPr>
          <w:p w:rsidR="00653636" w:rsidRPr="00BC0CE1" w:rsidRDefault="00653636" w:rsidP="00BC0CE1">
            <w:pPr>
              <w:jc w:val="center"/>
              <w:rPr>
                <w:b/>
                <w:bCs/>
              </w:rPr>
            </w:pPr>
            <w:r w:rsidRPr="00BC0CE1">
              <w:rPr>
                <w:b/>
                <w:bCs/>
              </w:rPr>
              <w:t>ITEM</w:t>
            </w:r>
          </w:p>
        </w:tc>
        <w:tc>
          <w:tcPr>
            <w:tcW w:w="6237" w:type="dxa"/>
            <w:tcBorders>
              <w:top w:val="single" w:sz="12" w:space="0" w:color="000000"/>
              <w:left w:val="single" w:sz="12" w:space="0" w:color="000000"/>
              <w:bottom w:val="single" w:sz="12" w:space="0" w:color="000000"/>
              <w:right w:val="single" w:sz="12" w:space="0" w:color="000000"/>
            </w:tcBorders>
            <w:shd w:val="clear" w:color="auto" w:fill="A6A6A6"/>
            <w:tcMar>
              <w:top w:w="13" w:type="dxa"/>
              <w:left w:w="13" w:type="dxa"/>
              <w:bottom w:w="0" w:type="dxa"/>
              <w:right w:w="13" w:type="dxa"/>
            </w:tcMar>
            <w:vAlign w:val="center"/>
          </w:tcPr>
          <w:p w:rsidR="00653636" w:rsidRPr="00BC0CE1" w:rsidRDefault="00653636" w:rsidP="00BC0CE1">
            <w:pPr>
              <w:jc w:val="center"/>
              <w:rPr>
                <w:b/>
                <w:bCs/>
              </w:rPr>
            </w:pPr>
            <w:r w:rsidRPr="00BC0CE1">
              <w:rPr>
                <w:b/>
                <w:bCs/>
              </w:rPr>
              <w:t>DESCRIÇÃO DO MATERIAL</w:t>
            </w:r>
          </w:p>
        </w:tc>
        <w:tc>
          <w:tcPr>
            <w:tcW w:w="1559" w:type="dxa"/>
            <w:tcBorders>
              <w:top w:val="single" w:sz="12" w:space="0" w:color="000000"/>
              <w:left w:val="single" w:sz="12" w:space="0" w:color="000000"/>
              <w:bottom w:val="single" w:sz="12" w:space="0" w:color="000000"/>
              <w:right w:val="single" w:sz="8" w:space="0" w:color="000000"/>
            </w:tcBorders>
            <w:shd w:val="clear" w:color="auto" w:fill="A5A5A5"/>
            <w:tcMar>
              <w:top w:w="13" w:type="dxa"/>
              <w:left w:w="13" w:type="dxa"/>
              <w:bottom w:w="0" w:type="dxa"/>
              <w:right w:w="13" w:type="dxa"/>
            </w:tcMar>
            <w:vAlign w:val="center"/>
          </w:tcPr>
          <w:p w:rsidR="00653636" w:rsidRPr="00BC0CE1" w:rsidRDefault="00653636" w:rsidP="00BC0CE1">
            <w:pPr>
              <w:jc w:val="center"/>
              <w:rPr>
                <w:b/>
                <w:bCs/>
              </w:rPr>
            </w:pPr>
            <w:r w:rsidRPr="00BC0CE1">
              <w:rPr>
                <w:b/>
                <w:bCs/>
              </w:rPr>
              <w:t>CÓD. SUS</w:t>
            </w:r>
          </w:p>
        </w:tc>
        <w:tc>
          <w:tcPr>
            <w:tcW w:w="1560" w:type="dxa"/>
            <w:tcBorders>
              <w:top w:val="single" w:sz="12" w:space="0" w:color="000000"/>
              <w:left w:val="single" w:sz="8" w:space="0" w:color="000000"/>
              <w:bottom w:val="single" w:sz="12" w:space="0" w:color="000000"/>
              <w:right w:val="single" w:sz="12" w:space="0" w:color="000000"/>
            </w:tcBorders>
            <w:shd w:val="clear" w:color="auto" w:fill="A5A5A5"/>
            <w:tcMar>
              <w:top w:w="13" w:type="dxa"/>
              <w:left w:w="13" w:type="dxa"/>
              <w:bottom w:w="0" w:type="dxa"/>
              <w:right w:w="13" w:type="dxa"/>
            </w:tcMar>
            <w:vAlign w:val="center"/>
          </w:tcPr>
          <w:p w:rsidR="00653636" w:rsidRPr="00BC0CE1" w:rsidRDefault="00653636" w:rsidP="00BC0CE1">
            <w:pPr>
              <w:jc w:val="center"/>
              <w:rPr>
                <w:b/>
                <w:bCs/>
              </w:rPr>
            </w:pPr>
            <w:r w:rsidRPr="00BC0CE1">
              <w:rPr>
                <w:b/>
                <w:bCs/>
                <w:lang w:val="en-US"/>
              </w:rPr>
              <w:t>Valor Tabela SUS (R$)</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1</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rPr>
                <w:b/>
                <w:bCs/>
              </w:rPr>
            </w:pPr>
            <w:r w:rsidRPr="00BC0CE1">
              <w:rPr>
                <w:b/>
                <w:bCs/>
              </w:rPr>
              <w:t xml:space="preserve">CADEIRA DE RODAS MONOBLOCO </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070101020-7 </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269"/>
              <w:jc w:val="right"/>
              <w:rPr>
                <w:b/>
                <w:bCs/>
              </w:rPr>
            </w:pPr>
            <w:r w:rsidRPr="00BC0CE1">
              <w:rPr>
                <w:b/>
                <w:bCs/>
              </w:rPr>
              <w:t xml:space="preserve">900,00 </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2 </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rPr>
                <w:b/>
                <w:bCs/>
              </w:rPr>
            </w:pPr>
            <w:r w:rsidRPr="00BC0CE1">
              <w:rPr>
                <w:b/>
                <w:bCs/>
              </w:rPr>
              <w:t xml:space="preserve">CADEIRA DE RODAS ACIMA DE 90 KG </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070101021-5</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269"/>
              <w:jc w:val="right"/>
              <w:rPr>
                <w:b/>
                <w:bCs/>
              </w:rPr>
            </w:pPr>
            <w:r w:rsidRPr="00BC0CE1">
              <w:rPr>
                <w:b/>
                <w:bCs/>
              </w:rPr>
              <w:t>1</w:t>
            </w:r>
            <w:r>
              <w:rPr>
                <w:b/>
                <w:bCs/>
              </w:rPr>
              <w:t>.</w:t>
            </w:r>
            <w:r w:rsidRPr="00BC0CE1">
              <w:rPr>
                <w:b/>
                <w:bCs/>
              </w:rPr>
              <w:t xml:space="preserve">649,00 </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3 </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rPr>
                <w:b/>
                <w:bCs/>
              </w:rPr>
            </w:pPr>
            <w:r w:rsidRPr="00BC0CE1">
              <w:rPr>
                <w:b/>
                <w:bCs/>
              </w:rPr>
              <w:t xml:space="preserve">CADEIRA DE RODAS MOTORIZADA ADULTO /INFANTIL </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070101022-3 </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269"/>
              <w:jc w:val="right"/>
              <w:rPr>
                <w:b/>
                <w:bCs/>
              </w:rPr>
            </w:pPr>
            <w:r w:rsidRPr="00BC0CE1">
              <w:rPr>
                <w:b/>
                <w:bCs/>
              </w:rPr>
              <w:t>4</w:t>
            </w:r>
            <w:r>
              <w:rPr>
                <w:b/>
                <w:bCs/>
              </w:rPr>
              <w:t>.</w:t>
            </w:r>
            <w:r w:rsidRPr="00BC0CE1">
              <w:rPr>
                <w:b/>
                <w:bCs/>
              </w:rPr>
              <w:t xml:space="preserve">999,00 </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4 </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rPr>
                <w:b/>
                <w:bCs/>
              </w:rPr>
            </w:pPr>
            <w:r w:rsidRPr="00BC0CE1">
              <w:rPr>
                <w:b/>
                <w:bCs/>
              </w:rPr>
              <w:t xml:space="preserve">CADEIRA DE RODAS P/BANHO EM CONCHA INFANTIL </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070101023-1</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269"/>
              <w:jc w:val="right"/>
              <w:rPr>
                <w:b/>
                <w:bCs/>
              </w:rPr>
            </w:pPr>
            <w:r w:rsidRPr="00BC0CE1">
              <w:rPr>
                <w:b/>
                <w:bCs/>
              </w:rPr>
              <w:t xml:space="preserve">739,00 </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5 </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rPr>
                <w:b/>
                <w:bCs/>
              </w:rPr>
            </w:pPr>
            <w:r w:rsidRPr="00BC0CE1">
              <w:rPr>
                <w:b/>
                <w:bCs/>
              </w:rPr>
              <w:t xml:space="preserve">CADEIRA DE RODAS P/BANHO C/ENCOSTO RECLINÁVEL </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070101024-0 </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269"/>
              <w:jc w:val="right"/>
              <w:rPr>
                <w:b/>
                <w:bCs/>
              </w:rPr>
            </w:pPr>
            <w:r w:rsidRPr="00BC0CE1">
              <w:rPr>
                <w:b/>
                <w:bCs/>
              </w:rPr>
              <w:t>1</w:t>
            </w:r>
            <w:r>
              <w:rPr>
                <w:b/>
                <w:bCs/>
              </w:rPr>
              <w:t>.</w:t>
            </w:r>
            <w:r w:rsidRPr="00BC0CE1">
              <w:rPr>
                <w:b/>
                <w:bCs/>
              </w:rPr>
              <w:t xml:space="preserve">139,00 </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6 </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rPr>
                <w:b/>
                <w:bCs/>
              </w:rPr>
            </w:pPr>
            <w:r w:rsidRPr="00BC0CE1">
              <w:rPr>
                <w:b/>
                <w:bCs/>
              </w:rPr>
              <w:t xml:space="preserve">CADEIRA DE RODAS P/BANHO C/ARO DE PROPULSÃO </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070101025-8</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269"/>
              <w:jc w:val="right"/>
              <w:rPr>
                <w:b/>
                <w:bCs/>
              </w:rPr>
            </w:pPr>
            <w:r w:rsidRPr="00BC0CE1">
              <w:rPr>
                <w:b/>
                <w:bCs/>
              </w:rPr>
              <w:t xml:space="preserve">450,00 </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7 </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rPr>
                <w:b/>
                <w:bCs/>
              </w:rPr>
            </w:pPr>
            <w:r w:rsidRPr="00BC0CE1">
              <w:rPr>
                <w:b/>
                <w:bCs/>
              </w:rPr>
              <w:t xml:space="preserve">ADAPTAÇÃO DE ASSENTO P/DEFORMIDADES DE QUADRIL </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070101026-6 </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269"/>
              <w:jc w:val="right"/>
              <w:rPr>
                <w:b/>
                <w:bCs/>
              </w:rPr>
            </w:pPr>
            <w:r w:rsidRPr="00BC0CE1">
              <w:rPr>
                <w:b/>
                <w:bCs/>
              </w:rPr>
              <w:t xml:space="preserve">136,34 </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8 </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rPr>
                <w:b/>
                <w:bCs/>
              </w:rPr>
            </w:pPr>
            <w:r w:rsidRPr="00BC0CE1">
              <w:rPr>
                <w:b/>
                <w:bCs/>
              </w:rPr>
              <w:t xml:space="preserve">ADAPTAÇÃO DE ASSENTO P/DEFORMIDADES DE TRONCO </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070101027-4</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269"/>
              <w:jc w:val="right"/>
              <w:rPr>
                <w:b/>
                <w:bCs/>
              </w:rPr>
            </w:pPr>
            <w:r w:rsidRPr="00BC0CE1">
              <w:rPr>
                <w:b/>
                <w:bCs/>
              </w:rPr>
              <w:t xml:space="preserve">132,00 </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9 </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rPr>
                <w:b/>
                <w:bCs/>
              </w:rPr>
            </w:pPr>
            <w:r w:rsidRPr="00BC0CE1">
              <w:rPr>
                <w:b/>
                <w:bCs/>
              </w:rPr>
              <w:t xml:space="preserve">ADAPTAÇÃO DE APOIO DE PÉS DA CADEIRA DE RODAS </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070101028-2 </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269"/>
              <w:jc w:val="right"/>
              <w:rPr>
                <w:b/>
                <w:bCs/>
              </w:rPr>
            </w:pPr>
            <w:r w:rsidRPr="00BC0CE1">
              <w:rPr>
                <w:b/>
                <w:bCs/>
              </w:rPr>
              <w:t xml:space="preserve">62,50 </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10 </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rPr>
                <w:b/>
                <w:bCs/>
              </w:rPr>
            </w:pPr>
            <w:r w:rsidRPr="00BC0CE1">
              <w:rPr>
                <w:b/>
                <w:bCs/>
              </w:rPr>
              <w:t xml:space="preserve">APOIOS LATERIAIS DO TRONCO EM 3 OU 4 PONTOS </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070101029-0</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269"/>
              <w:jc w:val="right"/>
              <w:rPr>
                <w:b/>
                <w:bCs/>
              </w:rPr>
            </w:pPr>
            <w:r w:rsidRPr="00BC0CE1">
              <w:rPr>
                <w:b/>
                <w:bCs/>
              </w:rPr>
              <w:t xml:space="preserve">90,50 </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11 </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rPr>
                <w:b/>
                <w:bCs/>
              </w:rPr>
            </w:pPr>
            <w:r w:rsidRPr="00BC0CE1">
              <w:rPr>
                <w:b/>
                <w:bCs/>
              </w:rPr>
              <w:t xml:space="preserve">APOIOS LATERIAIS DO QUADRIL P/CADEIRA DE RODAS </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070101030-4 </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269"/>
              <w:jc w:val="right"/>
              <w:rPr>
                <w:b/>
                <w:bCs/>
              </w:rPr>
            </w:pPr>
            <w:r w:rsidRPr="00BC0CE1">
              <w:rPr>
                <w:b/>
                <w:bCs/>
              </w:rPr>
              <w:t xml:space="preserve">90,50 </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12 </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rPr>
                <w:b/>
                <w:bCs/>
              </w:rPr>
            </w:pPr>
            <w:r w:rsidRPr="00BC0CE1">
              <w:rPr>
                <w:b/>
                <w:bCs/>
              </w:rPr>
              <w:t xml:space="preserve">APOIO P/ESATABILIZAÇÃO DA CABEÇA NA CADEIRA DE RODAS </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070101031-2</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269"/>
              <w:jc w:val="right"/>
              <w:rPr>
                <w:b/>
                <w:bCs/>
              </w:rPr>
            </w:pPr>
            <w:r w:rsidRPr="00BC0CE1">
              <w:rPr>
                <w:b/>
                <w:bCs/>
              </w:rPr>
              <w:t xml:space="preserve">82,80 </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13 </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rPr>
                <w:b/>
                <w:bCs/>
              </w:rPr>
            </w:pPr>
            <w:r w:rsidRPr="00BC0CE1">
              <w:rPr>
                <w:b/>
                <w:bCs/>
              </w:rPr>
              <w:t xml:space="preserve">ADAPTAÇÃO DO APOIO DE BRAÇOS DA CADEIRA DE RODAS </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070101032-0 </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269"/>
              <w:jc w:val="right"/>
              <w:rPr>
                <w:b/>
                <w:bCs/>
              </w:rPr>
            </w:pPr>
            <w:r w:rsidRPr="00BC0CE1">
              <w:rPr>
                <w:b/>
                <w:bCs/>
              </w:rPr>
              <w:t xml:space="preserve">132,00 </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 xml:space="preserve">14 </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rPr>
                <w:b/>
                <w:bCs/>
              </w:rPr>
            </w:pPr>
            <w:r w:rsidRPr="00BC0CE1">
              <w:rPr>
                <w:b/>
                <w:bCs/>
              </w:rPr>
              <w:t xml:space="preserve">ADAPTAÇÃO ABDUTOR TIPO CAVALO P/CADEIRA DE RODAS </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BC0CE1">
            <w:pPr>
              <w:jc w:val="center"/>
              <w:rPr>
                <w:b/>
                <w:bCs/>
              </w:rPr>
            </w:pPr>
            <w:r w:rsidRPr="00BC0CE1">
              <w:rPr>
                <w:b/>
                <w:bCs/>
              </w:rPr>
              <w:t>070101033-9</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269"/>
              <w:jc w:val="right"/>
              <w:rPr>
                <w:b/>
                <w:bCs/>
              </w:rPr>
            </w:pPr>
            <w:r w:rsidRPr="00BC0CE1">
              <w:rPr>
                <w:b/>
                <w:bCs/>
              </w:rPr>
              <w:t xml:space="preserve">57,00 </w:t>
            </w:r>
          </w:p>
        </w:tc>
      </w:tr>
    </w:tbl>
    <w:p w:rsidR="00653636" w:rsidRDefault="00653636" w:rsidP="003E67F6">
      <w:pPr>
        <w:jc w:val="center"/>
        <w:rPr>
          <w:b/>
          <w:bCs/>
        </w:rPr>
      </w:pPr>
    </w:p>
    <w:p w:rsidR="00653636" w:rsidRDefault="00653636" w:rsidP="003E67F6">
      <w:pPr>
        <w:jc w:val="center"/>
        <w:rPr>
          <w:b/>
          <w:bCs/>
        </w:rPr>
      </w:pPr>
      <w:r>
        <w:rPr>
          <w:b/>
          <w:bCs/>
        </w:rPr>
        <w:br w:type="page"/>
      </w:r>
    </w:p>
    <w:tbl>
      <w:tblPr>
        <w:tblW w:w="10080" w:type="dxa"/>
        <w:tblInd w:w="2" w:type="dxa"/>
        <w:tblLayout w:type="fixed"/>
        <w:tblCellMar>
          <w:left w:w="0" w:type="dxa"/>
          <w:right w:w="0" w:type="dxa"/>
        </w:tblCellMar>
        <w:tblLook w:val="00A0"/>
      </w:tblPr>
      <w:tblGrid>
        <w:gridCol w:w="724"/>
        <w:gridCol w:w="6237"/>
        <w:gridCol w:w="1559"/>
        <w:gridCol w:w="1560"/>
      </w:tblGrid>
      <w:tr w:rsidR="00653636" w:rsidRPr="00BC0CE1">
        <w:trPr>
          <w:trHeight w:val="895"/>
        </w:trPr>
        <w:tc>
          <w:tcPr>
            <w:tcW w:w="10080" w:type="dxa"/>
            <w:gridSpan w:val="4"/>
            <w:tcBorders>
              <w:top w:val="nil"/>
              <w:left w:val="nil"/>
              <w:bottom w:val="single" w:sz="12" w:space="0" w:color="000000"/>
              <w:right w:val="nil"/>
            </w:tcBorders>
            <w:tcMar>
              <w:top w:w="15" w:type="dxa"/>
              <w:left w:w="15" w:type="dxa"/>
              <w:bottom w:w="0" w:type="dxa"/>
              <w:right w:w="15" w:type="dxa"/>
            </w:tcMar>
            <w:vAlign w:val="bottom"/>
          </w:tcPr>
          <w:p w:rsidR="00653636" w:rsidRPr="00415E29" w:rsidRDefault="00653636" w:rsidP="00E850E4">
            <w:pPr>
              <w:autoSpaceDE w:val="0"/>
              <w:autoSpaceDN w:val="0"/>
              <w:adjustRightInd w:val="0"/>
              <w:jc w:val="center"/>
              <w:rPr>
                <w:b/>
                <w:bCs/>
              </w:rPr>
            </w:pPr>
            <w:r w:rsidRPr="00BC0CE1">
              <w:rPr>
                <w:b/>
                <w:bCs/>
              </w:rPr>
              <w:t xml:space="preserve">PROPOSTA  (ATENDIMENTO CCR- </w:t>
            </w:r>
            <w:r>
              <w:rPr>
                <w:b/>
                <w:bCs/>
              </w:rPr>
              <w:t xml:space="preserve">NOVOS PROCEDIMENTOS INCLUIDOS NA TABELA DE MEDICAMENTOS, ÓRTESES, PRÓTESES E MATERIAIS ESPECIAIS (OPM) </w:t>
            </w:r>
            <w:r w:rsidRPr="00BC0CE1">
              <w:rPr>
                <w:b/>
                <w:bCs/>
              </w:rPr>
              <w:t xml:space="preserve"> – PORTARIA </w:t>
            </w:r>
            <w:r>
              <w:rPr>
                <w:b/>
                <w:bCs/>
              </w:rPr>
              <w:t>2723</w:t>
            </w:r>
          </w:p>
        </w:tc>
      </w:tr>
      <w:tr w:rsidR="00653636" w:rsidRPr="00BC0CE1">
        <w:trPr>
          <w:trHeight w:val="680"/>
        </w:trPr>
        <w:tc>
          <w:tcPr>
            <w:tcW w:w="724" w:type="dxa"/>
            <w:tcBorders>
              <w:top w:val="single" w:sz="12" w:space="0" w:color="000000"/>
              <w:left w:val="single" w:sz="12" w:space="0" w:color="000000"/>
              <w:bottom w:val="single" w:sz="12" w:space="0" w:color="000000"/>
              <w:right w:val="single" w:sz="12" w:space="0" w:color="000000"/>
            </w:tcBorders>
            <w:shd w:val="clear" w:color="auto" w:fill="A6A6A6"/>
            <w:tcMar>
              <w:top w:w="13" w:type="dxa"/>
              <w:left w:w="13" w:type="dxa"/>
              <w:bottom w:w="0" w:type="dxa"/>
              <w:right w:w="13" w:type="dxa"/>
            </w:tcMar>
            <w:vAlign w:val="center"/>
          </w:tcPr>
          <w:p w:rsidR="00653636" w:rsidRPr="00BC0CE1" w:rsidRDefault="00653636" w:rsidP="00415E29">
            <w:pPr>
              <w:jc w:val="center"/>
              <w:rPr>
                <w:b/>
                <w:bCs/>
              </w:rPr>
            </w:pPr>
            <w:r w:rsidRPr="00BC0CE1">
              <w:rPr>
                <w:b/>
                <w:bCs/>
              </w:rPr>
              <w:t>ITEM</w:t>
            </w:r>
          </w:p>
        </w:tc>
        <w:tc>
          <w:tcPr>
            <w:tcW w:w="6237" w:type="dxa"/>
            <w:tcBorders>
              <w:top w:val="single" w:sz="12" w:space="0" w:color="000000"/>
              <w:left w:val="single" w:sz="12" w:space="0" w:color="000000"/>
              <w:bottom w:val="single" w:sz="12" w:space="0" w:color="000000"/>
              <w:right w:val="single" w:sz="12" w:space="0" w:color="000000"/>
            </w:tcBorders>
            <w:shd w:val="clear" w:color="auto" w:fill="A6A6A6"/>
            <w:tcMar>
              <w:top w:w="13" w:type="dxa"/>
              <w:left w:w="13" w:type="dxa"/>
              <w:bottom w:w="0" w:type="dxa"/>
              <w:right w:w="13" w:type="dxa"/>
            </w:tcMar>
            <w:vAlign w:val="center"/>
          </w:tcPr>
          <w:p w:rsidR="00653636" w:rsidRPr="00BC0CE1" w:rsidRDefault="00653636" w:rsidP="00415E29">
            <w:pPr>
              <w:jc w:val="center"/>
              <w:rPr>
                <w:b/>
                <w:bCs/>
              </w:rPr>
            </w:pPr>
            <w:r w:rsidRPr="00BC0CE1">
              <w:rPr>
                <w:b/>
                <w:bCs/>
              </w:rPr>
              <w:t>DESCRIÇÃO DO MATERIAL</w:t>
            </w:r>
          </w:p>
        </w:tc>
        <w:tc>
          <w:tcPr>
            <w:tcW w:w="1559" w:type="dxa"/>
            <w:tcBorders>
              <w:top w:val="single" w:sz="12" w:space="0" w:color="000000"/>
              <w:left w:val="single" w:sz="12" w:space="0" w:color="000000"/>
              <w:bottom w:val="single" w:sz="12" w:space="0" w:color="000000"/>
              <w:right w:val="single" w:sz="8" w:space="0" w:color="000000"/>
            </w:tcBorders>
            <w:shd w:val="clear" w:color="auto" w:fill="A5A5A5"/>
            <w:tcMar>
              <w:top w:w="13" w:type="dxa"/>
              <w:left w:w="13" w:type="dxa"/>
              <w:bottom w:w="0" w:type="dxa"/>
              <w:right w:w="13" w:type="dxa"/>
            </w:tcMar>
            <w:vAlign w:val="center"/>
          </w:tcPr>
          <w:p w:rsidR="00653636" w:rsidRPr="00BC0CE1" w:rsidRDefault="00653636" w:rsidP="00415E29">
            <w:pPr>
              <w:jc w:val="center"/>
              <w:rPr>
                <w:b/>
                <w:bCs/>
              </w:rPr>
            </w:pPr>
            <w:r w:rsidRPr="00BC0CE1">
              <w:rPr>
                <w:b/>
                <w:bCs/>
              </w:rPr>
              <w:t>CÓD. SUS</w:t>
            </w:r>
          </w:p>
        </w:tc>
        <w:tc>
          <w:tcPr>
            <w:tcW w:w="1560" w:type="dxa"/>
            <w:tcBorders>
              <w:top w:val="single" w:sz="12" w:space="0" w:color="000000"/>
              <w:left w:val="single" w:sz="8" w:space="0" w:color="000000"/>
              <w:bottom w:val="single" w:sz="12" w:space="0" w:color="000000"/>
              <w:right w:val="single" w:sz="12" w:space="0" w:color="000000"/>
            </w:tcBorders>
            <w:shd w:val="clear" w:color="auto" w:fill="A5A5A5"/>
            <w:tcMar>
              <w:top w:w="13" w:type="dxa"/>
              <w:left w:w="13" w:type="dxa"/>
              <w:bottom w:w="0" w:type="dxa"/>
              <w:right w:w="13" w:type="dxa"/>
            </w:tcMar>
            <w:vAlign w:val="center"/>
          </w:tcPr>
          <w:p w:rsidR="00653636" w:rsidRPr="00BC0CE1" w:rsidRDefault="00653636" w:rsidP="00415E29">
            <w:pPr>
              <w:jc w:val="center"/>
              <w:rPr>
                <w:b/>
                <w:bCs/>
              </w:rPr>
            </w:pPr>
            <w:r w:rsidRPr="00BC0CE1">
              <w:rPr>
                <w:b/>
                <w:bCs/>
                <w:lang w:val="en-US"/>
              </w:rPr>
              <w:t>Valor Tabela SUS (R$)</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415E29">
            <w:pPr>
              <w:jc w:val="center"/>
              <w:rPr>
                <w:b/>
                <w:bCs/>
              </w:rPr>
            </w:pPr>
            <w:r w:rsidRPr="00BC0CE1">
              <w:rPr>
                <w:b/>
                <w:bCs/>
              </w:rPr>
              <w:t>1</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F9743B" w:rsidRDefault="00653636" w:rsidP="00317709">
            <w:pPr>
              <w:jc w:val="both"/>
              <w:rPr>
                <w:b/>
                <w:bCs/>
                <w:caps/>
              </w:rPr>
            </w:pPr>
            <w:r w:rsidRPr="00F9743B">
              <w:rPr>
                <w:b/>
                <w:bCs/>
                <w:caps/>
              </w:rPr>
              <w:t>Materiais elásticos para modelagem de cotos, controle cicatricial ou controle de edema de membros superiores – Faixa Elástica Compressiva</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415E29">
            <w:pPr>
              <w:jc w:val="center"/>
              <w:rPr>
                <w:b/>
                <w:bCs/>
              </w:rPr>
            </w:pPr>
            <w:r>
              <w:rPr>
                <w:b/>
                <w:bCs/>
              </w:rPr>
              <w:t>070102059-8</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269"/>
              <w:jc w:val="right"/>
              <w:rPr>
                <w:b/>
                <w:bCs/>
              </w:rPr>
            </w:pPr>
            <w:r>
              <w:rPr>
                <w:b/>
                <w:bCs/>
              </w:rPr>
              <w:t>10,70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415E29">
            <w:pPr>
              <w:jc w:val="center"/>
              <w:rPr>
                <w:b/>
                <w:bCs/>
              </w:rPr>
            </w:pPr>
            <w:r w:rsidRPr="00BC0CE1">
              <w:rPr>
                <w:b/>
                <w:bCs/>
              </w:rPr>
              <w:t xml:space="preserve">2 </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F9743B" w:rsidRDefault="00653636" w:rsidP="00317709">
            <w:pPr>
              <w:jc w:val="both"/>
              <w:rPr>
                <w:b/>
                <w:bCs/>
                <w:caps/>
              </w:rPr>
            </w:pPr>
            <w:r w:rsidRPr="00F9743B">
              <w:rPr>
                <w:b/>
                <w:bCs/>
                <w:caps/>
              </w:rPr>
              <w:t>Tábua (prancha) para transferência</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317709">
            <w:pPr>
              <w:jc w:val="center"/>
              <w:rPr>
                <w:b/>
                <w:bCs/>
              </w:rPr>
            </w:pPr>
            <w:r w:rsidRPr="00BC0CE1">
              <w:rPr>
                <w:b/>
                <w:bCs/>
              </w:rPr>
              <w:t>07010</w:t>
            </w:r>
            <w:r>
              <w:rPr>
                <w:b/>
                <w:bCs/>
              </w:rPr>
              <w:t>2060-1</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269"/>
              <w:jc w:val="right"/>
              <w:rPr>
                <w:b/>
                <w:bCs/>
              </w:rPr>
            </w:pPr>
            <w:r>
              <w:rPr>
                <w:b/>
                <w:bCs/>
              </w:rPr>
              <w:t>75,00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415E29">
            <w:pPr>
              <w:jc w:val="center"/>
              <w:rPr>
                <w:b/>
                <w:bCs/>
              </w:rPr>
            </w:pPr>
            <w:r w:rsidRPr="00BC0CE1">
              <w:rPr>
                <w:b/>
                <w:bCs/>
              </w:rPr>
              <w:t xml:space="preserve">3 </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F9743B" w:rsidRDefault="00653636" w:rsidP="00317709">
            <w:pPr>
              <w:jc w:val="both"/>
              <w:rPr>
                <w:b/>
                <w:bCs/>
                <w:caps/>
              </w:rPr>
            </w:pPr>
            <w:r w:rsidRPr="00F9743B">
              <w:rPr>
                <w:b/>
                <w:bCs/>
                <w:caps/>
              </w:rPr>
              <w:t>Cinta para transferências</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415E29">
            <w:pPr>
              <w:jc w:val="center"/>
              <w:rPr>
                <w:b/>
                <w:bCs/>
              </w:rPr>
            </w:pPr>
            <w:r>
              <w:rPr>
                <w:b/>
                <w:bCs/>
              </w:rPr>
              <w:t>070102061-0</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269"/>
              <w:jc w:val="right"/>
              <w:rPr>
                <w:b/>
                <w:bCs/>
              </w:rPr>
            </w:pPr>
            <w:r>
              <w:rPr>
                <w:b/>
                <w:bCs/>
              </w:rPr>
              <w:t>150,00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415E29">
            <w:pPr>
              <w:jc w:val="center"/>
              <w:rPr>
                <w:b/>
                <w:bCs/>
              </w:rPr>
            </w:pPr>
            <w:r w:rsidRPr="00BC0CE1">
              <w:rPr>
                <w:b/>
                <w:bCs/>
              </w:rPr>
              <w:t xml:space="preserve">4 </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F9743B" w:rsidRDefault="00653636" w:rsidP="00317709">
            <w:pPr>
              <w:jc w:val="both"/>
              <w:rPr>
                <w:b/>
                <w:bCs/>
                <w:caps/>
              </w:rPr>
            </w:pPr>
            <w:r w:rsidRPr="00F9743B">
              <w:rPr>
                <w:b/>
                <w:bCs/>
                <w:caps/>
              </w:rPr>
              <w:t>Almofada de assento para prevenção de úlceras de pressão em células de ar</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415E29">
            <w:pPr>
              <w:jc w:val="center"/>
              <w:rPr>
                <w:b/>
                <w:bCs/>
              </w:rPr>
            </w:pPr>
            <w:r>
              <w:rPr>
                <w:b/>
                <w:bCs/>
              </w:rPr>
              <w:t>0701002062-8</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269"/>
              <w:jc w:val="right"/>
              <w:rPr>
                <w:b/>
                <w:bCs/>
              </w:rPr>
            </w:pPr>
            <w:r>
              <w:rPr>
                <w:b/>
                <w:bCs/>
              </w:rPr>
              <w:t>995,00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415E29">
            <w:pPr>
              <w:jc w:val="center"/>
              <w:rPr>
                <w:b/>
                <w:bCs/>
              </w:rPr>
            </w:pPr>
            <w:r w:rsidRPr="00BC0CE1">
              <w:rPr>
                <w:b/>
                <w:bCs/>
              </w:rPr>
              <w:t xml:space="preserve">5 </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F9743B" w:rsidRDefault="00653636" w:rsidP="00317709">
            <w:pPr>
              <w:jc w:val="both"/>
              <w:rPr>
                <w:b/>
                <w:bCs/>
                <w:caps/>
              </w:rPr>
            </w:pPr>
            <w:r w:rsidRPr="00F9743B">
              <w:rPr>
                <w:b/>
                <w:bCs/>
                <w:caps/>
              </w:rPr>
              <w:t xml:space="preserve">Almofada de assento para cadeira de rodas para prevenção de úlceras de pressão </w:t>
            </w:r>
            <w:r>
              <w:rPr>
                <w:b/>
                <w:bCs/>
                <w:caps/>
              </w:rPr>
              <w:t>–</w:t>
            </w:r>
            <w:r w:rsidRPr="00F9743B">
              <w:rPr>
                <w:b/>
                <w:bCs/>
                <w:caps/>
              </w:rPr>
              <w:t xml:space="preserve"> simples</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415E29">
            <w:pPr>
              <w:jc w:val="center"/>
              <w:rPr>
                <w:b/>
                <w:bCs/>
              </w:rPr>
            </w:pPr>
            <w:r>
              <w:rPr>
                <w:b/>
                <w:bCs/>
              </w:rPr>
              <w:t>070102062-8</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269"/>
              <w:jc w:val="right"/>
              <w:rPr>
                <w:b/>
                <w:bCs/>
              </w:rPr>
            </w:pPr>
            <w:r>
              <w:rPr>
                <w:b/>
                <w:bCs/>
              </w:rPr>
              <w:t>17,38</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415E29">
            <w:pPr>
              <w:jc w:val="center"/>
              <w:rPr>
                <w:b/>
                <w:bCs/>
              </w:rPr>
            </w:pPr>
            <w:r w:rsidRPr="00BC0CE1">
              <w:rPr>
                <w:b/>
                <w:bCs/>
              </w:rPr>
              <w:t xml:space="preserve">6 </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F9743B" w:rsidRDefault="00653636" w:rsidP="00317709">
            <w:pPr>
              <w:jc w:val="both"/>
              <w:rPr>
                <w:b/>
                <w:bCs/>
                <w:caps/>
              </w:rPr>
            </w:pPr>
            <w:r w:rsidRPr="00F9743B">
              <w:rPr>
                <w:b/>
                <w:bCs/>
                <w:caps/>
              </w:rPr>
              <w:t>Mesa de atividades para cadeira de rodas (Tábua Mesa)</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415E29">
            <w:pPr>
              <w:jc w:val="center"/>
              <w:rPr>
                <w:b/>
                <w:bCs/>
              </w:rPr>
            </w:pPr>
            <w:r>
              <w:rPr>
                <w:b/>
                <w:bCs/>
              </w:rPr>
              <w:t>070102064-4</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269"/>
              <w:jc w:val="right"/>
              <w:rPr>
                <w:b/>
                <w:bCs/>
              </w:rPr>
            </w:pPr>
            <w:r>
              <w:rPr>
                <w:b/>
                <w:bCs/>
              </w:rPr>
              <w:t>150,00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415E29">
            <w:pPr>
              <w:jc w:val="center"/>
              <w:rPr>
                <w:b/>
                <w:bCs/>
              </w:rPr>
            </w:pPr>
            <w:r w:rsidRPr="00BC0CE1">
              <w:rPr>
                <w:b/>
                <w:bCs/>
              </w:rPr>
              <w:t xml:space="preserve">7 </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F9743B" w:rsidRDefault="00653636" w:rsidP="00317709">
            <w:pPr>
              <w:jc w:val="both"/>
              <w:rPr>
                <w:b/>
                <w:bCs/>
                <w:caps/>
              </w:rPr>
            </w:pPr>
            <w:r w:rsidRPr="00F9743B">
              <w:rPr>
                <w:b/>
                <w:bCs/>
                <w:caps/>
              </w:rPr>
              <w:t>Bengala de 4 pontas</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415E29">
            <w:pPr>
              <w:jc w:val="center"/>
              <w:rPr>
                <w:b/>
                <w:bCs/>
              </w:rPr>
            </w:pPr>
            <w:r>
              <w:rPr>
                <w:b/>
                <w:bCs/>
              </w:rPr>
              <w:t>070102065-2</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269"/>
              <w:jc w:val="right"/>
              <w:rPr>
                <w:b/>
                <w:bCs/>
              </w:rPr>
            </w:pPr>
            <w:r>
              <w:rPr>
                <w:b/>
                <w:bCs/>
              </w:rPr>
              <w:t>49,90</w:t>
            </w:r>
          </w:p>
        </w:tc>
      </w:tr>
    </w:tbl>
    <w:p w:rsidR="00653636" w:rsidRDefault="00653636">
      <w:r>
        <w:br w:type="page"/>
      </w:r>
    </w:p>
    <w:tbl>
      <w:tblPr>
        <w:tblW w:w="10080" w:type="dxa"/>
        <w:tblInd w:w="2" w:type="dxa"/>
        <w:tblLayout w:type="fixed"/>
        <w:tblCellMar>
          <w:left w:w="0" w:type="dxa"/>
          <w:right w:w="0" w:type="dxa"/>
        </w:tblCellMar>
        <w:tblLook w:val="00A0"/>
      </w:tblPr>
      <w:tblGrid>
        <w:gridCol w:w="724"/>
        <w:gridCol w:w="6237"/>
        <w:gridCol w:w="1559"/>
        <w:gridCol w:w="1560"/>
      </w:tblGrid>
      <w:tr w:rsidR="00653636" w:rsidRPr="00BC0CE1">
        <w:trPr>
          <w:trHeight w:val="895"/>
        </w:trPr>
        <w:tc>
          <w:tcPr>
            <w:tcW w:w="10080" w:type="dxa"/>
            <w:gridSpan w:val="4"/>
            <w:tcBorders>
              <w:top w:val="nil"/>
              <w:left w:val="nil"/>
              <w:bottom w:val="single" w:sz="12" w:space="0" w:color="000000"/>
              <w:right w:val="nil"/>
            </w:tcBorders>
            <w:tcMar>
              <w:top w:w="15" w:type="dxa"/>
              <w:left w:w="15" w:type="dxa"/>
              <w:bottom w:w="0" w:type="dxa"/>
              <w:right w:w="15" w:type="dxa"/>
            </w:tcMar>
            <w:vAlign w:val="bottom"/>
          </w:tcPr>
          <w:p w:rsidR="00653636" w:rsidRPr="00BC0CE1" w:rsidRDefault="00653636" w:rsidP="00DB78F2">
            <w:pPr>
              <w:jc w:val="center"/>
              <w:rPr>
                <w:b/>
                <w:bCs/>
              </w:rPr>
            </w:pPr>
            <w:r>
              <w:br w:type="page"/>
            </w:r>
            <w:r w:rsidRPr="00BC0CE1">
              <w:rPr>
                <w:b/>
                <w:bCs/>
              </w:rPr>
              <w:t xml:space="preserve">ATENDIMENTO CCR- </w:t>
            </w:r>
            <w:r>
              <w:rPr>
                <w:b/>
                <w:bCs/>
              </w:rPr>
              <w:t>PRÓTESES</w:t>
            </w:r>
          </w:p>
        </w:tc>
      </w:tr>
      <w:tr w:rsidR="00653636" w:rsidRPr="00BC0CE1">
        <w:trPr>
          <w:trHeight w:val="680"/>
        </w:trPr>
        <w:tc>
          <w:tcPr>
            <w:tcW w:w="724" w:type="dxa"/>
            <w:tcBorders>
              <w:top w:val="single" w:sz="12" w:space="0" w:color="000000"/>
              <w:left w:val="single" w:sz="12" w:space="0" w:color="000000"/>
              <w:bottom w:val="single" w:sz="12" w:space="0" w:color="000000"/>
              <w:right w:val="single" w:sz="12" w:space="0" w:color="000000"/>
            </w:tcBorders>
            <w:shd w:val="clear" w:color="auto" w:fill="A6A6A6"/>
            <w:tcMar>
              <w:top w:w="13" w:type="dxa"/>
              <w:left w:w="13" w:type="dxa"/>
              <w:bottom w:w="0" w:type="dxa"/>
              <w:right w:w="13" w:type="dxa"/>
            </w:tcMar>
            <w:vAlign w:val="center"/>
          </w:tcPr>
          <w:p w:rsidR="00653636" w:rsidRPr="00BC0CE1" w:rsidRDefault="00653636" w:rsidP="00395176">
            <w:pPr>
              <w:jc w:val="center"/>
              <w:rPr>
                <w:b/>
                <w:bCs/>
              </w:rPr>
            </w:pPr>
            <w:r w:rsidRPr="00BC0CE1">
              <w:rPr>
                <w:b/>
                <w:bCs/>
              </w:rPr>
              <w:t>ITEM</w:t>
            </w:r>
          </w:p>
        </w:tc>
        <w:tc>
          <w:tcPr>
            <w:tcW w:w="6237" w:type="dxa"/>
            <w:tcBorders>
              <w:top w:val="single" w:sz="12" w:space="0" w:color="000000"/>
              <w:left w:val="single" w:sz="12" w:space="0" w:color="000000"/>
              <w:bottom w:val="single" w:sz="12" w:space="0" w:color="000000"/>
              <w:right w:val="single" w:sz="12" w:space="0" w:color="000000"/>
            </w:tcBorders>
            <w:shd w:val="clear" w:color="auto" w:fill="A6A6A6"/>
            <w:tcMar>
              <w:top w:w="13" w:type="dxa"/>
              <w:left w:w="13" w:type="dxa"/>
              <w:bottom w:w="0" w:type="dxa"/>
              <w:right w:w="13" w:type="dxa"/>
            </w:tcMar>
            <w:vAlign w:val="center"/>
          </w:tcPr>
          <w:p w:rsidR="00653636" w:rsidRPr="00BC0CE1" w:rsidRDefault="00653636" w:rsidP="00395176">
            <w:pPr>
              <w:jc w:val="center"/>
              <w:rPr>
                <w:b/>
                <w:bCs/>
              </w:rPr>
            </w:pPr>
            <w:r w:rsidRPr="00BC0CE1">
              <w:rPr>
                <w:b/>
                <w:bCs/>
              </w:rPr>
              <w:t>DESCRIÇÃO DO MATERIAL</w:t>
            </w:r>
          </w:p>
        </w:tc>
        <w:tc>
          <w:tcPr>
            <w:tcW w:w="1559" w:type="dxa"/>
            <w:tcBorders>
              <w:top w:val="single" w:sz="12" w:space="0" w:color="000000"/>
              <w:left w:val="single" w:sz="12" w:space="0" w:color="000000"/>
              <w:bottom w:val="single" w:sz="12" w:space="0" w:color="000000"/>
              <w:right w:val="single" w:sz="8" w:space="0" w:color="000000"/>
            </w:tcBorders>
            <w:shd w:val="clear" w:color="auto" w:fill="A5A5A5"/>
            <w:tcMar>
              <w:top w:w="13" w:type="dxa"/>
              <w:left w:w="13" w:type="dxa"/>
              <w:bottom w:w="0" w:type="dxa"/>
              <w:right w:w="13" w:type="dxa"/>
            </w:tcMar>
            <w:vAlign w:val="center"/>
          </w:tcPr>
          <w:p w:rsidR="00653636" w:rsidRPr="00BC0CE1" w:rsidRDefault="00653636" w:rsidP="00395176">
            <w:pPr>
              <w:jc w:val="center"/>
              <w:rPr>
                <w:b/>
                <w:bCs/>
              </w:rPr>
            </w:pPr>
            <w:r w:rsidRPr="00BC0CE1">
              <w:rPr>
                <w:b/>
                <w:bCs/>
              </w:rPr>
              <w:t>CÓD. SUS</w:t>
            </w:r>
          </w:p>
        </w:tc>
        <w:tc>
          <w:tcPr>
            <w:tcW w:w="1560" w:type="dxa"/>
            <w:tcBorders>
              <w:top w:val="single" w:sz="12" w:space="0" w:color="000000"/>
              <w:left w:val="single" w:sz="8" w:space="0" w:color="000000"/>
              <w:bottom w:val="single" w:sz="12" w:space="0" w:color="000000"/>
              <w:right w:val="single" w:sz="12" w:space="0" w:color="000000"/>
            </w:tcBorders>
            <w:shd w:val="clear" w:color="auto" w:fill="A5A5A5"/>
            <w:tcMar>
              <w:top w:w="13" w:type="dxa"/>
              <w:left w:w="13" w:type="dxa"/>
              <w:bottom w:w="0" w:type="dxa"/>
              <w:right w:w="13" w:type="dxa"/>
            </w:tcMar>
            <w:vAlign w:val="center"/>
          </w:tcPr>
          <w:p w:rsidR="00653636" w:rsidRPr="00BC0CE1" w:rsidRDefault="00653636" w:rsidP="00395176">
            <w:pPr>
              <w:jc w:val="center"/>
              <w:rPr>
                <w:b/>
                <w:bCs/>
              </w:rPr>
            </w:pPr>
            <w:r w:rsidRPr="00BC0CE1">
              <w:rPr>
                <w:b/>
                <w:bCs/>
                <w:lang w:val="en-US"/>
              </w:rPr>
              <w:t>Valor Tabela SUS (R$)</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395176">
            <w:pPr>
              <w:jc w:val="center"/>
              <w:rPr>
                <w:b/>
                <w:bCs/>
              </w:rPr>
            </w:pPr>
            <w:r>
              <w:rPr>
                <w:b/>
                <w:bCs/>
              </w:rPr>
              <w:t>1</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F9743B">
            <w:pPr>
              <w:rPr>
                <w:b/>
                <w:bCs/>
              </w:rPr>
            </w:pPr>
            <w:r>
              <w:rPr>
                <w:b/>
                <w:bCs/>
              </w:rPr>
              <w:t>PRÓTESE ENDOESQUELÉTICA PARA AMPUTAÇÃO TRANSFEMURAL (MODULAR)</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Pr="00BC0CE1" w:rsidRDefault="00653636" w:rsidP="00395176">
            <w:pPr>
              <w:jc w:val="center"/>
              <w:rPr>
                <w:b/>
                <w:bCs/>
              </w:rPr>
            </w:pPr>
            <w:r>
              <w:rPr>
                <w:b/>
                <w:bCs/>
              </w:rPr>
              <w:t>070102036-9</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E850E4">
            <w:pPr>
              <w:ind w:right="269"/>
              <w:jc w:val="right"/>
              <w:rPr>
                <w:b/>
                <w:bCs/>
              </w:rPr>
            </w:pPr>
            <w:r>
              <w:rPr>
                <w:b/>
                <w:bCs/>
              </w:rPr>
              <w:t>3.502,00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2</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F9743B">
            <w:pPr>
              <w:rPr>
                <w:b/>
                <w:bCs/>
              </w:rPr>
            </w:pPr>
            <w:r>
              <w:rPr>
                <w:b/>
                <w:bCs/>
              </w:rPr>
              <w:t>PRÓTESE ENDOESQUELÉTICA PARA DESARTICULAÇÃO DO JOELHO (MODULAR)</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95176">
            <w:pPr>
              <w:jc w:val="center"/>
              <w:rPr>
                <w:b/>
                <w:bCs/>
              </w:rPr>
            </w:pPr>
            <w:r>
              <w:rPr>
                <w:b/>
                <w:bCs/>
              </w:rPr>
              <w:t>070102035-0</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3.999,00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3</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F9743B">
            <w:pPr>
              <w:rPr>
                <w:b/>
                <w:bCs/>
              </w:rPr>
            </w:pPr>
            <w:r>
              <w:rPr>
                <w:b/>
                <w:bCs/>
              </w:rPr>
              <w:t>PRÓTESE ENDOESQUELÉTICA PARA DESARTICULAÇÃO DO QUADRIL (MODULAR)</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95176">
            <w:pPr>
              <w:jc w:val="center"/>
              <w:rPr>
                <w:b/>
                <w:bCs/>
              </w:rPr>
            </w:pPr>
            <w:r>
              <w:rPr>
                <w:b/>
                <w:bCs/>
              </w:rPr>
              <w:t>070102033-4</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4.716,00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4</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F9743B">
            <w:pPr>
              <w:rPr>
                <w:b/>
                <w:bCs/>
              </w:rPr>
            </w:pPr>
            <w:r>
              <w:rPr>
                <w:b/>
                <w:bCs/>
              </w:rPr>
              <w:t>PRÓTESE ENDOESQUELÉTICA PARA AMPUTAÇÃO TRANSTIBIAL TIPO PTB,PTS,KBM</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95176">
            <w:pPr>
              <w:jc w:val="center"/>
              <w:rPr>
                <w:b/>
                <w:bCs/>
              </w:rPr>
            </w:pPr>
            <w:r>
              <w:rPr>
                <w:b/>
                <w:bCs/>
              </w:rPr>
              <w:t>070102037-7</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1.596,00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5</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F9743B">
            <w:pPr>
              <w:rPr>
                <w:b/>
                <w:bCs/>
              </w:rPr>
            </w:pPr>
            <w:r>
              <w:rPr>
                <w:b/>
                <w:bCs/>
              </w:rPr>
              <w:t>PRÓTESE EXOESQUELÉTICA PARA DESARTICULAÇÃO DE QUADRIL</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95176">
            <w:pPr>
              <w:jc w:val="center"/>
              <w:rPr>
                <w:b/>
                <w:bCs/>
              </w:rPr>
            </w:pPr>
            <w:r>
              <w:rPr>
                <w:b/>
                <w:bCs/>
              </w:rPr>
              <w:t>070102034-2</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4.716,00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6</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F9743B">
            <w:pPr>
              <w:rPr>
                <w:b/>
                <w:bCs/>
              </w:rPr>
            </w:pPr>
            <w:r>
              <w:rPr>
                <w:b/>
                <w:bCs/>
              </w:rPr>
              <w:t>PRÓTESE EXOESQUELÉTICA PARA AMPUTAÇÃO TIPO CHOPPART, PIROGOFF/SYME</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95176">
            <w:pPr>
              <w:jc w:val="center"/>
              <w:rPr>
                <w:b/>
                <w:bCs/>
              </w:rPr>
            </w:pPr>
            <w:r>
              <w:rPr>
                <w:b/>
                <w:bCs/>
              </w:rPr>
              <w:t>070102.052-0</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1.449,00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7</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F9743B">
            <w:pPr>
              <w:rPr>
                <w:b/>
                <w:bCs/>
              </w:rPr>
            </w:pPr>
            <w:r>
              <w:rPr>
                <w:b/>
                <w:bCs/>
              </w:rPr>
              <w:t>PRÓTESE EXOESQUELÉTICA PARA AMPUTAÇÃO TRANSTIBIAL COM MAGUITO DE COXA</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95176">
            <w:pPr>
              <w:jc w:val="center"/>
              <w:rPr>
                <w:b/>
                <w:bCs/>
              </w:rPr>
            </w:pPr>
            <w:r>
              <w:rPr>
                <w:b/>
                <w:bCs/>
              </w:rPr>
              <w:t>070102041-5</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2.193,00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395176">
            <w:pPr>
              <w:jc w:val="center"/>
              <w:rPr>
                <w:b/>
                <w:bCs/>
              </w:rPr>
            </w:pPr>
            <w:r>
              <w:rPr>
                <w:b/>
                <w:bCs/>
              </w:rPr>
              <w:t>8</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F9743B">
            <w:pPr>
              <w:rPr>
                <w:b/>
                <w:bCs/>
              </w:rPr>
            </w:pPr>
            <w:r>
              <w:rPr>
                <w:b/>
                <w:bCs/>
              </w:rPr>
              <w:t>PRÓTESE EXOESQUELÉTICA PARA AMPUTAÇÃO TRANSTIBIAL TIPO PTB,PTS,KBM</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95176">
            <w:pPr>
              <w:jc w:val="center"/>
              <w:rPr>
                <w:b/>
                <w:bCs/>
              </w:rPr>
            </w:pPr>
            <w:r>
              <w:rPr>
                <w:b/>
                <w:bCs/>
              </w:rPr>
              <w:t>070102042-3</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1.596,00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395176">
            <w:pPr>
              <w:jc w:val="center"/>
              <w:rPr>
                <w:b/>
                <w:bCs/>
              </w:rPr>
            </w:pPr>
            <w:r>
              <w:rPr>
                <w:b/>
                <w:bCs/>
              </w:rPr>
              <w:t>9</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F9743B">
            <w:pPr>
              <w:rPr>
                <w:b/>
                <w:bCs/>
              </w:rPr>
            </w:pPr>
            <w:r>
              <w:rPr>
                <w:b/>
                <w:bCs/>
              </w:rPr>
              <w:t>PRÓTESE EXOESQUELÉTICA PARA DESARTICULAÇÃO DO JOELHO</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95176">
            <w:pPr>
              <w:jc w:val="center"/>
              <w:rPr>
                <w:b/>
                <w:bCs/>
              </w:rPr>
            </w:pPr>
            <w:r>
              <w:rPr>
                <w:b/>
                <w:bCs/>
              </w:rPr>
              <w:t>070102038-5</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2.990,00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Pr="00BC0CE1" w:rsidRDefault="00653636" w:rsidP="00395176">
            <w:pPr>
              <w:jc w:val="center"/>
              <w:rPr>
                <w:b/>
                <w:bCs/>
              </w:rPr>
            </w:pPr>
            <w:r>
              <w:rPr>
                <w:b/>
                <w:bCs/>
              </w:rPr>
              <w:t>10</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F9743B">
            <w:pPr>
              <w:rPr>
                <w:b/>
                <w:bCs/>
              </w:rPr>
            </w:pPr>
            <w:r>
              <w:rPr>
                <w:b/>
                <w:bCs/>
              </w:rPr>
              <w:t>PRÓTESE EXOESQUELÉTICA TRANSFEMORAL</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95176">
            <w:pPr>
              <w:jc w:val="center"/>
              <w:rPr>
                <w:b/>
                <w:bCs/>
              </w:rPr>
            </w:pPr>
            <w:r>
              <w:rPr>
                <w:b/>
                <w:bCs/>
              </w:rPr>
              <w:t>070102040-7</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2.990,00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11</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F9743B">
            <w:pPr>
              <w:rPr>
                <w:b/>
                <w:bCs/>
              </w:rPr>
            </w:pPr>
            <w:r>
              <w:rPr>
                <w:b/>
                <w:bCs/>
              </w:rPr>
              <w:t>PRÓTESE EXOESQUELÉTICA PASSIVA PARA DESARTICULAÇÃO DO PUNHO OU AMPUTAÇÃO TRANSRADIAL</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00900">
            <w:pPr>
              <w:jc w:val="center"/>
              <w:rPr>
                <w:b/>
                <w:bCs/>
              </w:rPr>
            </w:pPr>
            <w:r>
              <w:rPr>
                <w:b/>
                <w:bCs/>
              </w:rPr>
              <w:t>070102039-3</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2.641,00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12</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F9743B">
            <w:pPr>
              <w:rPr>
                <w:b/>
                <w:bCs/>
              </w:rPr>
            </w:pPr>
            <w:r>
              <w:rPr>
                <w:b/>
                <w:bCs/>
              </w:rPr>
              <w:t>PRÓTESE FUNCIAL ENDOESQUELÉTICA PARA AMPUTAÇÃO TRANSUMERAL</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00900">
            <w:pPr>
              <w:jc w:val="center"/>
              <w:rPr>
                <w:b/>
                <w:bCs/>
              </w:rPr>
            </w:pPr>
            <w:r>
              <w:rPr>
                <w:b/>
                <w:bCs/>
              </w:rPr>
              <w:t>070101043-1</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5.211,00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13</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F9743B">
            <w:pPr>
              <w:rPr>
                <w:b/>
                <w:bCs/>
              </w:rPr>
            </w:pPr>
            <w:r>
              <w:rPr>
                <w:b/>
                <w:bCs/>
              </w:rPr>
              <w:t>PRÓTESE FUNCIONAL EXOESQUELÉTICA PARA AMPUTAÇÃO TRANSRADIAL</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00900">
            <w:pPr>
              <w:jc w:val="center"/>
              <w:rPr>
                <w:b/>
                <w:bCs/>
              </w:rPr>
            </w:pPr>
            <w:r>
              <w:rPr>
                <w:b/>
                <w:bCs/>
              </w:rPr>
              <w:t>070102046-6</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3.105,00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14</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F9743B">
            <w:pPr>
              <w:rPr>
                <w:b/>
                <w:bCs/>
              </w:rPr>
            </w:pPr>
            <w:r>
              <w:rPr>
                <w:b/>
                <w:bCs/>
              </w:rPr>
              <w:t>PRÓTESE FUNCIONAL EXOESQUELÉTICA PARA DESARTICULAÇÃO DE COTOVELO E PUNHO DE ROSCA</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00900">
            <w:pPr>
              <w:jc w:val="center"/>
              <w:rPr>
                <w:b/>
                <w:bCs/>
              </w:rPr>
            </w:pPr>
            <w:r>
              <w:rPr>
                <w:b/>
                <w:bCs/>
              </w:rPr>
              <w:t>070102044-0</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5.300,00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15</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F9743B">
            <w:pPr>
              <w:rPr>
                <w:b/>
                <w:bCs/>
              </w:rPr>
            </w:pPr>
            <w:r>
              <w:rPr>
                <w:b/>
                <w:bCs/>
              </w:rPr>
              <w:t>PRÓTESE FUNCIONAL EXOESQUELÉTICA PARA DESARTICULAÇÃO DE COTOVELO PUNHO UNIVERSO</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00900">
            <w:pPr>
              <w:jc w:val="center"/>
              <w:rPr>
                <w:b/>
                <w:bCs/>
              </w:rPr>
            </w:pPr>
            <w:r>
              <w:rPr>
                <w:b/>
                <w:bCs/>
              </w:rPr>
              <w:t>070102045-8</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5.640,00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16</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F9743B">
            <w:pPr>
              <w:rPr>
                <w:b/>
                <w:bCs/>
              </w:rPr>
            </w:pPr>
            <w:r>
              <w:rPr>
                <w:b/>
                <w:bCs/>
              </w:rPr>
              <w:t>PRÓTESE FUNCIONAL EXOESQUELÉTICA TRANSRADIAL COM GANCHO DE DUPLA FORÇA</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00900">
            <w:pPr>
              <w:jc w:val="center"/>
              <w:rPr>
                <w:b/>
                <w:bCs/>
              </w:rPr>
            </w:pPr>
            <w:r>
              <w:rPr>
                <w:b/>
                <w:bCs/>
              </w:rPr>
              <w:t>070102047-4</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5.790,00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17</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F9743B">
            <w:pPr>
              <w:rPr>
                <w:b/>
                <w:bCs/>
              </w:rPr>
            </w:pPr>
            <w:r>
              <w:rPr>
                <w:b/>
                <w:bCs/>
              </w:rPr>
              <w:t>PRÓTESE FUNCIONAL EXOESQUELÉTICA TRANSRADIAL COTO CURTO</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00900">
            <w:pPr>
              <w:jc w:val="center"/>
              <w:rPr>
                <w:b/>
                <w:bCs/>
              </w:rPr>
            </w:pPr>
            <w:r>
              <w:rPr>
                <w:b/>
                <w:bCs/>
              </w:rPr>
              <w:t>070102048-2</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5.300,00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18</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jc w:val="both"/>
              <w:rPr>
                <w:b/>
                <w:bCs/>
              </w:rPr>
            </w:pPr>
            <w:r>
              <w:rPr>
                <w:b/>
                <w:bCs/>
              </w:rPr>
              <w:t>PRÓTESE FUNCIONAL EXOESQUELÉTICA TRANSRADIAL PARA PUNHO</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00900">
            <w:pPr>
              <w:jc w:val="center"/>
              <w:rPr>
                <w:b/>
                <w:bCs/>
              </w:rPr>
            </w:pPr>
            <w:r>
              <w:rPr>
                <w:b/>
                <w:bCs/>
              </w:rPr>
              <w:t>070102049-0</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5.100,00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19</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jc w:val="both"/>
              <w:rPr>
                <w:b/>
                <w:bCs/>
              </w:rPr>
            </w:pPr>
            <w:r>
              <w:rPr>
                <w:b/>
                <w:bCs/>
              </w:rPr>
              <w:t>PRÓTESE FUNCIONAL EXOESQUELÉTICA TRANSUMERAL</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00900">
            <w:pPr>
              <w:jc w:val="center"/>
              <w:rPr>
                <w:b/>
                <w:bCs/>
              </w:rPr>
            </w:pPr>
            <w:r>
              <w:rPr>
                <w:b/>
                <w:bCs/>
              </w:rPr>
              <w:t>070102050-4</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6.603,00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20</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jc w:val="both"/>
              <w:rPr>
                <w:b/>
                <w:bCs/>
              </w:rPr>
            </w:pPr>
            <w:r>
              <w:rPr>
                <w:b/>
                <w:bCs/>
              </w:rPr>
              <w:t xml:space="preserve">PRÓTESE PASSIVA ENDOESQUELÉTICA PARA DESARTICULAÇÃO DE OMBRO E ESCAPULECTOMIA </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00900">
            <w:pPr>
              <w:jc w:val="center"/>
              <w:rPr>
                <w:b/>
                <w:bCs/>
              </w:rPr>
            </w:pPr>
            <w:r>
              <w:rPr>
                <w:b/>
                <w:bCs/>
              </w:rPr>
              <w:t>070102053-9</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2.394,00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21</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jc w:val="both"/>
              <w:rPr>
                <w:b/>
                <w:bCs/>
              </w:rPr>
            </w:pPr>
            <w:r>
              <w:rPr>
                <w:b/>
                <w:bCs/>
              </w:rPr>
              <w:t>PRÓTESE PASSIVA ENDOESQUELÉTICA TRANSUMERAL</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00900">
            <w:pPr>
              <w:jc w:val="center"/>
              <w:rPr>
                <w:b/>
                <w:bCs/>
              </w:rPr>
            </w:pPr>
            <w:r>
              <w:rPr>
                <w:b/>
                <w:bCs/>
              </w:rPr>
              <w:t>070102054-7</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2.128,00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22</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jc w:val="both"/>
              <w:rPr>
                <w:b/>
                <w:bCs/>
              </w:rPr>
            </w:pPr>
            <w:r>
              <w:rPr>
                <w:b/>
                <w:bCs/>
              </w:rPr>
              <w:t>PRÓTESE PASSIVA PARA AMPUTAÇÃO PARCIAL DA MÃO</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00900">
            <w:pPr>
              <w:jc w:val="center"/>
              <w:rPr>
                <w:b/>
                <w:bCs/>
              </w:rPr>
            </w:pPr>
            <w:r>
              <w:rPr>
                <w:b/>
                <w:bCs/>
              </w:rPr>
              <w:t>070102055-5</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1.300,00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23</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jc w:val="both"/>
              <w:rPr>
                <w:b/>
                <w:bCs/>
              </w:rPr>
            </w:pPr>
            <w:r>
              <w:rPr>
                <w:b/>
                <w:bCs/>
              </w:rPr>
              <w:t>PRÓTESE TIPO PALMILHA PARA COMPLEMENTAÇÃO DO NÍVEL DO ANTE-PÉ</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95176">
            <w:pPr>
              <w:jc w:val="center"/>
              <w:rPr>
                <w:b/>
                <w:bCs/>
              </w:rPr>
            </w:pPr>
            <w:r>
              <w:rPr>
                <w:b/>
                <w:bCs/>
              </w:rPr>
              <w:t>070102056-3</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451,50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24</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jc w:val="both"/>
              <w:rPr>
                <w:b/>
                <w:bCs/>
              </w:rPr>
            </w:pPr>
            <w:r>
              <w:rPr>
                <w:b/>
                <w:bCs/>
              </w:rPr>
              <w:t>SUBSTITUIÇÃO DE ESPUMA E MEIA EM PRÓTESE ENDOESQUELÉTICA TRANSFEMURAL</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95176">
            <w:pPr>
              <w:jc w:val="center"/>
              <w:rPr>
                <w:b/>
                <w:bCs/>
              </w:rPr>
            </w:pPr>
            <w:r>
              <w:rPr>
                <w:b/>
                <w:bCs/>
              </w:rPr>
              <w:t>070109002-2</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250,20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25</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jc w:val="both"/>
              <w:rPr>
                <w:b/>
                <w:bCs/>
              </w:rPr>
            </w:pPr>
            <w:r>
              <w:rPr>
                <w:b/>
                <w:bCs/>
              </w:rPr>
              <w:t>SUBSTITUIÇÃO DE ESPUMA E MEIA EM PRÓTESE ENDOESQUELÉTICA TRANSTIBIAL</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95176">
            <w:pPr>
              <w:jc w:val="center"/>
              <w:rPr>
                <w:b/>
                <w:bCs/>
              </w:rPr>
            </w:pPr>
            <w:r>
              <w:rPr>
                <w:b/>
                <w:bCs/>
              </w:rPr>
              <w:t>070109003-0</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264,10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26</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jc w:val="both"/>
              <w:rPr>
                <w:b/>
                <w:bCs/>
              </w:rPr>
            </w:pPr>
            <w:r>
              <w:rPr>
                <w:b/>
                <w:bCs/>
              </w:rPr>
              <w:t>SUBSTITUIÇÃO DE ESPUMA E MEIA EM PRÓTESE ENDOESQUELÉTICA TRANSUMERAL</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95176">
            <w:pPr>
              <w:jc w:val="center"/>
              <w:rPr>
                <w:b/>
                <w:bCs/>
              </w:rPr>
            </w:pPr>
            <w:r>
              <w:rPr>
                <w:b/>
                <w:bCs/>
              </w:rPr>
              <w:t>070109004-9</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250,20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27</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jc w:val="both"/>
              <w:rPr>
                <w:b/>
                <w:bCs/>
              </w:rPr>
            </w:pPr>
            <w:r>
              <w:rPr>
                <w:b/>
                <w:bCs/>
              </w:rPr>
              <w:t>SUBSTITUIÇÃO DE LUVA COSMÉTICA PARA MÃOS PROTÉTICAS</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95176">
            <w:pPr>
              <w:jc w:val="center"/>
              <w:rPr>
                <w:b/>
                <w:bCs/>
              </w:rPr>
            </w:pPr>
            <w:r>
              <w:rPr>
                <w:b/>
                <w:bCs/>
              </w:rPr>
              <w:t>070109005-7</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347,50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28</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jc w:val="both"/>
              <w:rPr>
                <w:b/>
                <w:bCs/>
              </w:rPr>
            </w:pPr>
            <w:r>
              <w:rPr>
                <w:b/>
                <w:bCs/>
              </w:rPr>
              <w:t>SUBSTITUIÇÃO DE PÉ DE ADAPTAÇÃO DINÂMICA</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95176">
            <w:pPr>
              <w:jc w:val="center"/>
              <w:rPr>
                <w:b/>
                <w:bCs/>
              </w:rPr>
            </w:pPr>
            <w:r>
              <w:rPr>
                <w:b/>
                <w:bCs/>
              </w:rPr>
              <w:t>070109006-5</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266,00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29</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jc w:val="both"/>
              <w:rPr>
                <w:b/>
                <w:bCs/>
              </w:rPr>
            </w:pPr>
            <w:r>
              <w:rPr>
                <w:b/>
                <w:bCs/>
              </w:rPr>
              <w:t>SUBSTITUIÇÃO DE PÉ SACH / ARTICULADO</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00900">
            <w:pPr>
              <w:jc w:val="center"/>
              <w:rPr>
                <w:b/>
                <w:bCs/>
              </w:rPr>
            </w:pPr>
            <w:r>
              <w:rPr>
                <w:b/>
                <w:bCs/>
              </w:rPr>
              <w:t>070109007-3</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269,50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30</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jc w:val="both"/>
              <w:rPr>
                <w:b/>
                <w:bCs/>
              </w:rPr>
            </w:pPr>
            <w:r>
              <w:rPr>
                <w:b/>
                <w:bCs/>
              </w:rPr>
              <w:t>SUBSTITUIÇÃO DO ENCAIXE DE RESINA ACRÍLICA COM REFORÇO DE FIBRA DE CARBONO PARA PRÓTESE ENDOESQUELÉTICA TRANSFEMURAL</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95176">
            <w:pPr>
              <w:jc w:val="center"/>
              <w:rPr>
                <w:b/>
                <w:bCs/>
              </w:rPr>
            </w:pPr>
            <w:r>
              <w:rPr>
                <w:b/>
                <w:bCs/>
              </w:rPr>
              <w:t>07.01.09.009-0</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1.098,00</w:t>
            </w:r>
          </w:p>
        </w:tc>
      </w:tr>
      <w:tr w:rsidR="00653636" w:rsidRPr="00BC0CE1">
        <w:trPr>
          <w:trHeight w:val="482"/>
        </w:trPr>
        <w:tc>
          <w:tcPr>
            <w:tcW w:w="724"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395176">
            <w:pPr>
              <w:jc w:val="center"/>
              <w:rPr>
                <w:b/>
                <w:bCs/>
              </w:rPr>
            </w:pPr>
            <w:r>
              <w:rPr>
                <w:b/>
                <w:bCs/>
              </w:rPr>
              <w:t>31</w:t>
            </w:r>
          </w:p>
        </w:tc>
        <w:tc>
          <w:tcPr>
            <w:tcW w:w="62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jc w:val="both"/>
              <w:rPr>
                <w:b/>
                <w:bCs/>
              </w:rPr>
            </w:pPr>
            <w:r>
              <w:rPr>
                <w:b/>
                <w:bCs/>
              </w:rPr>
              <w:t>SUBSTITUIÇÃO DO ENCAIXE DE RESINA ACRÍLICA COM REFORÇO DE FIBRA DE CARBONO PARA PRÓTESE ENDOESQUELÉTICA TRANSTIBIAL</w:t>
            </w:r>
          </w:p>
        </w:tc>
        <w:tc>
          <w:tcPr>
            <w:tcW w:w="1559"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653636" w:rsidRDefault="00653636" w:rsidP="00395176">
            <w:pPr>
              <w:jc w:val="center"/>
              <w:rPr>
                <w:b/>
                <w:bCs/>
              </w:rPr>
            </w:pPr>
            <w:r>
              <w:rPr>
                <w:b/>
                <w:bCs/>
              </w:rPr>
              <w:t>070109008-1</w:t>
            </w:r>
          </w:p>
        </w:tc>
        <w:tc>
          <w:tcPr>
            <w:tcW w:w="1560"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653636" w:rsidRDefault="00653636" w:rsidP="00E850E4">
            <w:pPr>
              <w:ind w:right="269"/>
              <w:jc w:val="right"/>
              <w:rPr>
                <w:b/>
                <w:bCs/>
              </w:rPr>
            </w:pPr>
            <w:r>
              <w:rPr>
                <w:b/>
                <w:bCs/>
              </w:rPr>
              <w:t>650,00</w:t>
            </w:r>
          </w:p>
        </w:tc>
      </w:tr>
    </w:tbl>
    <w:p w:rsidR="00653636" w:rsidRDefault="00653636" w:rsidP="003E67F6">
      <w:pPr>
        <w:jc w:val="center"/>
        <w:rPr>
          <w:b/>
          <w:bCs/>
        </w:rPr>
      </w:pPr>
    </w:p>
    <w:p w:rsidR="00653636" w:rsidRDefault="00653636" w:rsidP="003E67F6">
      <w:pPr>
        <w:jc w:val="center"/>
        <w:rPr>
          <w:b/>
          <w:bCs/>
        </w:rPr>
      </w:pPr>
    </w:p>
    <w:p w:rsidR="00653636" w:rsidRDefault="00653636" w:rsidP="003E67F6">
      <w:pPr>
        <w:jc w:val="center"/>
        <w:rPr>
          <w:b/>
          <w:bCs/>
        </w:rPr>
      </w:pPr>
    </w:p>
    <w:p w:rsidR="00653636" w:rsidRDefault="00653636" w:rsidP="003E67F6">
      <w:pPr>
        <w:jc w:val="center"/>
        <w:rPr>
          <w:b/>
          <w:bCs/>
        </w:rPr>
      </w:pPr>
    </w:p>
    <w:p w:rsidR="00653636" w:rsidRDefault="00653636" w:rsidP="003E67F6">
      <w:pPr>
        <w:jc w:val="center"/>
        <w:rPr>
          <w:b/>
          <w:bCs/>
        </w:rPr>
      </w:pPr>
    </w:p>
    <w:p w:rsidR="00653636" w:rsidRDefault="00653636" w:rsidP="003E67F6">
      <w:pPr>
        <w:jc w:val="center"/>
        <w:rPr>
          <w:b/>
          <w:bCs/>
        </w:rPr>
      </w:pPr>
    </w:p>
    <w:p w:rsidR="00653636" w:rsidRPr="00BC0CE1" w:rsidRDefault="00653636" w:rsidP="003E67F6">
      <w:pPr>
        <w:jc w:val="center"/>
        <w:rPr>
          <w:b/>
          <w:bCs/>
        </w:rPr>
      </w:pPr>
    </w:p>
    <w:sectPr w:rsidR="00653636" w:rsidRPr="00BC0CE1" w:rsidSect="002471A9">
      <w:headerReference w:type="default" r:id="rId52"/>
      <w:footerReference w:type="default" r:id="rId53"/>
      <w:pgSz w:w="12240" w:h="15840"/>
      <w:pgMar w:top="1417" w:right="1440" w:bottom="1417"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636" w:rsidRDefault="00653636" w:rsidP="00BD0DFC">
      <w:r>
        <w:separator/>
      </w:r>
    </w:p>
  </w:endnote>
  <w:endnote w:type="continuationSeparator" w:id="1">
    <w:p w:rsidR="00653636" w:rsidRDefault="00653636" w:rsidP="00BD0D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lephant">
    <w:altName w:val="Times New Roman"/>
    <w:panose1 w:val="0202090409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36" w:rsidRDefault="0065363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3636" w:rsidRDefault="00653636">
    <w:pPr>
      <w:pStyle w:val="Footer"/>
      <w:tabs>
        <w:tab w:val="left" w:pos="9356"/>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636" w:rsidRDefault="00653636" w:rsidP="00BD0DFC">
      <w:r>
        <w:separator/>
      </w:r>
    </w:p>
  </w:footnote>
  <w:footnote w:type="continuationSeparator" w:id="1">
    <w:p w:rsidR="00653636" w:rsidRDefault="00653636" w:rsidP="00BD0DFC">
      <w:r>
        <w:continuationSeparator/>
      </w:r>
    </w:p>
  </w:footnote>
  <w:footnote w:id="2">
    <w:p w:rsidR="00653636" w:rsidRDefault="00653636" w:rsidP="00CD51F8">
      <w:pPr>
        <w:pStyle w:val="FootnoteText"/>
        <w:ind w:right="-141"/>
      </w:pPr>
      <w:r w:rsidRPr="00453938">
        <w:rPr>
          <w:rStyle w:val="FootnoteReference"/>
        </w:rPr>
        <w:footnoteRef/>
      </w:r>
      <w:r w:rsidRPr="00453938">
        <w:rPr>
          <w:rFonts w:ascii="Arial" w:hAnsi="Arial" w:cs="Arial"/>
        </w:rPr>
        <w:t xml:space="preserve"> Sem autoria e sem data. Disponível em: &gt;http://www.portaldasaude.pt/portal/conteudos/informacoes+uteis/reabilitacao.htm&lt;</w:t>
      </w:r>
    </w:p>
  </w:footnote>
  <w:footnote w:id="3">
    <w:p w:rsidR="00653636" w:rsidRPr="004F5F4A" w:rsidRDefault="00653636" w:rsidP="00CD51F8">
      <w:pPr>
        <w:tabs>
          <w:tab w:val="left" w:pos="8979"/>
        </w:tabs>
        <w:ind w:right="-141"/>
        <w:jc w:val="both"/>
        <w:rPr>
          <w:rFonts w:ascii="Arial" w:hAnsi="Arial" w:cs="Arial"/>
          <w:b/>
          <w:bCs/>
          <w:sz w:val="20"/>
          <w:szCs w:val="20"/>
        </w:rPr>
      </w:pPr>
      <w:r w:rsidRPr="00453938">
        <w:rPr>
          <w:rStyle w:val="FootnoteReference"/>
          <w:sz w:val="20"/>
          <w:szCs w:val="20"/>
        </w:rPr>
        <w:footnoteRef/>
      </w:r>
      <w:r w:rsidRPr="00453938">
        <w:rPr>
          <w:rFonts w:ascii="Arial" w:hAnsi="Arial" w:cs="Arial"/>
          <w:color w:val="000000"/>
          <w:sz w:val="20"/>
          <w:szCs w:val="20"/>
        </w:rPr>
        <w:t xml:space="preserve">Conforme Carta dos Direitos e Deveres em Saúde (2009), </w:t>
      </w:r>
      <w:r w:rsidRPr="00453938">
        <w:rPr>
          <w:rFonts w:ascii="Arial" w:hAnsi="Arial" w:cs="Arial"/>
          <w:i/>
          <w:iCs/>
          <w:color w:val="000000"/>
          <w:sz w:val="20"/>
          <w:szCs w:val="20"/>
        </w:rPr>
        <w:t>pessoa</w:t>
      </w:r>
      <w:r w:rsidRPr="00453938">
        <w:rPr>
          <w:rFonts w:ascii="Arial" w:hAnsi="Arial" w:cs="Arial"/>
          <w:color w:val="000000"/>
          <w:sz w:val="20"/>
          <w:szCs w:val="20"/>
        </w:rPr>
        <w:t xml:space="preserve"> é termo que substitui o vocábulo </w:t>
      </w:r>
      <w:r w:rsidRPr="004F5F4A">
        <w:rPr>
          <w:rFonts w:ascii="Arial" w:hAnsi="Arial" w:cs="Arial"/>
          <w:i/>
          <w:iCs/>
          <w:sz w:val="20"/>
          <w:szCs w:val="20"/>
        </w:rPr>
        <w:t>usuário</w:t>
      </w:r>
      <w:r w:rsidRPr="004F5F4A">
        <w:rPr>
          <w:rFonts w:ascii="Arial" w:hAnsi="Arial" w:cs="Arial"/>
          <w:sz w:val="20"/>
          <w:szCs w:val="20"/>
        </w:rPr>
        <w:t>. (MINISTÉRIO DA SAÚDE, 2009)</w:t>
      </w:r>
    </w:p>
    <w:p w:rsidR="00653636" w:rsidRDefault="00653636" w:rsidP="00CD51F8">
      <w:pPr>
        <w:tabs>
          <w:tab w:val="left" w:pos="8979"/>
        </w:tabs>
        <w:ind w:right="-141"/>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36" w:rsidRDefault="00653636">
    <w:pPr>
      <w:pStyle w:val="Header"/>
      <w:tabs>
        <w:tab w:val="clear" w:pos="4419"/>
        <w:tab w:val="left" w:pos="-1276"/>
        <w:tab w:val="left" w:pos="0"/>
        <w:tab w:val="left" w:pos="142"/>
        <w:tab w:val="left" w:pos="709"/>
        <w:tab w:val="left" w:pos="8640"/>
      </w:tabs>
      <w:ind w:left="-709" w:right="-4155"/>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55465A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rPr>
    </w:lvl>
  </w:abstractNum>
  <w:abstractNum w:abstractNumId="3">
    <w:nsid w:val="0000000C"/>
    <w:multiLevelType w:val="singleLevel"/>
    <w:tmpl w:val="0000000C"/>
    <w:name w:val="WW8Num22"/>
    <w:lvl w:ilvl="0">
      <w:start w:val="1"/>
      <w:numFmt w:val="bullet"/>
      <w:lvlText w:val=""/>
      <w:lvlJc w:val="left"/>
      <w:pPr>
        <w:tabs>
          <w:tab w:val="num" w:pos="0"/>
        </w:tabs>
        <w:ind w:left="720" w:hanging="360"/>
      </w:pPr>
      <w:rPr>
        <w:rFonts w:ascii="Symbol" w:hAnsi="Symbol" w:cs="Symbol" w:hint="default"/>
      </w:rPr>
    </w:lvl>
  </w:abstractNum>
  <w:abstractNum w:abstractNumId="4">
    <w:nsid w:val="0000000E"/>
    <w:multiLevelType w:val="singleLevel"/>
    <w:tmpl w:val="0000000E"/>
    <w:name w:val="WW8Num26"/>
    <w:lvl w:ilvl="0">
      <w:start w:val="1"/>
      <w:numFmt w:val="bullet"/>
      <w:lvlText w:val=""/>
      <w:lvlJc w:val="left"/>
      <w:pPr>
        <w:tabs>
          <w:tab w:val="num" w:pos="0"/>
        </w:tabs>
        <w:ind w:left="720" w:hanging="360"/>
      </w:pPr>
      <w:rPr>
        <w:rFonts w:ascii="Symbol" w:hAnsi="Symbol" w:cs="Symbol" w:hint="default"/>
        <w:color w:val="FF0000"/>
      </w:rPr>
    </w:lvl>
  </w:abstractNum>
  <w:abstractNum w:abstractNumId="5">
    <w:nsid w:val="00A447D2"/>
    <w:multiLevelType w:val="hybridMultilevel"/>
    <w:tmpl w:val="EE0839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08DE4C49"/>
    <w:multiLevelType w:val="multilevel"/>
    <w:tmpl w:val="995873D8"/>
    <w:lvl w:ilvl="0">
      <w:start w:val="7"/>
      <w:numFmt w:val="decimal"/>
      <w:lvlText w:val="%1"/>
      <w:lvlJc w:val="left"/>
      <w:pPr>
        <w:ind w:left="440" w:hanging="440"/>
      </w:pPr>
      <w:rPr>
        <w:rFonts w:hint="default"/>
        <w:sz w:val="24"/>
        <w:szCs w:val="24"/>
      </w:rPr>
    </w:lvl>
    <w:lvl w:ilvl="1">
      <w:start w:val="5"/>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09D736E3"/>
    <w:multiLevelType w:val="hybridMultilevel"/>
    <w:tmpl w:val="B8B8E4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7570E79"/>
    <w:multiLevelType w:val="hybridMultilevel"/>
    <w:tmpl w:val="CC1AB87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9">
    <w:nsid w:val="1AC64B82"/>
    <w:multiLevelType w:val="hybridMultilevel"/>
    <w:tmpl w:val="1F4AA08E"/>
    <w:lvl w:ilvl="0" w:tplc="F74A5F24">
      <w:start w:val="1"/>
      <w:numFmt w:val="bullet"/>
      <w:lvlText w:val="•"/>
      <w:lvlJc w:val="left"/>
      <w:pPr>
        <w:tabs>
          <w:tab w:val="num" w:pos="720"/>
        </w:tabs>
        <w:ind w:left="720" w:hanging="360"/>
      </w:pPr>
      <w:rPr>
        <w:rFonts w:ascii="Arial" w:hAnsi="Arial" w:cs="Arial" w:hint="default"/>
      </w:rPr>
    </w:lvl>
    <w:lvl w:ilvl="1" w:tplc="54CA63B0">
      <w:start w:val="1"/>
      <w:numFmt w:val="bullet"/>
      <w:lvlText w:val="•"/>
      <w:lvlJc w:val="left"/>
      <w:pPr>
        <w:tabs>
          <w:tab w:val="num" w:pos="1440"/>
        </w:tabs>
        <w:ind w:left="1440" w:hanging="360"/>
      </w:pPr>
      <w:rPr>
        <w:rFonts w:ascii="Arial" w:hAnsi="Arial" w:cs="Arial" w:hint="default"/>
      </w:rPr>
    </w:lvl>
    <w:lvl w:ilvl="2" w:tplc="BF0258BA">
      <w:start w:val="1"/>
      <w:numFmt w:val="bullet"/>
      <w:lvlText w:val="•"/>
      <w:lvlJc w:val="left"/>
      <w:pPr>
        <w:tabs>
          <w:tab w:val="num" w:pos="2160"/>
        </w:tabs>
        <w:ind w:left="2160" w:hanging="360"/>
      </w:pPr>
      <w:rPr>
        <w:rFonts w:ascii="Arial" w:hAnsi="Arial" w:cs="Arial" w:hint="default"/>
      </w:rPr>
    </w:lvl>
    <w:lvl w:ilvl="3" w:tplc="72545DC6">
      <w:start w:val="1"/>
      <w:numFmt w:val="bullet"/>
      <w:lvlText w:val="•"/>
      <w:lvlJc w:val="left"/>
      <w:pPr>
        <w:tabs>
          <w:tab w:val="num" w:pos="2880"/>
        </w:tabs>
        <w:ind w:left="2880" w:hanging="360"/>
      </w:pPr>
      <w:rPr>
        <w:rFonts w:ascii="Arial" w:hAnsi="Arial" w:cs="Arial" w:hint="default"/>
      </w:rPr>
    </w:lvl>
    <w:lvl w:ilvl="4" w:tplc="D206C032">
      <w:start w:val="1"/>
      <w:numFmt w:val="bullet"/>
      <w:lvlText w:val="•"/>
      <w:lvlJc w:val="left"/>
      <w:pPr>
        <w:tabs>
          <w:tab w:val="num" w:pos="3600"/>
        </w:tabs>
        <w:ind w:left="3600" w:hanging="360"/>
      </w:pPr>
      <w:rPr>
        <w:rFonts w:ascii="Arial" w:hAnsi="Arial" w:cs="Arial" w:hint="default"/>
      </w:rPr>
    </w:lvl>
    <w:lvl w:ilvl="5" w:tplc="DF78AF24">
      <w:start w:val="1"/>
      <w:numFmt w:val="bullet"/>
      <w:lvlText w:val="•"/>
      <w:lvlJc w:val="left"/>
      <w:pPr>
        <w:tabs>
          <w:tab w:val="num" w:pos="4320"/>
        </w:tabs>
        <w:ind w:left="4320" w:hanging="360"/>
      </w:pPr>
      <w:rPr>
        <w:rFonts w:ascii="Arial" w:hAnsi="Arial" w:cs="Arial" w:hint="default"/>
      </w:rPr>
    </w:lvl>
    <w:lvl w:ilvl="6" w:tplc="67C42066">
      <w:start w:val="1"/>
      <w:numFmt w:val="bullet"/>
      <w:lvlText w:val="•"/>
      <w:lvlJc w:val="left"/>
      <w:pPr>
        <w:tabs>
          <w:tab w:val="num" w:pos="5040"/>
        </w:tabs>
        <w:ind w:left="5040" w:hanging="360"/>
      </w:pPr>
      <w:rPr>
        <w:rFonts w:ascii="Arial" w:hAnsi="Arial" w:cs="Arial" w:hint="default"/>
      </w:rPr>
    </w:lvl>
    <w:lvl w:ilvl="7" w:tplc="71F645C6">
      <w:start w:val="1"/>
      <w:numFmt w:val="bullet"/>
      <w:lvlText w:val="•"/>
      <w:lvlJc w:val="left"/>
      <w:pPr>
        <w:tabs>
          <w:tab w:val="num" w:pos="5760"/>
        </w:tabs>
        <w:ind w:left="5760" w:hanging="360"/>
      </w:pPr>
      <w:rPr>
        <w:rFonts w:ascii="Arial" w:hAnsi="Arial" w:cs="Arial" w:hint="default"/>
      </w:rPr>
    </w:lvl>
    <w:lvl w:ilvl="8" w:tplc="4F0858A8">
      <w:start w:val="1"/>
      <w:numFmt w:val="bullet"/>
      <w:lvlText w:val="•"/>
      <w:lvlJc w:val="left"/>
      <w:pPr>
        <w:tabs>
          <w:tab w:val="num" w:pos="6480"/>
        </w:tabs>
        <w:ind w:left="6480" w:hanging="360"/>
      </w:pPr>
      <w:rPr>
        <w:rFonts w:ascii="Arial" w:hAnsi="Arial" w:cs="Arial" w:hint="default"/>
      </w:rPr>
    </w:lvl>
  </w:abstractNum>
  <w:abstractNum w:abstractNumId="10">
    <w:nsid w:val="1E030679"/>
    <w:multiLevelType w:val="hybridMultilevel"/>
    <w:tmpl w:val="DC6E24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1">
    <w:nsid w:val="2A652C2D"/>
    <w:multiLevelType w:val="hybridMultilevel"/>
    <w:tmpl w:val="0E7E74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B08166E"/>
    <w:multiLevelType w:val="hybridMultilevel"/>
    <w:tmpl w:val="5CFED4D0"/>
    <w:lvl w:ilvl="0" w:tplc="013818C0">
      <w:start w:val="1"/>
      <w:numFmt w:val="bullet"/>
      <w:lvlText w:val="—"/>
      <w:lvlJc w:val="left"/>
      <w:pPr>
        <w:ind w:left="720" w:hanging="360"/>
      </w:pPr>
      <w:rPr>
        <w:rFonts w:ascii="Arial" w:hAnsi="Aria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3">
    <w:nsid w:val="30F60335"/>
    <w:multiLevelType w:val="hybridMultilevel"/>
    <w:tmpl w:val="71986228"/>
    <w:lvl w:ilvl="0" w:tplc="052817BA">
      <w:start w:val="1"/>
      <w:numFmt w:val="bullet"/>
      <w:lvlText w:val="•"/>
      <w:lvlJc w:val="left"/>
      <w:pPr>
        <w:tabs>
          <w:tab w:val="num" w:pos="720"/>
        </w:tabs>
        <w:ind w:left="720" w:hanging="360"/>
      </w:pPr>
      <w:rPr>
        <w:rFonts w:ascii="Arial" w:hAnsi="Arial" w:cs="Arial" w:hint="default"/>
      </w:rPr>
    </w:lvl>
    <w:lvl w:ilvl="1" w:tplc="8C40D666">
      <w:start w:val="1"/>
      <w:numFmt w:val="bullet"/>
      <w:lvlText w:val="•"/>
      <w:lvlJc w:val="left"/>
      <w:pPr>
        <w:tabs>
          <w:tab w:val="num" w:pos="1440"/>
        </w:tabs>
        <w:ind w:left="1440" w:hanging="360"/>
      </w:pPr>
      <w:rPr>
        <w:rFonts w:ascii="Arial" w:hAnsi="Arial" w:cs="Arial" w:hint="default"/>
      </w:rPr>
    </w:lvl>
    <w:lvl w:ilvl="2" w:tplc="B420A7F0">
      <w:start w:val="1"/>
      <w:numFmt w:val="bullet"/>
      <w:lvlText w:val="•"/>
      <w:lvlJc w:val="left"/>
      <w:pPr>
        <w:tabs>
          <w:tab w:val="num" w:pos="2160"/>
        </w:tabs>
        <w:ind w:left="2160" w:hanging="360"/>
      </w:pPr>
      <w:rPr>
        <w:rFonts w:ascii="Arial" w:hAnsi="Arial" w:cs="Arial" w:hint="default"/>
      </w:rPr>
    </w:lvl>
    <w:lvl w:ilvl="3" w:tplc="0B76EF94">
      <w:start w:val="1"/>
      <w:numFmt w:val="bullet"/>
      <w:lvlText w:val="•"/>
      <w:lvlJc w:val="left"/>
      <w:pPr>
        <w:tabs>
          <w:tab w:val="num" w:pos="2880"/>
        </w:tabs>
        <w:ind w:left="2880" w:hanging="360"/>
      </w:pPr>
      <w:rPr>
        <w:rFonts w:ascii="Arial" w:hAnsi="Arial" w:cs="Arial" w:hint="default"/>
      </w:rPr>
    </w:lvl>
    <w:lvl w:ilvl="4" w:tplc="937C7B0C">
      <w:start w:val="1"/>
      <w:numFmt w:val="bullet"/>
      <w:lvlText w:val="•"/>
      <w:lvlJc w:val="left"/>
      <w:pPr>
        <w:tabs>
          <w:tab w:val="num" w:pos="3600"/>
        </w:tabs>
        <w:ind w:left="3600" w:hanging="360"/>
      </w:pPr>
      <w:rPr>
        <w:rFonts w:ascii="Arial" w:hAnsi="Arial" w:cs="Arial" w:hint="default"/>
      </w:rPr>
    </w:lvl>
    <w:lvl w:ilvl="5" w:tplc="0B7CE31C">
      <w:start w:val="1"/>
      <w:numFmt w:val="bullet"/>
      <w:lvlText w:val="•"/>
      <w:lvlJc w:val="left"/>
      <w:pPr>
        <w:tabs>
          <w:tab w:val="num" w:pos="4320"/>
        </w:tabs>
        <w:ind w:left="4320" w:hanging="360"/>
      </w:pPr>
      <w:rPr>
        <w:rFonts w:ascii="Arial" w:hAnsi="Arial" w:cs="Arial" w:hint="default"/>
      </w:rPr>
    </w:lvl>
    <w:lvl w:ilvl="6" w:tplc="2E76E9B4">
      <w:start w:val="1"/>
      <w:numFmt w:val="bullet"/>
      <w:lvlText w:val="•"/>
      <w:lvlJc w:val="left"/>
      <w:pPr>
        <w:tabs>
          <w:tab w:val="num" w:pos="5040"/>
        </w:tabs>
        <w:ind w:left="5040" w:hanging="360"/>
      </w:pPr>
      <w:rPr>
        <w:rFonts w:ascii="Arial" w:hAnsi="Arial" w:cs="Arial" w:hint="default"/>
      </w:rPr>
    </w:lvl>
    <w:lvl w:ilvl="7" w:tplc="49B8929A">
      <w:start w:val="1"/>
      <w:numFmt w:val="bullet"/>
      <w:lvlText w:val="•"/>
      <w:lvlJc w:val="left"/>
      <w:pPr>
        <w:tabs>
          <w:tab w:val="num" w:pos="5760"/>
        </w:tabs>
        <w:ind w:left="5760" w:hanging="360"/>
      </w:pPr>
      <w:rPr>
        <w:rFonts w:ascii="Arial" w:hAnsi="Arial" w:cs="Arial" w:hint="default"/>
      </w:rPr>
    </w:lvl>
    <w:lvl w:ilvl="8" w:tplc="84B247A8">
      <w:start w:val="1"/>
      <w:numFmt w:val="bullet"/>
      <w:lvlText w:val="•"/>
      <w:lvlJc w:val="left"/>
      <w:pPr>
        <w:tabs>
          <w:tab w:val="num" w:pos="6480"/>
        </w:tabs>
        <w:ind w:left="6480" w:hanging="360"/>
      </w:pPr>
      <w:rPr>
        <w:rFonts w:ascii="Arial" w:hAnsi="Arial" w:cs="Arial" w:hint="default"/>
      </w:rPr>
    </w:lvl>
  </w:abstractNum>
  <w:abstractNum w:abstractNumId="14">
    <w:nsid w:val="38D913C6"/>
    <w:multiLevelType w:val="hybridMultilevel"/>
    <w:tmpl w:val="6A663F0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5">
    <w:nsid w:val="39274A19"/>
    <w:multiLevelType w:val="hybridMultilevel"/>
    <w:tmpl w:val="F0FA6A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F207372"/>
    <w:multiLevelType w:val="hybridMultilevel"/>
    <w:tmpl w:val="79D2FD2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7">
    <w:nsid w:val="3F4C1052"/>
    <w:multiLevelType w:val="hybridMultilevel"/>
    <w:tmpl w:val="E24AC348"/>
    <w:lvl w:ilvl="0" w:tplc="0416000F">
      <w:start w:val="1"/>
      <w:numFmt w:val="decimal"/>
      <w:lvlText w:val="%1."/>
      <w:lvlJc w:val="left"/>
      <w:pPr>
        <w:ind w:left="64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3FD923E7"/>
    <w:multiLevelType w:val="hybridMultilevel"/>
    <w:tmpl w:val="212CD9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D20165B"/>
    <w:multiLevelType w:val="hybridMultilevel"/>
    <w:tmpl w:val="B2F4F1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D5204B1"/>
    <w:multiLevelType w:val="hybridMultilevel"/>
    <w:tmpl w:val="6F50EB6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1">
    <w:nsid w:val="544A4F32"/>
    <w:multiLevelType w:val="hybridMultilevel"/>
    <w:tmpl w:val="059ED2CA"/>
    <w:lvl w:ilvl="0" w:tplc="013818C0">
      <w:start w:val="1"/>
      <w:numFmt w:val="bullet"/>
      <w:lvlText w:val="—"/>
      <w:lvlJc w:val="left"/>
      <w:pPr>
        <w:ind w:left="502" w:hanging="360"/>
      </w:pPr>
      <w:rPr>
        <w:rFonts w:ascii="Arial" w:hAnsi="Arial" w:cs="Arial" w:hint="default"/>
      </w:rPr>
    </w:lvl>
    <w:lvl w:ilvl="1" w:tplc="04160003">
      <w:start w:val="1"/>
      <w:numFmt w:val="bullet"/>
      <w:lvlText w:val="o"/>
      <w:lvlJc w:val="left"/>
      <w:pPr>
        <w:ind w:left="1222" w:hanging="360"/>
      </w:pPr>
      <w:rPr>
        <w:rFonts w:ascii="Courier New" w:hAnsi="Courier New" w:cs="Courier New" w:hint="default"/>
      </w:rPr>
    </w:lvl>
    <w:lvl w:ilvl="2" w:tplc="04160005">
      <w:start w:val="1"/>
      <w:numFmt w:val="bullet"/>
      <w:lvlText w:val=""/>
      <w:lvlJc w:val="left"/>
      <w:pPr>
        <w:ind w:left="1942" w:hanging="360"/>
      </w:pPr>
      <w:rPr>
        <w:rFonts w:ascii="Wingdings" w:hAnsi="Wingdings" w:cs="Wingdings" w:hint="default"/>
      </w:rPr>
    </w:lvl>
    <w:lvl w:ilvl="3" w:tplc="04160001">
      <w:start w:val="1"/>
      <w:numFmt w:val="bullet"/>
      <w:lvlText w:val=""/>
      <w:lvlJc w:val="left"/>
      <w:pPr>
        <w:ind w:left="2662" w:hanging="360"/>
      </w:pPr>
      <w:rPr>
        <w:rFonts w:ascii="Symbol" w:hAnsi="Symbol" w:cs="Symbol" w:hint="default"/>
      </w:rPr>
    </w:lvl>
    <w:lvl w:ilvl="4" w:tplc="04160003">
      <w:start w:val="1"/>
      <w:numFmt w:val="bullet"/>
      <w:lvlText w:val="o"/>
      <w:lvlJc w:val="left"/>
      <w:pPr>
        <w:ind w:left="3382" w:hanging="360"/>
      </w:pPr>
      <w:rPr>
        <w:rFonts w:ascii="Courier New" w:hAnsi="Courier New" w:cs="Courier New" w:hint="default"/>
      </w:rPr>
    </w:lvl>
    <w:lvl w:ilvl="5" w:tplc="04160005">
      <w:start w:val="1"/>
      <w:numFmt w:val="bullet"/>
      <w:lvlText w:val=""/>
      <w:lvlJc w:val="left"/>
      <w:pPr>
        <w:ind w:left="4102" w:hanging="360"/>
      </w:pPr>
      <w:rPr>
        <w:rFonts w:ascii="Wingdings" w:hAnsi="Wingdings" w:cs="Wingdings" w:hint="default"/>
      </w:rPr>
    </w:lvl>
    <w:lvl w:ilvl="6" w:tplc="04160001">
      <w:start w:val="1"/>
      <w:numFmt w:val="bullet"/>
      <w:lvlText w:val=""/>
      <w:lvlJc w:val="left"/>
      <w:pPr>
        <w:ind w:left="4822" w:hanging="360"/>
      </w:pPr>
      <w:rPr>
        <w:rFonts w:ascii="Symbol" w:hAnsi="Symbol" w:cs="Symbol" w:hint="default"/>
      </w:rPr>
    </w:lvl>
    <w:lvl w:ilvl="7" w:tplc="04160003">
      <w:start w:val="1"/>
      <w:numFmt w:val="bullet"/>
      <w:lvlText w:val="o"/>
      <w:lvlJc w:val="left"/>
      <w:pPr>
        <w:ind w:left="5542" w:hanging="360"/>
      </w:pPr>
      <w:rPr>
        <w:rFonts w:ascii="Courier New" w:hAnsi="Courier New" w:cs="Courier New" w:hint="default"/>
      </w:rPr>
    </w:lvl>
    <w:lvl w:ilvl="8" w:tplc="04160005">
      <w:start w:val="1"/>
      <w:numFmt w:val="bullet"/>
      <w:lvlText w:val=""/>
      <w:lvlJc w:val="left"/>
      <w:pPr>
        <w:ind w:left="6262" w:hanging="360"/>
      </w:pPr>
      <w:rPr>
        <w:rFonts w:ascii="Wingdings" w:hAnsi="Wingdings" w:cs="Wingdings" w:hint="default"/>
      </w:rPr>
    </w:lvl>
  </w:abstractNum>
  <w:abstractNum w:abstractNumId="22">
    <w:nsid w:val="562E6A65"/>
    <w:multiLevelType w:val="hybridMultilevel"/>
    <w:tmpl w:val="04B86E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84D3AA8"/>
    <w:multiLevelType w:val="hybridMultilevel"/>
    <w:tmpl w:val="016CE6BA"/>
    <w:lvl w:ilvl="0" w:tplc="013818C0">
      <w:start w:val="1"/>
      <w:numFmt w:val="bullet"/>
      <w:lvlText w:val="—"/>
      <w:lvlJc w:val="left"/>
      <w:pPr>
        <w:ind w:left="720" w:hanging="360"/>
      </w:pPr>
      <w:rPr>
        <w:rFonts w:ascii="Arial" w:hAnsi="Aria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4">
    <w:nsid w:val="594B5C9E"/>
    <w:multiLevelType w:val="multilevel"/>
    <w:tmpl w:val="30744082"/>
    <w:lvl w:ilvl="0">
      <w:start w:val="1"/>
      <w:numFmt w:val="decimal"/>
      <w:lvlText w:val="%1."/>
      <w:lvlJc w:val="left"/>
      <w:pPr>
        <w:ind w:left="1080" w:hanging="360"/>
      </w:pPr>
    </w:lvl>
    <w:lvl w:ilvl="1">
      <w:start w:val="6"/>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5F6B4521"/>
    <w:multiLevelType w:val="hybridMultilevel"/>
    <w:tmpl w:val="8236B104"/>
    <w:lvl w:ilvl="0" w:tplc="769A8FAE">
      <w:start w:val="1"/>
      <w:numFmt w:val="bullet"/>
      <w:lvlText w:val="•"/>
      <w:lvlJc w:val="left"/>
      <w:pPr>
        <w:tabs>
          <w:tab w:val="num" w:pos="720"/>
        </w:tabs>
        <w:ind w:left="720" w:hanging="360"/>
      </w:pPr>
      <w:rPr>
        <w:rFonts w:ascii="Times New Roman" w:hAnsi="Times New Roman" w:cs="Times New Roman" w:hint="default"/>
      </w:rPr>
    </w:lvl>
    <w:lvl w:ilvl="1" w:tplc="85EC1EB0">
      <w:start w:val="1"/>
      <w:numFmt w:val="bullet"/>
      <w:lvlText w:val="•"/>
      <w:lvlJc w:val="left"/>
      <w:pPr>
        <w:tabs>
          <w:tab w:val="num" w:pos="1440"/>
        </w:tabs>
        <w:ind w:left="1440" w:hanging="360"/>
      </w:pPr>
      <w:rPr>
        <w:rFonts w:ascii="Times New Roman" w:hAnsi="Times New Roman" w:cs="Times New Roman" w:hint="default"/>
      </w:rPr>
    </w:lvl>
    <w:lvl w:ilvl="2" w:tplc="8DF45352">
      <w:start w:val="1"/>
      <w:numFmt w:val="bullet"/>
      <w:lvlText w:val="•"/>
      <w:lvlJc w:val="left"/>
      <w:pPr>
        <w:tabs>
          <w:tab w:val="num" w:pos="2160"/>
        </w:tabs>
        <w:ind w:left="2160" w:hanging="360"/>
      </w:pPr>
      <w:rPr>
        <w:rFonts w:ascii="Times New Roman" w:hAnsi="Times New Roman" w:cs="Times New Roman" w:hint="default"/>
      </w:rPr>
    </w:lvl>
    <w:lvl w:ilvl="3" w:tplc="F58CB9C8">
      <w:start w:val="1"/>
      <w:numFmt w:val="bullet"/>
      <w:lvlText w:val="•"/>
      <w:lvlJc w:val="left"/>
      <w:pPr>
        <w:tabs>
          <w:tab w:val="num" w:pos="2880"/>
        </w:tabs>
        <w:ind w:left="2880" w:hanging="360"/>
      </w:pPr>
      <w:rPr>
        <w:rFonts w:ascii="Times New Roman" w:hAnsi="Times New Roman" w:cs="Times New Roman" w:hint="default"/>
      </w:rPr>
    </w:lvl>
    <w:lvl w:ilvl="4" w:tplc="AF72203C">
      <w:start w:val="1"/>
      <w:numFmt w:val="bullet"/>
      <w:lvlText w:val="•"/>
      <w:lvlJc w:val="left"/>
      <w:pPr>
        <w:tabs>
          <w:tab w:val="num" w:pos="3600"/>
        </w:tabs>
        <w:ind w:left="3600" w:hanging="360"/>
      </w:pPr>
      <w:rPr>
        <w:rFonts w:ascii="Times New Roman" w:hAnsi="Times New Roman" w:cs="Times New Roman" w:hint="default"/>
      </w:rPr>
    </w:lvl>
    <w:lvl w:ilvl="5" w:tplc="E29C1722">
      <w:start w:val="1"/>
      <w:numFmt w:val="bullet"/>
      <w:lvlText w:val="•"/>
      <w:lvlJc w:val="left"/>
      <w:pPr>
        <w:tabs>
          <w:tab w:val="num" w:pos="4320"/>
        </w:tabs>
        <w:ind w:left="4320" w:hanging="360"/>
      </w:pPr>
      <w:rPr>
        <w:rFonts w:ascii="Times New Roman" w:hAnsi="Times New Roman" w:cs="Times New Roman" w:hint="default"/>
      </w:rPr>
    </w:lvl>
    <w:lvl w:ilvl="6" w:tplc="D0A62256">
      <w:start w:val="1"/>
      <w:numFmt w:val="bullet"/>
      <w:lvlText w:val="•"/>
      <w:lvlJc w:val="left"/>
      <w:pPr>
        <w:tabs>
          <w:tab w:val="num" w:pos="5040"/>
        </w:tabs>
        <w:ind w:left="5040" w:hanging="360"/>
      </w:pPr>
      <w:rPr>
        <w:rFonts w:ascii="Times New Roman" w:hAnsi="Times New Roman" w:cs="Times New Roman" w:hint="default"/>
      </w:rPr>
    </w:lvl>
    <w:lvl w:ilvl="7" w:tplc="9A32EB50">
      <w:start w:val="1"/>
      <w:numFmt w:val="bullet"/>
      <w:lvlText w:val="•"/>
      <w:lvlJc w:val="left"/>
      <w:pPr>
        <w:tabs>
          <w:tab w:val="num" w:pos="5760"/>
        </w:tabs>
        <w:ind w:left="5760" w:hanging="360"/>
      </w:pPr>
      <w:rPr>
        <w:rFonts w:ascii="Times New Roman" w:hAnsi="Times New Roman" w:cs="Times New Roman" w:hint="default"/>
      </w:rPr>
    </w:lvl>
    <w:lvl w:ilvl="8" w:tplc="003E8D48">
      <w:start w:val="1"/>
      <w:numFmt w:val="bullet"/>
      <w:lvlText w:val="•"/>
      <w:lvlJc w:val="left"/>
      <w:pPr>
        <w:tabs>
          <w:tab w:val="num" w:pos="6480"/>
        </w:tabs>
        <w:ind w:left="6480" w:hanging="360"/>
      </w:pPr>
      <w:rPr>
        <w:rFonts w:ascii="Times New Roman" w:hAnsi="Times New Roman" w:cs="Times New Roman" w:hint="default"/>
      </w:rPr>
    </w:lvl>
  </w:abstractNum>
  <w:abstractNum w:abstractNumId="26">
    <w:nsid w:val="62215356"/>
    <w:multiLevelType w:val="hybridMultilevel"/>
    <w:tmpl w:val="C5D060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3B14720"/>
    <w:multiLevelType w:val="hybridMultilevel"/>
    <w:tmpl w:val="AD9CCF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4914F97"/>
    <w:multiLevelType w:val="hybridMultilevel"/>
    <w:tmpl w:val="34E237F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9">
    <w:nsid w:val="663B3497"/>
    <w:multiLevelType w:val="hybridMultilevel"/>
    <w:tmpl w:val="6AA0E01C"/>
    <w:lvl w:ilvl="0" w:tplc="4EA0B1F4">
      <w:start w:val="1"/>
      <w:numFmt w:val="bullet"/>
      <w:lvlText w:val="•"/>
      <w:lvlJc w:val="left"/>
      <w:pPr>
        <w:tabs>
          <w:tab w:val="num" w:pos="720"/>
        </w:tabs>
        <w:ind w:left="720" w:hanging="360"/>
      </w:pPr>
      <w:rPr>
        <w:rFonts w:ascii="Arial" w:hAnsi="Arial" w:cs="Arial" w:hint="default"/>
      </w:rPr>
    </w:lvl>
    <w:lvl w:ilvl="1" w:tplc="65445B8E">
      <w:start w:val="1"/>
      <w:numFmt w:val="bullet"/>
      <w:lvlText w:val="•"/>
      <w:lvlJc w:val="left"/>
      <w:pPr>
        <w:tabs>
          <w:tab w:val="num" w:pos="1440"/>
        </w:tabs>
        <w:ind w:left="1440" w:hanging="360"/>
      </w:pPr>
      <w:rPr>
        <w:rFonts w:ascii="Arial" w:hAnsi="Arial" w:cs="Arial" w:hint="default"/>
      </w:rPr>
    </w:lvl>
    <w:lvl w:ilvl="2" w:tplc="AF68BECE">
      <w:start w:val="1"/>
      <w:numFmt w:val="bullet"/>
      <w:lvlText w:val="•"/>
      <w:lvlJc w:val="left"/>
      <w:pPr>
        <w:tabs>
          <w:tab w:val="num" w:pos="2160"/>
        </w:tabs>
        <w:ind w:left="2160" w:hanging="360"/>
      </w:pPr>
      <w:rPr>
        <w:rFonts w:ascii="Arial" w:hAnsi="Arial" w:cs="Arial" w:hint="default"/>
      </w:rPr>
    </w:lvl>
    <w:lvl w:ilvl="3" w:tplc="682CEAD8">
      <w:start w:val="1"/>
      <w:numFmt w:val="bullet"/>
      <w:lvlText w:val="•"/>
      <w:lvlJc w:val="left"/>
      <w:pPr>
        <w:tabs>
          <w:tab w:val="num" w:pos="2880"/>
        </w:tabs>
        <w:ind w:left="2880" w:hanging="360"/>
      </w:pPr>
      <w:rPr>
        <w:rFonts w:ascii="Arial" w:hAnsi="Arial" w:cs="Arial" w:hint="default"/>
      </w:rPr>
    </w:lvl>
    <w:lvl w:ilvl="4" w:tplc="EE221688">
      <w:start w:val="1"/>
      <w:numFmt w:val="bullet"/>
      <w:lvlText w:val="•"/>
      <w:lvlJc w:val="left"/>
      <w:pPr>
        <w:tabs>
          <w:tab w:val="num" w:pos="3600"/>
        </w:tabs>
        <w:ind w:left="3600" w:hanging="360"/>
      </w:pPr>
      <w:rPr>
        <w:rFonts w:ascii="Arial" w:hAnsi="Arial" w:cs="Arial" w:hint="default"/>
      </w:rPr>
    </w:lvl>
    <w:lvl w:ilvl="5" w:tplc="A3C43E44">
      <w:start w:val="1"/>
      <w:numFmt w:val="bullet"/>
      <w:lvlText w:val="•"/>
      <w:lvlJc w:val="left"/>
      <w:pPr>
        <w:tabs>
          <w:tab w:val="num" w:pos="4320"/>
        </w:tabs>
        <w:ind w:left="4320" w:hanging="360"/>
      </w:pPr>
      <w:rPr>
        <w:rFonts w:ascii="Arial" w:hAnsi="Arial" w:cs="Arial" w:hint="default"/>
      </w:rPr>
    </w:lvl>
    <w:lvl w:ilvl="6" w:tplc="41C82A50">
      <w:start w:val="1"/>
      <w:numFmt w:val="bullet"/>
      <w:lvlText w:val="•"/>
      <w:lvlJc w:val="left"/>
      <w:pPr>
        <w:tabs>
          <w:tab w:val="num" w:pos="5040"/>
        </w:tabs>
        <w:ind w:left="5040" w:hanging="360"/>
      </w:pPr>
      <w:rPr>
        <w:rFonts w:ascii="Arial" w:hAnsi="Arial" w:cs="Arial" w:hint="default"/>
      </w:rPr>
    </w:lvl>
    <w:lvl w:ilvl="7" w:tplc="A2040A06">
      <w:start w:val="1"/>
      <w:numFmt w:val="bullet"/>
      <w:lvlText w:val="•"/>
      <w:lvlJc w:val="left"/>
      <w:pPr>
        <w:tabs>
          <w:tab w:val="num" w:pos="5760"/>
        </w:tabs>
        <w:ind w:left="5760" w:hanging="360"/>
      </w:pPr>
      <w:rPr>
        <w:rFonts w:ascii="Arial" w:hAnsi="Arial" w:cs="Arial" w:hint="default"/>
      </w:rPr>
    </w:lvl>
    <w:lvl w:ilvl="8" w:tplc="0B46D26A">
      <w:start w:val="1"/>
      <w:numFmt w:val="bullet"/>
      <w:lvlText w:val="•"/>
      <w:lvlJc w:val="left"/>
      <w:pPr>
        <w:tabs>
          <w:tab w:val="num" w:pos="6480"/>
        </w:tabs>
        <w:ind w:left="6480" w:hanging="360"/>
      </w:pPr>
      <w:rPr>
        <w:rFonts w:ascii="Arial" w:hAnsi="Arial" w:cs="Arial" w:hint="default"/>
      </w:rPr>
    </w:lvl>
  </w:abstractNum>
  <w:abstractNum w:abstractNumId="30">
    <w:nsid w:val="66E076DF"/>
    <w:multiLevelType w:val="hybridMultilevel"/>
    <w:tmpl w:val="35820D3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1">
    <w:nsid w:val="71D7029A"/>
    <w:multiLevelType w:val="hybridMultilevel"/>
    <w:tmpl w:val="0B843F92"/>
    <w:lvl w:ilvl="0" w:tplc="013818C0">
      <w:start w:val="1"/>
      <w:numFmt w:val="bullet"/>
      <w:lvlText w:val="—"/>
      <w:lvlJc w:val="left"/>
      <w:pPr>
        <w:ind w:left="720" w:hanging="360"/>
      </w:pPr>
      <w:rPr>
        <w:rFonts w:ascii="Arial" w:hAnsi="Aria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2">
    <w:nsid w:val="77B937CB"/>
    <w:multiLevelType w:val="hybridMultilevel"/>
    <w:tmpl w:val="6AC6A832"/>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3">
    <w:nsid w:val="77D04A4C"/>
    <w:multiLevelType w:val="hybridMultilevel"/>
    <w:tmpl w:val="2B0AAC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7E4D16D5"/>
    <w:multiLevelType w:val="hybridMultilevel"/>
    <w:tmpl w:val="5414FD2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17"/>
  </w:num>
  <w:num w:numId="2">
    <w:abstractNumId w:val="24"/>
  </w:num>
  <w:num w:numId="3">
    <w:abstractNumId w:val="14"/>
  </w:num>
  <w:num w:numId="4">
    <w:abstractNumId w:val="25"/>
  </w:num>
  <w:num w:numId="5">
    <w:abstractNumId w:val="9"/>
  </w:num>
  <w:num w:numId="6">
    <w:abstractNumId w:val="30"/>
  </w:num>
  <w:num w:numId="7">
    <w:abstractNumId w:val="19"/>
  </w:num>
  <w:num w:numId="8">
    <w:abstractNumId w:val="34"/>
  </w:num>
  <w:num w:numId="9">
    <w:abstractNumId w:val="12"/>
  </w:num>
  <w:num w:numId="10">
    <w:abstractNumId w:val="28"/>
  </w:num>
  <w:num w:numId="11">
    <w:abstractNumId w:val="21"/>
  </w:num>
  <w:num w:numId="12">
    <w:abstractNumId w:val="32"/>
  </w:num>
  <w:num w:numId="13">
    <w:abstractNumId w:val="23"/>
  </w:num>
  <w:num w:numId="14">
    <w:abstractNumId w:val="20"/>
  </w:num>
  <w:num w:numId="15">
    <w:abstractNumId w:val="31"/>
  </w:num>
  <w:num w:numId="16">
    <w:abstractNumId w:val="10"/>
  </w:num>
  <w:num w:numId="17">
    <w:abstractNumId w:val="15"/>
  </w:num>
  <w:num w:numId="18">
    <w:abstractNumId w:val="27"/>
  </w:num>
  <w:num w:numId="19">
    <w:abstractNumId w:val="18"/>
  </w:num>
  <w:num w:numId="20">
    <w:abstractNumId w:val="22"/>
  </w:num>
  <w:num w:numId="21">
    <w:abstractNumId w:val="5"/>
  </w:num>
  <w:num w:numId="22">
    <w:abstractNumId w:val="7"/>
  </w:num>
  <w:num w:numId="23">
    <w:abstractNumId w:val="33"/>
  </w:num>
  <w:num w:numId="24">
    <w:abstractNumId w:val="16"/>
  </w:num>
  <w:num w:numId="25">
    <w:abstractNumId w:val="8"/>
  </w:num>
  <w:num w:numId="26">
    <w:abstractNumId w:val="0"/>
  </w:num>
  <w:num w:numId="27">
    <w:abstractNumId w:val="13"/>
  </w:num>
  <w:num w:numId="28">
    <w:abstractNumId w:val="29"/>
  </w:num>
  <w:num w:numId="29">
    <w:abstractNumId w:val="1"/>
  </w:num>
  <w:num w:numId="30">
    <w:abstractNumId w:val="11"/>
  </w:num>
  <w:num w:numId="31">
    <w:abstractNumId w:val="6"/>
  </w:num>
  <w:num w:numId="32">
    <w:abstractNumId w:val="3"/>
  </w:num>
  <w:num w:numId="33">
    <w:abstractNumId w:val="4"/>
  </w:num>
  <w:num w:numId="34">
    <w:abstractNumId w:val="2"/>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DFC"/>
    <w:rsid w:val="00004F48"/>
    <w:rsid w:val="000074FD"/>
    <w:rsid w:val="00017A6C"/>
    <w:rsid w:val="00022A78"/>
    <w:rsid w:val="0004591B"/>
    <w:rsid w:val="000464B5"/>
    <w:rsid w:val="000541EE"/>
    <w:rsid w:val="00056CE2"/>
    <w:rsid w:val="0006004D"/>
    <w:rsid w:val="000630AE"/>
    <w:rsid w:val="00064756"/>
    <w:rsid w:val="00090D42"/>
    <w:rsid w:val="0009135F"/>
    <w:rsid w:val="0009214E"/>
    <w:rsid w:val="000A1A39"/>
    <w:rsid w:val="000B55F0"/>
    <w:rsid w:val="000B61C9"/>
    <w:rsid w:val="000B7F51"/>
    <w:rsid w:val="000D0F79"/>
    <w:rsid w:val="000E25E0"/>
    <w:rsid w:val="000E3C3E"/>
    <w:rsid w:val="000E5194"/>
    <w:rsid w:val="000F5EF8"/>
    <w:rsid w:val="00113E2F"/>
    <w:rsid w:val="00115EF9"/>
    <w:rsid w:val="00125DD8"/>
    <w:rsid w:val="00127409"/>
    <w:rsid w:val="00131006"/>
    <w:rsid w:val="001324BA"/>
    <w:rsid w:val="00135470"/>
    <w:rsid w:val="00142C43"/>
    <w:rsid w:val="00146DAA"/>
    <w:rsid w:val="001517F3"/>
    <w:rsid w:val="0015413D"/>
    <w:rsid w:val="00157D59"/>
    <w:rsid w:val="001604B7"/>
    <w:rsid w:val="00163B4C"/>
    <w:rsid w:val="00165316"/>
    <w:rsid w:val="00177C4B"/>
    <w:rsid w:val="0018037C"/>
    <w:rsid w:val="001807C7"/>
    <w:rsid w:val="00185726"/>
    <w:rsid w:val="00196EE4"/>
    <w:rsid w:val="001A50D2"/>
    <w:rsid w:val="001A6A46"/>
    <w:rsid w:val="001A7433"/>
    <w:rsid w:val="001B4F65"/>
    <w:rsid w:val="001B5DD8"/>
    <w:rsid w:val="001B66B6"/>
    <w:rsid w:val="001B69C6"/>
    <w:rsid w:val="001C3301"/>
    <w:rsid w:val="001C403C"/>
    <w:rsid w:val="001C6EB4"/>
    <w:rsid w:val="001D5748"/>
    <w:rsid w:val="001E7CEF"/>
    <w:rsid w:val="001E7F72"/>
    <w:rsid w:val="001F01B8"/>
    <w:rsid w:val="00204364"/>
    <w:rsid w:val="00234E4B"/>
    <w:rsid w:val="00235928"/>
    <w:rsid w:val="0023686D"/>
    <w:rsid w:val="002444B2"/>
    <w:rsid w:val="00246E19"/>
    <w:rsid w:val="002471A9"/>
    <w:rsid w:val="00252882"/>
    <w:rsid w:val="00254035"/>
    <w:rsid w:val="00257FAC"/>
    <w:rsid w:val="00262A91"/>
    <w:rsid w:val="0026760A"/>
    <w:rsid w:val="002724B7"/>
    <w:rsid w:val="002803FC"/>
    <w:rsid w:val="002810B6"/>
    <w:rsid w:val="002851BB"/>
    <w:rsid w:val="002A0FAA"/>
    <w:rsid w:val="002A10DF"/>
    <w:rsid w:val="002A28CB"/>
    <w:rsid w:val="002A3B90"/>
    <w:rsid w:val="002A3EC9"/>
    <w:rsid w:val="002A4475"/>
    <w:rsid w:val="002B479B"/>
    <w:rsid w:val="002C0489"/>
    <w:rsid w:val="002D6C26"/>
    <w:rsid w:val="002D7220"/>
    <w:rsid w:val="002E4E5A"/>
    <w:rsid w:val="002E5AE5"/>
    <w:rsid w:val="002F36EB"/>
    <w:rsid w:val="002F5DEB"/>
    <w:rsid w:val="002F7869"/>
    <w:rsid w:val="00300900"/>
    <w:rsid w:val="003102C0"/>
    <w:rsid w:val="00316BC2"/>
    <w:rsid w:val="00317709"/>
    <w:rsid w:val="00320D6D"/>
    <w:rsid w:val="00330A51"/>
    <w:rsid w:val="00357C57"/>
    <w:rsid w:val="00361D80"/>
    <w:rsid w:val="003634C8"/>
    <w:rsid w:val="003638AA"/>
    <w:rsid w:val="003870F2"/>
    <w:rsid w:val="00395176"/>
    <w:rsid w:val="003A1630"/>
    <w:rsid w:val="003B758D"/>
    <w:rsid w:val="003B7D2A"/>
    <w:rsid w:val="003C20FC"/>
    <w:rsid w:val="003C2A36"/>
    <w:rsid w:val="003D2622"/>
    <w:rsid w:val="003E2B13"/>
    <w:rsid w:val="003E67F6"/>
    <w:rsid w:val="003F0628"/>
    <w:rsid w:val="003F17EA"/>
    <w:rsid w:val="004010EF"/>
    <w:rsid w:val="00402098"/>
    <w:rsid w:val="00415E29"/>
    <w:rsid w:val="00421883"/>
    <w:rsid w:val="00443D77"/>
    <w:rsid w:val="00444AF4"/>
    <w:rsid w:val="00444B82"/>
    <w:rsid w:val="004511BB"/>
    <w:rsid w:val="00451516"/>
    <w:rsid w:val="00452972"/>
    <w:rsid w:val="00453938"/>
    <w:rsid w:val="00453D48"/>
    <w:rsid w:val="004652E4"/>
    <w:rsid w:val="00476575"/>
    <w:rsid w:val="004838FA"/>
    <w:rsid w:val="00485723"/>
    <w:rsid w:val="004A15A2"/>
    <w:rsid w:val="004A78F5"/>
    <w:rsid w:val="004C1810"/>
    <w:rsid w:val="004D5C48"/>
    <w:rsid w:val="004F3D07"/>
    <w:rsid w:val="004F5F4A"/>
    <w:rsid w:val="004F75C7"/>
    <w:rsid w:val="00500369"/>
    <w:rsid w:val="00502961"/>
    <w:rsid w:val="00502998"/>
    <w:rsid w:val="00503790"/>
    <w:rsid w:val="005040CA"/>
    <w:rsid w:val="00513F62"/>
    <w:rsid w:val="00515099"/>
    <w:rsid w:val="005253FA"/>
    <w:rsid w:val="005318DD"/>
    <w:rsid w:val="00532720"/>
    <w:rsid w:val="00537ABC"/>
    <w:rsid w:val="005500BE"/>
    <w:rsid w:val="005701A2"/>
    <w:rsid w:val="00570A8E"/>
    <w:rsid w:val="005775E9"/>
    <w:rsid w:val="00581AC9"/>
    <w:rsid w:val="00584B95"/>
    <w:rsid w:val="005914F5"/>
    <w:rsid w:val="00594A3B"/>
    <w:rsid w:val="0059787C"/>
    <w:rsid w:val="005A220F"/>
    <w:rsid w:val="005A4276"/>
    <w:rsid w:val="005A44AE"/>
    <w:rsid w:val="005A6B72"/>
    <w:rsid w:val="005B1D39"/>
    <w:rsid w:val="005B34D7"/>
    <w:rsid w:val="005D1AD2"/>
    <w:rsid w:val="005D367D"/>
    <w:rsid w:val="005E509E"/>
    <w:rsid w:val="005F55A3"/>
    <w:rsid w:val="006009A1"/>
    <w:rsid w:val="00601F6D"/>
    <w:rsid w:val="00603466"/>
    <w:rsid w:val="0060566B"/>
    <w:rsid w:val="00630987"/>
    <w:rsid w:val="006373FA"/>
    <w:rsid w:val="00653636"/>
    <w:rsid w:val="006609BF"/>
    <w:rsid w:val="00673BC1"/>
    <w:rsid w:val="00676D52"/>
    <w:rsid w:val="0067796C"/>
    <w:rsid w:val="0068254A"/>
    <w:rsid w:val="00691602"/>
    <w:rsid w:val="006A1398"/>
    <w:rsid w:val="006B31C3"/>
    <w:rsid w:val="006C33DD"/>
    <w:rsid w:val="006C393D"/>
    <w:rsid w:val="006D27CD"/>
    <w:rsid w:val="006D4524"/>
    <w:rsid w:val="006E0192"/>
    <w:rsid w:val="006E2736"/>
    <w:rsid w:val="006E54C0"/>
    <w:rsid w:val="006E7B52"/>
    <w:rsid w:val="006F13EA"/>
    <w:rsid w:val="006F1541"/>
    <w:rsid w:val="006F20CF"/>
    <w:rsid w:val="006F5BBE"/>
    <w:rsid w:val="00714CE6"/>
    <w:rsid w:val="0071543C"/>
    <w:rsid w:val="00716A85"/>
    <w:rsid w:val="00741593"/>
    <w:rsid w:val="007433B5"/>
    <w:rsid w:val="007471E8"/>
    <w:rsid w:val="00750D03"/>
    <w:rsid w:val="00751FA6"/>
    <w:rsid w:val="00760D0C"/>
    <w:rsid w:val="00775598"/>
    <w:rsid w:val="00797C6D"/>
    <w:rsid w:val="007A7042"/>
    <w:rsid w:val="007B15D8"/>
    <w:rsid w:val="007B23F7"/>
    <w:rsid w:val="007B4A55"/>
    <w:rsid w:val="007C3438"/>
    <w:rsid w:val="007C58F9"/>
    <w:rsid w:val="007C61F7"/>
    <w:rsid w:val="007C79D0"/>
    <w:rsid w:val="007D7F73"/>
    <w:rsid w:val="007E1699"/>
    <w:rsid w:val="007F354A"/>
    <w:rsid w:val="007F6013"/>
    <w:rsid w:val="00820F86"/>
    <w:rsid w:val="00825956"/>
    <w:rsid w:val="008272F6"/>
    <w:rsid w:val="00837290"/>
    <w:rsid w:val="00864909"/>
    <w:rsid w:val="00875805"/>
    <w:rsid w:val="008759E3"/>
    <w:rsid w:val="00892137"/>
    <w:rsid w:val="00892D5C"/>
    <w:rsid w:val="008B380E"/>
    <w:rsid w:val="008B6099"/>
    <w:rsid w:val="008C432E"/>
    <w:rsid w:val="008C4AA7"/>
    <w:rsid w:val="008D43ED"/>
    <w:rsid w:val="008D6979"/>
    <w:rsid w:val="008E40A3"/>
    <w:rsid w:val="008E57E1"/>
    <w:rsid w:val="008E7AE8"/>
    <w:rsid w:val="008F04CF"/>
    <w:rsid w:val="008F58DE"/>
    <w:rsid w:val="00914D65"/>
    <w:rsid w:val="00915800"/>
    <w:rsid w:val="00923972"/>
    <w:rsid w:val="009257C0"/>
    <w:rsid w:val="00932D55"/>
    <w:rsid w:val="00932E4F"/>
    <w:rsid w:val="0094199C"/>
    <w:rsid w:val="00946CCF"/>
    <w:rsid w:val="00956CAA"/>
    <w:rsid w:val="009722B6"/>
    <w:rsid w:val="00981DC7"/>
    <w:rsid w:val="009A09B2"/>
    <w:rsid w:val="009A1670"/>
    <w:rsid w:val="009A4AE9"/>
    <w:rsid w:val="009B23DD"/>
    <w:rsid w:val="009B6BE4"/>
    <w:rsid w:val="009B6DFC"/>
    <w:rsid w:val="009C2C9C"/>
    <w:rsid w:val="009C5A51"/>
    <w:rsid w:val="009D1D44"/>
    <w:rsid w:val="009D4840"/>
    <w:rsid w:val="009D6E22"/>
    <w:rsid w:val="009E41A7"/>
    <w:rsid w:val="009E53E6"/>
    <w:rsid w:val="009E60CB"/>
    <w:rsid w:val="00A03944"/>
    <w:rsid w:val="00A12C57"/>
    <w:rsid w:val="00A23530"/>
    <w:rsid w:val="00A34358"/>
    <w:rsid w:val="00A4129D"/>
    <w:rsid w:val="00A460FB"/>
    <w:rsid w:val="00A55FE5"/>
    <w:rsid w:val="00A56FA7"/>
    <w:rsid w:val="00A60A3D"/>
    <w:rsid w:val="00A700FB"/>
    <w:rsid w:val="00A721AD"/>
    <w:rsid w:val="00A90185"/>
    <w:rsid w:val="00A95BDC"/>
    <w:rsid w:val="00AA0B8A"/>
    <w:rsid w:val="00AA1407"/>
    <w:rsid w:val="00AA3D5E"/>
    <w:rsid w:val="00AA7043"/>
    <w:rsid w:val="00AB15C9"/>
    <w:rsid w:val="00AC2F1F"/>
    <w:rsid w:val="00AD03B9"/>
    <w:rsid w:val="00AD1A8C"/>
    <w:rsid w:val="00AD1B86"/>
    <w:rsid w:val="00AD460D"/>
    <w:rsid w:val="00AD64A0"/>
    <w:rsid w:val="00AE7B6D"/>
    <w:rsid w:val="00B0123B"/>
    <w:rsid w:val="00B01E88"/>
    <w:rsid w:val="00B1003C"/>
    <w:rsid w:val="00B10236"/>
    <w:rsid w:val="00B144A6"/>
    <w:rsid w:val="00B150CD"/>
    <w:rsid w:val="00B65AE1"/>
    <w:rsid w:val="00B706A0"/>
    <w:rsid w:val="00B77D1D"/>
    <w:rsid w:val="00B83D60"/>
    <w:rsid w:val="00B86CCB"/>
    <w:rsid w:val="00B930FC"/>
    <w:rsid w:val="00B93163"/>
    <w:rsid w:val="00BA17ED"/>
    <w:rsid w:val="00BA5C1C"/>
    <w:rsid w:val="00BA5D05"/>
    <w:rsid w:val="00BB0111"/>
    <w:rsid w:val="00BB5211"/>
    <w:rsid w:val="00BB5522"/>
    <w:rsid w:val="00BB72EA"/>
    <w:rsid w:val="00BC0CE1"/>
    <w:rsid w:val="00BC2B6C"/>
    <w:rsid w:val="00BC4A15"/>
    <w:rsid w:val="00BC5ED1"/>
    <w:rsid w:val="00BD0DFC"/>
    <w:rsid w:val="00BD3761"/>
    <w:rsid w:val="00BE3BD9"/>
    <w:rsid w:val="00BF3B90"/>
    <w:rsid w:val="00BF4E08"/>
    <w:rsid w:val="00C02966"/>
    <w:rsid w:val="00C116B5"/>
    <w:rsid w:val="00C128BB"/>
    <w:rsid w:val="00C15D90"/>
    <w:rsid w:val="00C33A67"/>
    <w:rsid w:val="00C4080C"/>
    <w:rsid w:val="00C4345F"/>
    <w:rsid w:val="00C5133E"/>
    <w:rsid w:val="00C63333"/>
    <w:rsid w:val="00C85E23"/>
    <w:rsid w:val="00C86777"/>
    <w:rsid w:val="00CA5809"/>
    <w:rsid w:val="00CA58BE"/>
    <w:rsid w:val="00CB22BE"/>
    <w:rsid w:val="00CB3F2B"/>
    <w:rsid w:val="00CC048A"/>
    <w:rsid w:val="00CC31C5"/>
    <w:rsid w:val="00CC5D0F"/>
    <w:rsid w:val="00CC6343"/>
    <w:rsid w:val="00CC678B"/>
    <w:rsid w:val="00CC7FE4"/>
    <w:rsid w:val="00CD40FA"/>
    <w:rsid w:val="00CD51F8"/>
    <w:rsid w:val="00CD5840"/>
    <w:rsid w:val="00CE5D2E"/>
    <w:rsid w:val="00CE6D34"/>
    <w:rsid w:val="00CF7BF8"/>
    <w:rsid w:val="00D04AF4"/>
    <w:rsid w:val="00D1081A"/>
    <w:rsid w:val="00D11B7F"/>
    <w:rsid w:val="00D1390D"/>
    <w:rsid w:val="00D24902"/>
    <w:rsid w:val="00D2664B"/>
    <w:rsid w:val="00D36CA7"/>
    <w:rsid w:val="00D37750"/>
    <w:rsid w:val="00D753B5"/>
    <w:rsid w:val="00D76B40"/>
    <w:rsid w:val="00D8184E"/>
    <w:rsid w:val="00D849D2"/>
    <w:rsid w:val="00D855E0"/>
    <w:rsid w:val="00D85C4E"/>
    <w:rsid w:val="00DA262D"/>
    <w:rsid w:val="00DA77AE"/>
    <w:rsid w:val="00DB78F2"/>
    <w:rsid w:val="00DC559E"/>
    <w:rsid w:val="00DE03B4"/>
    <w:rsid w:val="00DE6C89"/>
    <w:rsid w:val="00DF4376"/>
    <w:rsid w:val="00DF7635"/>
    <w:rsid w:val="00E02DBD"/>
    <w:rsid w:val="00E23A83"/>
    <w:rsid w:val="00E30990"/>
    <w:rsid w:val="00E34050"/>
    <w:rsid w:val="00E42758"/>
    <w:rsid w:val="00E43063"/>
    <w:rsid w:val="00E47281"/>
    <w:rsid w:val="00E850E4"/>
    <w:rsid w:val="00E86F1A"/>
    <w:rsid w:val="00E90652"/>
    <w:rsid w:val="00E96722"/>
    <w:rsid w:val="00E97AAE"/>
    <w:rsid w:val="00EA2259"/>
    <w:rsid w:val="00EA4F42"/>
    <w:rsid w:val="00EC5C0E"/>
    <w:rsid w:val="00F00463"/>
    <w:rsid w:val="00F038EE"/>
    <w:rsid w:val="00F11392"/>
    <w:rsid w:val="00F15560"/>
    <w:rsid w:val="00F173DB"/>
    <w:rsid w:val="00F20BCE"/>
    <w:rsid w:val="00F22265"/>
    <w:rsid w:val="00F2630F"/>
    <w:rsid w:val="00F34541"/>
    <w:rsid w:val="00F345B3"/>
    <w:rsid w:val="00F55217"/>
    <w:rsid w:val="00F608D7"/>
    <w:rsid w:val="00F64B3B"/>
    <w:rsid w:val="00F701BA"/>
    <w:rsid w:val="00F71C5B"/>
    <w:rsid w:val="00F8472B"/>
    <w:rsid w:val="00F84B06"/>
    <w:rsid w:val="00F920AB"/>
    <w:rsid w:val="00F9743B"/>
    <w:rsid w:val="00FB26AA"/>
    <w:rsid w:val="00FB53DC"/>
    <w:rsid w:val="00FC0193"/>
    <w:rsid w:val="00FC07D5"/>
    <w:rsid w:val="00FC7B36"/>
    <w:rsid w:val="00FD4A2C"/>
    <w:rsid w:val="00FE0528"/>
    <w:rsid w:val="00FE25CA"/>
    <w:rsid w:val="00FE4AA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D0DFC"/>
    <w:rPr>
      <w:rFonts w:ascii="Times New Roman" w:eastAsia="Times New Roman" w:hAnsi="Times New Roman"/>
      <w:sz w:val="24"/>
      <w:szCs w:val="24"/>
    </w:rPr>
  </w:style>
  <w:style w:type="paragraph" w:styleId="Heading1">
    <w:name w:val="heading 1"/>
    <w:basedOn w:val="Normal"/>
    <w:next w:val="Normal"/>
    <w:link w:val="Heading1Char"/>
    <w:uiPriority w:val="99"/>
    <w:qFormat/>
    <w:rsid w:val="00BD0DFC"/>
    <w:pPr>
      <w:keepNext/>
      <w:spacing w:before="100" w:beforeAutospacing="1" w:after="100" w:afterAutospacing="1"/>
      <w:ind w:firstLine="567"/>
      <w:jc w:val="both"/>
      <w:outlineLvl w:val="0"/>
    </w:pPr>
    <w:rPr>
      <w:rFonts w:ascii="Arial" w:hAnsi="Arial" w:cs="Arial"/>
      <w:b/>
      <w:bCs/>
    </w:rPr>
  </w:style>
  <w:style w:type="paragraph" w:styleId="Heading2">
    <w:name w:val="heading 2"/>
    <w:basedOn w:val="Normal"/>
    <w:next w:val="Normal"/>
    <w:link w:val="Heading2Char"/>
    <w:uiPriority w:val="99"/>
    <w:qFormat/>
    <w:rsid w:val="00BD0DFC"/>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BD0DFC"/>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BD0DFC"/>
    <w:pPr>
      <w:keepNext/>
      <w:spacing w:before="240" w:after="60"/>
      <w:outlineLvl w:val="3"/>
    </w:pPr>
    <w:rPr>
      <w:b/>
      <w:bCs/>
      <w:sz w:val="28"/>
      <w:szCs w:val="28"/>
    </w:rPr>
  </w:style>
  <w:style w:type="paragraph" w:styleId="Heading5">
    <w:name w:val="heading 5"/>
    <w:basedOn w:val="Normal"/>
    <w:next w:val="Normal"/>
    <w:link w:val="Heading5Char"/>
    <w:uiPriority w:val="99"/>
    <w:qFormat/>
    <w:rsid w:val="00BD0DFC"/>
    <w:pPr>
      <w:spacing w:before="240" w:after="60"/>
      <w:outlineLvl w:val="4"/>
    </w:pPr>
    <w:rPr>
      <w:b/>
      <w:bCs/>
      <w:i/>
      <w:iCs/>
      <w:sz w:val="26"/>
      <w:szCs w:val="26"/>
    </w:rPr>
  </w:style>
  <w:style w:type="paragraph" w:styleId="Heading6">
    <w:name w:val="heading 6"/>
    <w:basedOn w:val="Normal"/>
    <w:next w:val="Normal"/>
    <w:link w:val="Heading6Char"/>
    <w:uiPriority w:val="99"/>
    <w:qFormat/>
    <w:rsid w:val="00BD0DFC"/>
    <w:pPr>
      <w:spacing w:before="240" w:after="60"/>
      <w:outlineLvl w:val="5"/>
    </w:pPr>
    <w:rPr>
      <w:b/>
      <w:bCs/>
      <w:sz w:val="20"/>
      <w:szCs w:val="20"/>
    </w:rPr>
  </w:style>
  <w:style w:type="paragraph" w:styleId="Heading7">
    <w:name w:val="heading 7"/>
    <w:basedOn w:val="Normal"/>
    <w:next w:val="Normal"/>
    <w:link w:val="Heading7Char"/>
    <w:uiPriority w:val="99"/>
    <w:qFormat/>
    <w:rsid w:val="00BD0DFC"/>
    <w:pPr>
      <w:keepNext/>
      <w:framePr w:hSpace="141" w:wrap="notBeside" w:vAnchor="text" w:hAnchor="margin" w:y="-105"/>
      <w:widowControl w:val="0"/>
      <w:autoSpaceDE w:val="0"/>
      <w:autoSpaceDN w:val="0"/>
      <w:adjustRightInd w:val="0"/>
      <w:spacing w:before="60" w:line="420" w:lineRule="auto"/>
      <w:jc w:val="center"/>
      <w:outlineLvl w:val="6"/>
    </w:pPr>
    <w:rPr>
      <w:b/>
      <w:bCs/>
      <w:sz w:val="26"/>
      <w:szCs w:val="26"/>
    </w:rPr>
  </w:style>
  <w:style w:type="paragraph" w:styleId="Heading8">
    <w:name w:val="heading 8"/>
    <w:basedOn w:val="Normal"/>
    <w:next w:val="Normal"/>
    <w:link w:val="Heading8Char"/>
    <w:uiPriority w:val="99"/>
    <w:qFormat/>
    <w:rsid w:val="00BD0DFC"/>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BD0DFC"/>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0DFC"/>
    <w:rPr>
      <w:rFonts w:ascii="Arial" w:hAnsi="Arial" w:cs="Arial"/>
      <w:b/>
      <w:bCs/>
      <w:sz w:val="24"/>
      <w:szCs w:val="24"/>
      <w:lang w:val="pt-BR" w:eastAsia="pt-BR"/>
    </w:rPr>
  </w:style>
  <w:style w:type="character" w:customStyle="1" w:styleId="Heading2Char">
    <w:name w:val="Heading 2 Char"/>
    <w:basedOn w:val="DefaultParagraphFont"/>
    <w:link w:val="Heading2"/>
    <w:uiPriority w:val="99"/>
    <w:semiHidden/>
    <w:locked/>
    <w:rsid w:val="00BD0DFC"/>
    <w:rPr>
      <w:rFonts w:ascii="Cambria" w:hAnsi="Cambria" w:cs="Cambria"/>
      <w:b/>
      <w:bCs/>
      <w:color w:val="4F81BD"/>
      <w:sz w:val="26"/>
      <w:szCs w:val="26"/>
      <w:lang w:val="pt-BR" w:eastAsia="pt-BR"/>
    </w:rPr>
  </w:style>
  <w:style w:type="character" w:customStyle="1" w:styleId="Heading3Char">
    <w:name w:val="Heading 3 Char"/>
    <w:basedOn w:val="DefaultParagraphFont"/>
    <w:link w:val="Heading3"/>
    <w:uiPriority w:val="99"/>
    <w:semiHidden/>
    <w:locked/>
    <w:rsid w:val="00BD0DFC"/>
    <w:rPr>
      <w:rFonts w:ascii="Cambria" w:hAnsi="Cambria" w:cs="Cambria"/>
      <w:b/>
      <w:bCs/>
      <w:color w:val="4F81BD"/>
      <w:sz w:val="24"/>
      <w:szCs w:val="24"/>
      <w:lang w:val="pt-BR" w:eastAsia="pt-BR"/>
    </w:rPr>
  </w:style>
  <w:style w:type="character" w:customStyle="1" w:styleId="Heading4Char">
    <w:name w:val="Heading 4 Char"/>
    <w:basedOn w:val="DefaultParagraphFont"/>
    <w:link w:val="Heading4"/>
    <w:uiPriority w:val="99"/>
    <w:locked/>
    <w:rsid w:val="00BD0DFC"/>
    <w:rPr>
      <w:rFonts w:ascii="Times New Roman" w:hAnsi="Times New Roman" w:cs="Times New Roman"/>
      <w:b/>
      <w:bCs/>
      <w:sz w:val="28"/>
      <w:szCs w:val="28"/>
      <w:lang w:val="pt-BR" w:eastAsia="pt-BR"/>
    </w:rPr>
  </w:style>
  <w:style w:type="character" w:customStyle="1" w:styleId="Heading5Char">
    <w:name w:val="Heading 5 Char"/>
    <w:basedOn w:val="DefaultParagraphFont"/>
    <w:link w:val="Heading5"/>
    <w:uiPriority w:val="99"/>
    <w:locked/>
    <w:rsid w:val="00BD0DFC"/>
    <w:rPr>
      <w:rFonts w:ascii="Times New Roman" w:hAnsi="Times New Roman" w:cs="Times New Roman"/>
      <w:b/>
      <w:bCs/>
      <w:i/>
      <w:iCs/>
      <w:sz w:val="26"/>
      <w:szCs w:val="26"/>
      <w:lang w:val="pt-BR" w:eastAsia="pt-BR"/>
    </w:rPr>
  </w:style>
  <w:style w:type="character" w:customStyle="1" w:styleId="Heading6Char">
    <w:name w:val="Heading 6 Char"/>
    <w:basedOn w:val="DefaultParagraphFont"/>
    <w:link w:val="Heading6"/>
    <w:uiPriority w:val="99"/>
    <w:locked/>
    <w:rsid w:val="00BD0DFC"/>
    <w:rPr>
      <w:rFonts w:ascii="Times New Roman" w:hAnsi="Times New Roman" w:cs="Times New Roman"/>
      <w:b/>
      <w:bCs/>
      <w:lang w:val="pt-BR" w:eastAsia="pt-BR"/>
    </w:rPr>
  </w:style>
  <w:style w:type="character" w:customStyle="1" w:styleId="Heading7Char">
    <w:name w:val="Heading 7 Char"/>
    <w:basedOn w:val="DefaultParagraphFont"/>
    <w:link w:val="Heading7"/>
    <w:uiPriority w:val="99"/>
    <w:locked/>
    <w:rsid w:val="00BD0DFC"/>
    <w:rPr>
      <w:rFonts w:ascii="Times New Roman" w:hAnsi="Times New Roman" w:cs="Times New Roman"/>
      <w:b/>
      <w:bCs/>
      <w:sz w:val="28"/>
      <w:szCs w:val="28"/>
      <w:lang w:val="pt-BR" w:eastAsia="pt-BR"/>
    </w:rPr>
  </w:style>
  <w:style w:type="character" w:customStyle="1" w:styleId="Heading8Char">
    <w:name w:val="Heading 8 Char"/>
    <w:basedOn w:val="DefaultParagraphFont"/>
    <w:link w:val="Heading8"/>
    <w:uiPriority w:val="99"/>
    <w:semiHidden/>
    <w:locked/>
    <w:rsid w:val="00BD0DFC"/>
    <w:rPr>
      <w:rFonts w:ascii="Cambria" w:hAnsi="Cambria" w:cs="Cambria"/>
      <w:color w:val="404040"/>
      <w:sz w:val="20"/>
      <w:szCs w:val="20"/>
      <w:lang w:val="pt-BR" w:eastAsia="pt-BR"/>
    </w:rPr>
  </w:style>
  <w:style w:type="character" w:customStyle="1" w:styleId="Heading9Char">
    <w:name w:val="Heading 9 Char"/>
    <w:basedOn w:val="DefaultParagraphFont"/>
    <w:link w:val="Heading9"/>
    <w:uiPriority w:val="99"/>
    <w:semiHidden/>
    <w:locked/>
    <w:rsid w:val="00BD0DFC"/>
    <w:rPr>
      <w:rFonts w:ascii="Cambria" w:hAnsi="Cambria" w:cs="Cambria"/>
      <w:i/>
      <w:iCs/>
      <w:color w:val="404040"/>
      <w:sz w:val="20"/>
      <w:szCs w:val="20"/>
      <w:lang w:val="pt-BR" w:eastAsia="pt-BR"/>
    </w:rPr>
  </w:style>
  <w:style w:type="paragraph" w:styleId="BodyTextIndent">
    <w:name w:val="Body Text Indent"/>
    <w:basedOn w:val="Normal"/>
    <w:link w:val="BodyTextIndentChar"/>
    <w:uiPriority w:val="99"/>
    <w:rsid w:val="00BD0DFC"/>
    <w:pPr>
      <w:spacing w:before="100" w:beforeAutospacing="1" w:after="100" w:afterAutospacing="1"/>
    </w:pPr>
  </w:style>
  <w:style w:type="character" w:customStyle="1" w:styleId="BodyTextIndentChar">
    <w:name w:val="Body Text Indent Char"/>
    <w:basedOn w:val="DefaultParagraphFont"/>
    <w:link w:val="BodyTextIndent"/>
    <w:uiPriority w:val="99"/>
    <w:locked/>
    <w:rsid w:val="00BD0DFC"/>
    <w:rPr>
      <w:rFonts w:ascii="Times New Roman" w:hAnsi="Times New Roman" w:cs="Times New Roman"/>
      <w:sz w:val="24"/>
      <w:szCs w:val="24"/>
      <w:lang w:val="pt-BR" w:eastAsia="pt-BR"/>
    </w:rPr>
  </w:style>
  <w:style w:type="paragraph" w:styleId="BodyText">
    <w:name w:val="Body Text"/>
    <w:basedOn w:val="Normal"/>
    <w:link w:val="BodyTextChar"/>
    <w:uiPriority w:val="99"/>
    <w:rsid w:val="00BD0DFC"/>
    <w:pPr>
      <w:autoSpaceDE w:val="0"/>
      <w:autoSpaceDN w:val="0"/>
      <w:adjustRightInd w:val="0"/>
      <w:jc w:val="both"/>
    </w:pPr>
    <w:rPr>
      <w:rFonts w:ascii="Arial" w:hAnsi="Arial" w:cs="Arial"/>
    </w:rPr>
  </w:style>
  <w:style w:type="character" w:customStyle="1" w:styleId="BodyTextChar">
    <w:name w:val="Body Text Char"/>
    <w:basedOn w:val="DefaultParagraphFont"/>
    <w:link w:val="BodyText"/>
    <w:uiPriority w:val="99"/>
    <w:locked/>
    <w:rsid w:val="00BD0DFC"/>
    <w:rPr>
      <w:rFonts w:ascii="Arial" w:hAnsi="Arial" w:cs="Arial"/>
      <w:sz w:val="20"/>
      <w:szCs w:val="20"/>
      <w:lang w:val="pt-BR" w:eastAsia="pt-BR"/>
    </w:rPr>
  </w:style>
  <w:style w:type="paragraph" w:styleId="Title">
    <w:name w:val="Title"/>
    <w:basedOn w:val="Normal"/>
    <w:link w:val="TitleChar"/>
    <w:uiPriority w:val="99"/>
    <w:qFormat/>
    <w:rsid w:val="00BD0DFC"/>
    <w:pPr>
      <w:jc w:val="center"/>
    </w:pPr>
    <w:rPr>
      <w:b/>
      <w:bCs/>
    </w:rPr>
  </w:style>
  <w:style w:type="character" w:customStyle="1" w:styleId="TitleChar">
    <w:name w:val="Title Char"/>
    <w:basedOn w:val="DefaultParagraphFont"/>
    <w:link w:val="Title"/>
    <w:uiPriority w:val="99"/>
    <w:locked/>
    <w:rsid w:val="00BD0DFC"/>
    <w:rPr>
      <w:rFonts w:ascii="Times New Roman" w:hAnsi="Times New Roman" w:cs="Times New Roman"/>
      <w:b/>
      <w:bCs/>
      <w:snapToGrid w:val="0"/>
      <w:sz w:val="20"/>
      <w:szCs w:val="20"/>
      <w:lang w:val="pt-BR" w:eastAsia="pt-BR"/>
    </w:rPr>
  </w:style>
  <w:style w:type="paragraph" w:styleId="BodyText3">
    <w:name w:val="Body Text 3"/>
    <w:basedOn w:val="Normal"/>
    <w:link w:val="BodyText3Char"/>
    <w:uiPriority w:val="99"/>
    <w:rsid w:val="00BD0DFC"/>
    <w:pPr>
      <w:jc w:val="center"/>
    </w:pPr>
    <w:rPr>
      <w:rFonts w:ascii="Arial" w:hAnsi="Arial" w:cs="Arial"/>
      <w:sz w:val="32"/>
      <w:szCs w:val="32"/>
    </w:rPr>
  </w:style>
  <w:style w:type="character" w:customStyle="1" w:styleId="BodyText3Char">
    <w:name w:val="Body Text 3 Char"/>
    <w:basedOn w:val="DefaultParagraphFont"/>
    <w:link w:val="BodyText3"/>
    <w:uiPriority w:val="99"/>
    <w:locked/>
    <w:rsid w:val="00BD0DFC"/>
    <w:rPr>
      <w:rFonts w:ascii="Arial" w:hAnsi="Arial" w:cs="Arial"/>
      <w:sz w:val="48"/>
      <w:szCs w:val="48"/>
      <w:lang w:val="pt-BR" w:eastAsia="pt-BR"/>
    </w:rPr>
  </w:style>
  <w:style w:type="character" w:styleId="Strong">
    <w:name w:val="Strong"/>
    <w:basedOn w:val="DefaultParagraphFont"/>
    <w:uiPriority w:val="99"/>
    <w:qFormat/>
    <w:rsid w:val="00BD0DFC"/>
    <w:rPr>
      <w:b/>
      <w:bCs/>
    </w:rPr>
  </w:style>
  <w:style w:type="paragraph" w:styleId="BodyTextIndent2">
    <w:name w:val="Body Text Indent 2"/>
    <w:basedOn w:val="Normal"/>
    <w:link w:val="BodyTextIndent2Char"/>
    <w:uiPriority w:val="99"/>
    <w:rsid w:val="00BD0DF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D0DFC"/>
    <w:rPr>
      <w:rFonts w:ascii="Times New Roman" w:hAnsi="Times New Roman" w:cs="Times New Roman"/>
      <w:sz w:val="24"/>
      <w:szCs w:val="24"/>
      <w:lang w:val="pt-BR" w:eastAsia="pt-BR"/>
    </w:rPr>
  </w:style>
  <w:style w:type="paragraph" w:customStyle="1" w:styleId="FR3">
    <w:name w:val="FR3"/>
    <w:uiPriority w:val="99"/>
    <w:rsid w:val="00BD0DFC"/>
    <w:pPr>
      <w:widowControl w:val="0"/>
      <w:autoSpaceDE w:val="0"/>
      <w:autoSpaceDN w:val="0"/>
      <w:adjustRightInd w:val="0"/>
      <w:spacing w:before="140"/>
      <w:ind w:right="1600"/>
      <w:jc w:val="center"/>
    </w:pPr>
    <w:rPr>
      <w:rFonts w:ascii="Times New Roman" w:eastAsia="Times New Roman" w:hAnsi="Times New Roman"/>
      <w:i/>
      <w:iCs/>
      <w:sz w:val="16"/>
      <w:szCs w:val="16"/>
      <w:lang w:val="pt-PT"/>
    </w:rPr>
  </w:style>
  <w:style w:type="paragraph" w:customStyle="1" w:styleId="FR1">
    <w:name w:val="FR1"/>
    <w:uiPriority w:val="99"/>
    <w:rsid w:val="00BD0DFC"/>
    <w:pPr>
      <w:widowControl w:val="0"/>
      <w:autoSpaceDE w:val="0"/>
      <w:autoSpaceDN w:val="0"/>
      <w:adjustRightInd w:val="0"/>
      <w:spacing w:before="440" w:line="480" w:lineRule="auto"/>
      <w:ind w:firstLine="560"/>
      <w:jc w:val="both"/>
    </w:pPr>
    <w:rPr>
      <w:rFonts w:ascii="Times New Roman" w:eastAsia="Times New Roman" w:hAnsi="Times New Roman"/>
      <w:sz w:val="24"/>
      <w:szCs w:val="24"/>
      <w:lang w:val="pt-PT"/>
    </w:rPr>
  </w:style>
  <w:style w:type="paragraph" w:customStyle="1" w:styleId="FR2">
    <w:name w:val="FR2"/>
    <w:uiPriority w:val="99"/>
    <w:rsid w:val="00BD0DFC"/>
    <w:pPr>
      <w:widowControl w:val="0"/>
      <w:autoSpaceDE w:val="0"/>
      <w:autoSpaceDN w:val="0"/>
      <w:adjustRightInd w:val="0"/>
    </w:pPr>
    <w:rPr>
      <w:rFonts w:ascii="Times New Roman" w:eastAsia="Times New Roman" w:hAnsi="Times New Roman"/>
      <w:b/>
      <w:bCs/>
      <w:sz w:val="20"/>
      <w:szCs w:val="20"/>
      <w:lang w:val="pt-PT"/>
    </w:rPr>
  </w:style>
  <w:style w:type="paragraph" w:customStyle="1" w:styleId="FR4">
    <w:name w:val="FR4"/>
    <w:uiPriority w:val="99"/>
    <w:rsid w:val="00BD0DFC"/>
    <w:pPr>
      <w:widowControl w:val="0"/>
      <w:autoSpaceDE w:val="0"/>
      <w:autoSpaceDN w:val="0"/>
      <w:adjustRightInd w:val="0"/>
      <w:spacing w:before="800"/>
      <w:ind w:left="2000" w:right="2000"/>
      <w:jc w:val="center"/>
    </w:pPr>
    <w:rPr>
      <w:rFonts w:ascii="Times New Roman" w:eastAsia="Times New Roman" w:hAnsi="Times New Roman"/>
      <w:b/>
      <w:bCs/>
      <w:i/>
      <w:iCs/>
      <w:sz w:val="12"/>
      <w:szCs w:val="12"/>
      <w:lang w:val="pt-PT"/>
    </w:rPr>
  </w:style>
  <w:style w:type="paragraph" w:customStyle="1" w:styleId="FR5">
    <w:name w:val="FR5"/>
    <w:uiPriority w:val="99"/>
    <w:rsid w:val="00BD0DFC"/>
    <w:pPr>
      <w:widowControl w:val="0"/>
      <w:autoSpaceDE w:val="0"/>
      <w:autoSpaceDN w:val="0"/>
      <w:adjustRightInd w:val="0"/>
      <w:spacing w:before="7180"/>
      <w:ind w:left="2080" w:right="3000"/>
    </w:pPr>
    <w:rPr>
      <w:rFonts w:ascii="Arial" w:eastAsia="Times New Roman" w:hAnsi="Arial" w:cs="Arial"/>
      <w:b/>
      <w:bCs/>
      <w:i/>
      <w:iCs/>
      <w:sz w:val="12"/>
      <w:szCs w:val="12"/>
      <w:lang w:val="pt-PT"/>
    </w:rPr>
  </w:style>
  <w:style w:type="paragraph" w:styleId="Header">
    <w:name w:val="header"/>
    <w:basedOn w:val="Normal"/>
    <w:link w:val="HeaderChar"/>
    <w:uiPriority w:val="99"/>
    <w:rsid w:val="00BD0DFC"/>
    <w:pPr>
      <w:widowControl w:val="0"/>
      <w:tabs>
        <w:tab w:val="center" w:pos="4419"/>
        <w:tab w:val="right" w:pos="8838"/>
      </w:tabs>
      <w:autoSpaceDE w:val="0"/>
      <w:autoSpaceDN w:val="0"/>
      <w:adjustRightInd w:val="0"/>
      <w:spacing w:before="60" w:line="420" w:lineRule="auto"/>
      <w:jc w:val="both"/>
    </w:pPr>
    <w:rPr>
      <w:sz w:val="28"/>
      <w:szCs w:val="28"/>
      <w:lang w:val="pt-PT"/>
    </w:rPr>
  </w:style>
  <w:style w:type="character" w:customStyle="1" w:styleId="HeaderChar">
    <w:name w:val="Header Char"/>
    <w:basedOn w:val="DefaultParagraphFont"/>
    <w:link w:val="Header"/>
    <w:uiPriority w:val="99"/>
    <w:locked/>
    <w:rsid w:val="00BD0DFC"/>
    <w:rPr>
      <w:rFonts w:ascii="Times New Roman" w:hAnsi="Times New Roman" w:cs="Times New Roman"/>
      <w:sz w:val="28"/>
      <w:szCs w:val="28"/>
      <w:lang w:val="pt-PT" w:eastAsia="pt-BR"/>
    </w:rPr>
  </w:style>
  <w:style w:type="paragraph" w:styleId="Footer">
    <w:name w:val="footer"/>
    <w:basedOn w:val="Normal"/>
    <w:link w:val="FooterChar"/>
    <w:uiPriority w:val="99"/>
    <w:rsid w:val="00BD0DFC"/>
    <w:pPr>
      <w:widowControl w:val="0"/>
      <w:tabs>
        <w:tab w:val="center" w:pos="4419"/>
        <w:tab w:val="right" w:pos="8838"/>
      </w:tabs>
      <w:autoSpaceDE w:val="0"/>
      <w:autoSpaceDN w:val="0"/>
      <w:adjustRightInd w:val="0"/>
      <w:spacing w:before="60" w:line="420" w:lineRule="auto"/>
      <w:jc w:val="both"/>
    </w:pPr>
    <w:rPr>
      <w:sz w:val="28"/>
      <w:szCs w:val="28"/>
      <w:lang w:val="pt-PT"/>
    </w:rPr>
  </w:style>
  <w:style w:type="character" w:customStyle="1" w:styleId="FooterChar">
    <w:name w:val="Footer Char"/>
    <w:basedOn w:val="DefaultParagraphFont"/>
    <w:link w:val="Footer"/>
    <w:uiPriority w:val="99"/>
    <w:locked/>
    <w:rsid w:val="00BD0DFC"/>
    <w:rPr>
      <w:rFonts w:ascii="Times New Roman" w:hAnsi="Times New Roman" w:cs="Times New Roman"/>
      <w:sz w:val="28"/>
      <w:szCs w:val="28"/>
      <w:lang w:val="pt-PT" w:eastAsia="pt-BR"/>
    </w:rPr>
  </w:style>
  <w:style w:type="paragraph" w:styleId="Caption">
    <w:name w:val="caption"/>
    <w:basedOn w:val="Normal"/>
    <w:next w:val="Normal"/>
    <w:uiPriority w:val="99"/>
    <w:qFormat/>
    <w:rsid w:val="00BD0DFC"/>
    <w:pPr>
      <w:widowControl w:val="0"/>
      <w:autoSpaceDE w:val="0"/>
      <w:autoSpaceDN w:val="0"/>
      <w:adjustRightInd w:val="0"/>
      <w:jc w:val="both"/>
    </w:pPr>
    <w:rPr>
      <w:b/>
      <w:bCs/>
      <w:color w:val="007F00"/>
      <w:sz w:val="28"/>
      <w:szCs w:val="28"/>
      <w:lang w:val="pt-PT"/>
    </w:rPr>
  </w:style>
  <w:style w:type="paragraph" w:styleId="BodyTextIndent3">
    <w:name w:val="Body Text Indent 3"/>
    <w:basedOn w:val="Normal"/>
    <w:link w:val="BodyTextIndent3Char"/>
    <w:uiPriority w:val="99"/>
    <w:rsid w:val="00BD0DFC"/>
    <w:pPr>
      <w:widowControl w:val="0"/>
      <w:autoSpaceDE w:val="0"/>
      <w:autoSpaceDN w:val="0"/>
      <w:adjustRightInd w:val="0"/>
      <w:spacing w:before="60" w:line="420" w:lineRule="auto"/>
      <w:ind w:left="360" w:hanging="360"/>
      <w:jc w:val="both"/>
    </w:pPr>
    <w:rPr>
      <w:sz w:val="28"/>
      <w:szCs w:val="28"/>
      <w:lang w:val="pt-PT"/>
    </w:rPr>
  </w:style>
  <w:style w:type="character" w:customStyle="1" w:styleId="BodyTextIndent3Char">
    <w:name w:val="Body Text Indent 3 Char"/>
    <w:basedOn w:val="DefaultParagraphFont"/>
    <w:link w:val="BodyTextIndent3"/>
    <w:uiPriority w:val="99"/>
    <w:locked/>
    <w:rsid w:val="00BD0DFC"/>
    <w:rPr>
      <w:rFonts w:ascii="Times New Roman" w:hAnsi="Times New Roman" w:cs="Times New Roman"/>
      <w:sz w:val="28"/>
      <w:szCs w:val="28"/>
      <w:lang w:val="pt-PT" w:eastAsia="pt-BR"/>
    </w:rPr>
  </w:style>
  <w:style w:type="character" w:styleId="PageNumber">
    <w:name w:val="page number"/>
    <w:basedOn w:val="DefaultParagraphFont"/>
    <w:uiPriority w:val="99"/>
    <w:rsid w:val="00BD0DFC"/>
  </w:style>
  <w:style w:type="paragraph" w:styleId="BodyText2">
    <w:name w:val="Body Text 2"/>
    <w:basedOn w:val="Normal"/>
    <w:link w:val="BodyText2Char"/>
    <w:uiPriority w:val="99"/>
    <w:rsid w:val="00BD0DFC"/>
    <w:pPr>
      <w:framePr w:hSpace="141" w:wrap="notBeside" w:vAnchor="text" w:hAnchor="margin" w:y="-105"/>
      <w:widowControl w:val="0"/>
      <w:autoSpaceDE w:val="0"/>
      <w:autoSpaceDN w:val="0"/>
      <w:adjustRightInd w:val="0"/>
      <w:spacing w:before="40"/>
      <w:jc w:val="center"/>
    </w:pPr>
    <w:rPr>
      <w:color w:val="000080"/>
      <w:sz w:val="26"/>
      <w:szCs w:val="26"/>
      <w:lang w:val="pt-PT"/>
    </w:rPr>
  </w:style>
  <w:style w:type="character" w:customStyle="1" w:styleId="BodyText2Char">
    <w:name w:val="Body Text 2 Char"/>
    <w:basedOn w:val="DefaultParagraphFont"/>
    <w:link w:val="BodyText2"/>
    <w:uiPriority w:val="99"/>
    <w:locked/>
    <w:rsid w:val="00BD0DFC"/>
    <w:rPr>
      <w:rFonts w:ascii="Times New Roman" w:hAnsi="Times New Roman" w:cs="Times New Roman"/>
      <w:color w:val="000080"/>
      <w:sz w:val="26"/>
      <w:szCs w:val="26"/>
      <w:lang w:val="pt-PT" w:eastAsia="pt-BR"/>
    </w:rPr>
  </w:style>
  <w:style w:type="paragraph" w:styleId="BlockText">
    <w:name w:val="Block Text"/>
    <w:basedOn w:val="Normal"/>
    <w:uiPriority w:val="99"/>
    <w:rsid w:val="00BD0DFC"/>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rsid w:val="0009135F"/>
    <w:pPr>
      <w:spacing w:before="100" w:beforeAutospacing="1" w:after="100" w:afterAutospacing="1"/>
      <w:ind w:firstLine="567"/>
      <w:jc w:val="both"/>
    </w:pPr>
    <w:rPr>
      <w:rFonts w:ascii="Arial" w:hAnsi="Arial" w:cs="Arial"/>
      <w:color w:val="000000"/>
      <w:sz w:val="20"/>
      <w:szCs w:val="20"/>
      <w:lang w:val="en-US" w:eastAsia="en-US"/>
    </w:rPr>
  </w:style>
  <w:style w:type="paragraph" w:customStyle="1" w:styleId="ListParagraph1">
    <w:name w:val="List Paragraph1"/>
    <w:basedOn w:val="Normal"/>
    <w:uiPriority w:val="99"/>
    <w:rsid w:val="00CA58BE"/>
    <w:pPr>
      <w:ind w:left="708"/>
    </w:pPr>
  </w:style>
  <w:style w:type="character" w:styleId="Hyperlink">
    <w:name w:val="Hyperlink"/>
    <w:basedOn w:val="DefaultParagraphFont"/>
    <w:uiPriority w:val="99"/>
    <w:semiHidden/>
    <w:rsid w:val="008C432E"/>
    <w:rPr>
      <w:color w:val="0000FF"/>
      <w:u w:val="single"/>
    </w:rPr>
  </w:style>
  <w:style w:type="paragraph" w:customStyle="1" w:styleId="EMENTA">
    <w:name w:val="EMENTA"/>
    <w:uiPriority w:val="99"/>
    <w:rsid w:val="0015413D"/>
    <w:pPr>
      <w:widowControl w:val="0"/>
      <w:autoSpaceDE w:val="0"/>
      <w:autoSpaceDN w:val="0"/>
      <w:adjustRightInd w:val="0"/>
      <w:ind w:left="3240"/>
      <w:jc w:val="both"/>
    </w:pPr>
    <w:rPr>
      <w:rFonts w:ascii="Arial" w:eastAsia="Times New Roman" w:hAnsi="Arial" w:cs="Arial"/>
      <w:b/>
      <w:bCs/>
      <w:i/>
      <w:iCs/>
      <w:color w:val="000000"/>
      <w:sz w:val="20"/>
      <w:szCs w:val="20"/>
    </w:rPr>
  </w:style>
  <w:style w:type="character" w:styleId="FootnoteReference">
    <w:name w:val="footnote reference"/>
    <w:basedOn w:val="DefaultParagraphFont"/>
    <w:uiPriority w:val="99"/>
    <w:semiHidden/>
    <w:rsid w:val="00CD51F8"/>
    <w:rPr>
      <w:vertAlign w:val="superscript"/>
    </w:rPr>
  </w:style>
  <w:style w:type="paragraph" w:styleId="FootnoteText">
    <w:name w:val="footnote text"/>
    <w:basedOn w:val="Normal"/>
    <w:link w:val="FootnoteTextChar"/>
    <w:uiPriority w:val="99"/>
    <w:semiHidden/>
    <w:rsid w:val="00CD51F8"/>
    <w:rPr>
      <w:sz w:val="20"/>
      <w:szCs w:val="20"/>
    </w:rPr>
  </w:style>
  <w:style w:type="character" w:customStyle="1" w:styleId="FootnoteTextChar">
    <w:name w:val="Footnote Text Char"/>
    <w:basedOn w:val="DefaultParagraphFont"/>
    <w:link w:val="FootnoteText"/>
    <w:uiPriority w:val="99"/>
    <w:semiHidden/>
    <w:locked/>
    <w:rsid w:val="00CD51F8"/>
    <w:rPr>
      <w:rFonts w:ascii="Times New Roman" w:hAnsi="Times New Roman" w:cs="Times New Roman"/>
    </w:rPr>
  </w:style>
  <w:style w:type="character" w:styleId="Emphasis">
    <w:name w:val="Emphasis"/>
    <w:basedOn w:val="DefaultParagraphFont"/>
    <w:uiPriority w:val="99"/>
    <w:qFormat/>
    <w:rsid w:val="00CD51F8"/>
    <w:rPr>
      <w:i/>
      <w:iCs/>
    </w:rPr>
  </w:style>
  <w:style w:type="paragraph" w:customStyle="1" w:styleId="Default">
    <w:name w:val="Default"/>
    <w:uiPriority w:val="99"/>
    <w:rsid w:val="00CD51F8"/>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3C2A3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932D55"/>
    <w:pPr>
      <w:ind w:left="720"/>
    </w:pPr>
  </w:style>
</w:styles>
</file>

<file path=word/webSettings.xml><?xml version="1.0" encoding="utf-8"?>
<w:webSettings xmlns:r="http://schemas.openxmlformats.org/officeDocument/2006/relationships" xmlns:w="http://schemas.openxmlformats.org/wordprocessingml/2006/main">
  <w:divs>
    <w:div w:id="1960140838">
      <w:marLeft w:val="0"/>
      <w:marRight w:val="0"/>
      <w:marTop w:val="0"/>
      <w:marBottom w:val="0"/>
      <w:divBdr>
        <w:top w:val="none" w:sz="0" w:space="0" w:color="auto"/>
        <w:left w:val="none" w:sz="0" w:space="0" w:color="auto"/>
        <w:bottom w:val="none" w:sz="0" w:space="0" w:color="auto"/>
        <w:right w:val="none" w:sz="0" w:space="0" w:color="auto"/>
      </w:divBdr>
      <w:divsChild>
        <w:div w:id="1960140863">
          <w:marLeft w:val="446"/>
          <w:marRight w:val="0"/>
          <w:marTop w:val="0"/>
          <w:marBottom w:val="0"/>
          <w:divBdr>
            <w:top w:val="none" w:sz="0" w:space="0" w:color="auto"/>
            <w:left w:val="none" w:sz="0" w:space="0" w:color="auto"/>
            <w:bottom w:val="none" w:sz="0" w:space="0" w:color="auto"/>
            <w:right w:val="none" w:sz="0" w:space="0" w:color="auto"/>
          </w:divBdr>
        </w:div>
      </w:divsChild>
    </w:div>
    <w:div w:id="1960140839">
      <w:marLeft w:val="0"/>
      <w:marRight w:val="0"/>
      <w:marTop w:val="0"/>
      <w:marBottom w:val="0"/>
      <w:divBdr>
        <w:top w:val="none" w:sz="0" w:space="0" w:color="auto"/>
        <w:left w:val="none" w:sz="0" w:space="0" w:color="auto"/>
        <w:bottom w:val="none" w:sz="0" w:space="0" w:color="auto"/>
        <w:right w:val="none" w:sz="0" w:space="0" w:color="auto"/>
      </w:divBdr>
    </w:div>
    <w:div w:id="1960140840">
      <w:marLeft w:val="150"/>
      <w:marRight w:val="150"/>
      <w:marTop w:val="150"/>
      <w:marBottom w:val="0"/>
      <w:divBdr>
        <w:top w:val="none" w:sz="0" w:space="0" w:color="auto"/>
        <w:left w:val="none" w:sz="0" w:space="0" w:color="auto"/>
        <w:bottom w:val="none" w:sz="0" w:space="0" w:color="auto"/>
        <w:right w:val="none" w:sz="0" w:space="0" w:color="auto"/>
      </w:divBdr>
      <w:divsChild>
        <w:div w:id="1960140866">
          <w:marLeft w:val="0"/>
          <w:marRight w:val="0"/>
          <w:marTop w:val="0"/>
          <w:marBottom w:val="0"/>
          <w:divBdr>
            <w:top w:val="none" w:sz="0" w:space="0" w:color="auto"/>
            <w:left w:val="none" w:sz="0" w:space="0" w:color="auto"/>
            <w:bottom w:val="none" w:sz="0" w:space="0" w:color="auto"/>
            <w:right w:val="none" w:sz="0" w:space="0" w:color="auto"/>
          </w:divBdr>
        </w:div>
      </w:divsChild>
    </w:div>
    <w:div w:id="1960140841">
      <w:marLeft w:val="0"/>
      <w:marRight w:val="0"/>
      <w:marTop w:val="0"/>
      <w:marBottom w:val="0"/>
      <w:divBdr>
        <w:top w:val="none" w:sz="0" w:space="0" w:color="auto"/>
        <w:left w:val="none" w:sz="0" w:space="0" w:color="auto"/>
        <w:bottom w:val="none" w:sz="0" w:space="0" w:color="auto"/>
        <w:right w:val="none" w:sz="0" w:space="0" w:color="auto"/>
      </w:divBdr>
    </w:div>
    <w:div w:id="1960140842">
      <w:marLeft w:val="0"/>
      <w:marRight w:val="0"/>
      <w:marTop w:val="0"/>
      <w:marBottom w:val="0"/>
      <w:divBdr>
        <w:top w:val="none" w:sz="0" w:space="0" w:color="auto"/>
        <w:left w:val="none" w:sz="0" w:space="0" w:color="auto"/>
        <w:bottom w:val="none" w:sz="0" w:space="0" w:color="auto"/>
        <w:right w:val="none" w:sz="0" w:space="0" w:color="auto"/>
      </w:divBdr>
    </w:div>
    <w:div w:id="1960140844">
      <w:marLeft w:val="0"/>
      <w:marRight w:val="0"/>
      <w:marTop w:val="0"/>
      <w:marBottom w:val="0"/>
      <w:divBdr>
        <w:top w:val="none" w:sz="0" w:space="0" w:color="auto"/>
        <w:left w:val="none" w:sz="0" w:space="0" w:color="auto"/>
        <w:bottom w:val="none" w:sz="0" w:space="0" w:color="auto"/>
        <w:right w:val="none" w:sz="0" w:space="0" w:color="auto"/>
      </w:divBdr>
    </w:div>
    <w:div w:id="1960140845">
      <w:marLeft w:val="0"/>
      <w:marRight w:val="0"/>
      <w:marTop w:val="0"/>
      <w:marBottom w:val="0"/>
      <w:divBdr>
        <w:top w:val="none" w:sz="0" w:space="0" w:color="auto"/>
        <w:left w:val="none" w:sz="0" w:space="0" w:color="auto"/>
        <w:bottom w:val="none" w:sz="0" w:space="0" w:color="auto"/>
        <w:right w:val="none" w:sz="0" w:space="0" w:color="auto"/>
      </w:divBdr>
    </w:div>
    <w:div w:id="1960140847">
      <w:marLeft w:val="0"/>
      <w:marRight w:val="0"/>
      <w:marTop w:val="0"/>
      <w:marBottom w:val="0"/>
      <w:divBdr>
        <w:top w:val="none" w:sz="0" w:space="0" w:color="auto"/>
        <w:left w:val="none" w:sz="0" w:space="0" w:color="auto"/>
        <w:bottom w:val="none" w:sz="0" w:space="0" w:color="auto"/>
        <w:right w:val="none" w:sz="0" w:space="0" w:color="auto"/>
      </w:divBdr>
    </w:div>
    <w:div w:id="1960140853">
      <w:marLeft w:val="0"/>
      <w:marRight w:val="0"/>
      <w:marTop w:val="0"/>
      <w:marBottom w:val="0"/>
      <w:divBdr>
        <w:top w:val="none" w:sz="0" w:space="0" w:color="auto"/>
        <w:left w:val="none" w:sz="0" w:space="0" w:color="auto"/>
        <w:bottom w:val="none" w:sz="0" w:space="0" w:color="auto"/>
        <w:right w:val="none" w:sz="0" w:space="0" w:color="auto"/>
      </w:divBdr>
    </w:div>
    <w:div w:id="1960140854">
      <w:marLeft w:val="0"/>
      <w:marRight w:val="0"/>
      <w:marTop w:val="0"/>
      <w:marBottom w:val="0"/>
      <w:divBdr>
        <w:top w:val="none" w:sz="0" w:space="0" w:color="auto"/>
        <w:left w:val="none" w:sz="0" w:space="0" w:color="auto"/>
        <w:bottom w:val="none" w:sz="0" w:space="0" w:color="auto"/>
        <w:right w:val="none" w:sz="0" w:space="0" w:color="auto"/>
      </w:divBdr>
    </w:div>
    <w:div w:id="1960140855">
      <w:marLeft w:val="0"/>
      <w:marRight w:val="0"/>
      <w:marTop w:val="0"/>
      <w:marBottom w:val="0"/>
      <w:divBdr>
        <w:top w:val="none" w:sz="0" w:space="0" w:color="auto"/>
        <w:left w:val="none" w:sz="0" w:space="0" w:color="auto"/>
        <w:bottom w:val="none" w:sz="0" w:space="0" w:color="auto"/>
        <w:right w:val="none" w:sz="0" w:space="0" w:color="auto"/>
      </w:divBdr>
    </w:div>
    <w:div w:id="1960140858">
      <w:marLeft w:val="0"/>
      <w:marRight w:val="0"/>
      <w:marTop w:val="0"/>
      <w:marBottom w:val="0"/>
      <w:divBdr>
        <w:top w:val="none" w:sz="0" w:space="0" w:color="auto"/>
        <w:left w:val="none" w:sz="0" w:space="0" w:color="auto"/>
        <w:bottom w:val="none" w:sz="0" w:space="0" w:color="auto"/>
        <w:right w:val="none" w:sz="0" w:space="0" w:color="auto"/>
      </w:divBdr>
      <w:divsChild>
        <w:div w:id="1960140843">
          <w:marLeft w:val="547"/>
          <w:marRight w:val="0"/>
          <w:marTop w:val="67"/>
          <w:marBottom w:val="0"/>
          <w:divBdr>
            <w:top w:val="none" w:sz="0" w:space="0" w:color="auto"/>
            <w:left w:val="none" w:sz="0" w:space="0" w:color="auto"/>
            <w:bottom w:val="none" w:sz="0" w:space="0" w:color="auto"/>
            <w:right w:val="none" w:sz="0" w:space="0" w:color="auto"/>
          </w:divBdr>
        </w:div>
        <w:div w:id="1960140850">
          <w:marLeft w:val="547"/>
          <w:marRight w:val="0"/>
          <w:marTop w:val="67"/>
          <w:marBottom w:val="0"/>
          <w:divBdr>
            <w:top w:val="none" w:sz="0" w:space="0" w:color="auto"/>
            <w:left w:val="none" w:sz="0" w:space="0" w:color="auto"/>
            <w:bottom w:val="none" w:sz="0" w:space="0" w:color="auto"/>
            <w:right w:val="none" w:sz="0" w:space="0" w:color="auto"/>
          </w:divBdr>
        </w:div>
        <w:div w:id="1960140851">
          <w:marLeft w:val="547"/>
          <w:marRight w:val="0"/>
          <w:marTop w:val="67"/>
          <w:marBottom w:val="0"/>
          <w:divBdr>
            <w:top w:val="none" w:sz="0" w:space="0" w:color="auto"/>
            <w:left w:val="none" w:sz="0" w:space="0" w:color="auto"/>
            <w:bottom w:val="none" w:sz="0" w:space="0" w:color="auto"/>
            <w:right w:val="none" w:sz="0" w:space="0" w:color="auto"/>
          </w:divBdr>
        </w:div>
        <w:div w:id="1960140861">
          <w:marLeft w:val="547"/>
          <w:marRight w:val="0"/>
          <w:marTop w:val="67"/>
          <w:marBottom w:val="0"/>
          <w:divBdr>
            <w:top w:val="none" w:sz="0" w:space="0" w:color="auto"/>
            <w:left w:val="none" w:sz="0" w:space="0" w:color="auto"/>
            <w:bottom w:val="none" w:sz="0" w:space="0" w:color="auto"/>
            <w:right w:val="none" w:sz="0" w:space="0" w:color="auto"/>
          </w:divBdr>
        </w:div>
        <w:div w:id="1960140865">
          <w:marLeft w:val="547"/>
          <w:marRight w:val="0"/>
          <w:marTop w:val="67"/>
          <w:marBottom w:val="0"/>
          <w:divBdr>
            <w:top w:val="none" w:sz="0" w:space="0" w:color="auto"/>
            <w:left w:val="none" w:sz="0" w:space="0" w:color="auto"/>
            <w:bottom w:val="none" w:sz="0" w:space="0" w:color="auto"/>
            <w:right w:val="none" w:sz="0" w:space="0" w:color="auto"/>
          </w:divBdr>
        </w:div>
      </w:divsChild>
    </w:div>
    <w:div w:id="1960140859">
      <w:marLeft w:val="0"/>
      <w:marRight w:val="0"/>
      <w:marTop w:val="0"/>
      <w:marBottom w:val="0"/>
      <w:divBdr>
        <w:top w:val="none" w:sz="0" w:space="0" w:color="auto"/>
        <w:left w:val="none" w:sz="0" w:space="0" w:color="auto"/>
        <w:bottom w:val="none" w:sz="0" w:space="0" w:color="auto"/>
        <w:right w:val="none" w:sz="0" w:space="0" w:color="auto"/>
      </w:divBdr>
      <w:divsChild>
        <w:div w:id="1960140848">
          <w:marLeft w:val="547"/>
          <w:marRight w:val="0"/>
          <w:marTop w:val="96"/>
          <w:marBottom w:val="0"/>
          <w:divBdr>
            <w:top w:val="none" w:sz="0" w:space="0" w:color="auto"/>
            <w:left w:val="none" w:sz="0" w:space="0" w:color="auto"/>
            <w:bottom w:val="none" w:sz="0" w:space="0" w:color="auto"/>
            <w:right w:val="none" w:sz="0" w:space="0" w:color="auto"/>
          </w:divBdr>
        </w:div>
        <w:div w:id="1960140849">
          <w:marLeft w:val="547"/>
          <w:marRight w:val="0"/>
          <w:marTop w:val="96"/>
          <w:marBottom w:val="0"/>
          <w:divBdr>
            <w:top w:val="none" w:sz="0" w:space="0" w:color="auto"/>
            <w:left w:val="none" w:sz="0" w:space="0" w:color="auto"/>
            <w:bottom w:val="none" w:sz="0" w:space="0" w:color="auto"/>
            <w:right w:val="none" w:sz="0" w:space="0" w:color="auto"/>
          </w:divBdr>
        </w:div>
        <w:div w:id="1960140856">
          <w:marLeft w:val="547"/>
          <w:marRight w:val="0"/>
          <w:marTop w:val="96"/>
          <w:marBottom w:val="0"/>
          <w:divBdr>
            <w:top w:val="none" w:sz="0" w:space="0" w:color="auto"/>
            <w:left w:val="none" w:sz="0" w:space="0" w:color="auto"/>
            <w:bottom w:val="none" w:sz="0" w:space="0" w:color="auto"/>
            <w:right w:val="none" w:sz="0" w:space="0" w:color="auto"/>
          </w:divBdr>
        </w:div>
        <w:div w:id="1960140864">
          <w:marLeft w:val="547"/>
          <w:marRight w:val="0"/>
          <w:marTop w:val="96"/>
          <w:marBottom w:val="0"/>
          <w:divBdr>
            <w:top w:val="none" w:sz="0" w:space="0" w:color="auto"/>
            <w:left w:val="none" w:sz="0" w:space="0" w:color="auto"/>
            <w:bottom w:val="none" w:sz="0" w:space="0" w:color="auto"/>
            <w:right w:val="none" w:sz="0" w:space="0" w:color="auto"/>
          </w:divBdr>
        </w:div>
      </w:divsChild>
    </w:div>
    <w:div w:id="1960140860">
      <w:marLeft w:val="0"/>
      <w:marRight w:val="0"/>
      <w:marTop w:val="0"/>
      <w:marBottom w:val="0"/>
      <w:divBdr>
        <w:top w:val="none" w:sz="0" w:space="0" w:color="auto"/>
        <w:left w:val="none" w:sz="0" w:space="0" w:color="auto"/>
        <w:bottom w:val="none" w:sz="0" w:space="0" w:color="auto"/>
        <w:right w:val="none" w:sz="0" w:space="0" w:color="auto"/>
      </w:divBdr>
    </w:div>
    <w:div w:id="1960140862">
      <w:marLeft w:val="0"/>
      <w:marRight w:val="0"/>
      <w:marTop w:val="0"/>
      <w:marBottom w:val="0"/>
      <w:divBdr>
        <w:top w:val="none" w:sz="0" w:space="0" w:color="auto"/>
        <w:left w:val="none" w:sz="0" w:space="0" w:color="auto"/>
        <w:bottom w:val="none" w:sz="0" w:space="0" w:color="auto"/>
        <w:right w:val="none" w:sz="0" w:space="0" w:color="auto"/>
      </w:divBdr>
      <w:divsChild>
        <w:div w:id="1960140846">
          <w:marLeft w:val="547"/>
          <w:marRight w:val="0"/>
          <w:marTop w:val="67"/>
          <w:marBottom w:val="0"/>
          <w:divBdr>
            <w:top w:val="none" w:sz="0" w:space="0" w:color="auto"/>
            <w:left w:val="none" w:sz="0" w:space="0" w:color="auto"/>
            <w:bottom w:val="none" w:sz="0" w:space="0" w:color="auto"/>
            <w:right w:val="none" w:sz="0" w:space="0" w:color="auto"/>
          </w:divBdr>
        </w:div>
        <w:div w:id="1960140852">
          <w:marLeft w:val="547"/>
          <w:marRight w:val="0"/>
          <w:marTop w:val="67"/>
          <w:marBottom w:val="0"/>
          <w:divBdr>
            <w:top w:val="none" w:sz="0" w:space="0" w:color="auto"/>
            <w:left w:val="none" w:sz="0" w:space="0" w:color="auto"/>
            <w:bottom w:val="none" w:sz="0" w:space="0" w:color="auto"/>
            <w:right w:val="none" w:sz="0" w:space="0" w:color="auto"/>
          </w:divBdr>
        </w:div>
        <w:div w:id="196014085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bvsms.saude.gov.br/bvs/saudelegis/gm/2001/prt0818_05_06_2001.html" TargetMode="External"/><Relationship Id="rId18" Type="http://schemas.openxmlformats.org/officeDocument/2006/relationships/hyperlink" Target="http://bvsms.saude.gov.br/bvs/saudelegis/gm/2010/prt1032_05_05_2010.html" TargetMode="External"/><Relationship Id="rId26" Type="http://schemas.openxmlformats.org/officeDocument/2006/relationships/hyperlink" Target="http://www.mpdft.gov.br/sicorde/NBR9050-31052004.pdf%3c" TargetMode="External"/><Relationship Id="rId39" Type="http://schemas.openxmlformats.org/officeDocument/2006/relationships/hyperlink" Target="http://www3.dataprev.gov.br/SISLEX/paginas/42/2000/10048.htm" TargetMode="External"/><Relationship Id="rId21" Type="http://schemas.openxmlformats.org/officeDocument/2006/relationships/hyperlink" Target="http://www.jusbrasil.com.br/diarios/55965605/dou-secao-1-26-06-2013-pg-56" TargetMode="External"/><Relationship Id="rId34" Type="http://schemas.openxmlformats.org/officeDocument/2006/relationships/hyperlink" Target="ftp://ftp.saude.gov.br/pt116_93.doc" TargetMode="External"/><Relationship Id="rId42" Type="http://schemas.openxmlformats.org/officeDocument/2006/relationships/hyperlink" Target="http://portal.saude.gov.br/portal/arquivos/pdf/LEI8080.pdf" TargetMode="External"/><Relationship Id="rId47" Type="http://schemas.openxmlformats.org/officeDocument/2006/relationships/hyperlink" Target="http://www.who.int/classifications/icf/en/%3c" TargetMode="External"/><Relationship Id="rId50" Type="http://schemas.openxmlformats.org/officeDocument/2006/relationships/hyperlink" Target="http://www.saude.sc.gov.br/planosoperativos/deficienciafisica"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4.bin"/><Relationship Id="rId17" Type="http://schemas.openxmlformats.org/officeDocument/2006/relationships/hyperlink" Target="http://bvsms.saude.gov.br/bvs/saudelegis/gm/2008/prt2381_10_10_2008.html" TargetMode="External"/><Relationship Id="rId25" Type="http://schemas.openxmlformats.org/officeDocument/2006/relationships/hyperlink" Target="http://pt.wikipedia.org/wiki/Membros_superiores" TargetMode="External"/><Relationship Id="rId33" Type="http://schemas.openxmlformats.org/officeDocument/2006/relationships/hyperlink" Target="http://sna.saude.gov.br/legisla/legisla/opm/SAS_P116_93opm.doc%3c" TargetMode="External"/><Relationship Id="rId38" Type="http://schemas.openxmlformats.org/officeDocument/2006/relationships/hyperlink" Target="http://www.planalto.gov.br/ccivil/decreto/d3298.htm%3c" TargetMode="External"/><Relationship Id="rId46" Type="http://schemas.openxmlformats.org/officeDocument/2006/relationships/hyperlink" Target="http://www.scielosp.org/pdf/rsp/v40n4/25.pdf%3c" TargetMode="External"/><Relationship Id="rId2" Type="http://schemas.openxmlformats.org/officeDocument/2006/relationships/styles" Target="styles.xml"/><Relationship Id="rId16" Type="http://schemas.openxmlformats.org/officeDocument/2006/relationships/hyperlink" Target="http://bvsms.saude.gov.br/bvs/saudelegis/gm/2008/prt2373_10_10_2008.html" TargetMode="External"/><Relationship Id="rId20" Type="http://schemas.openxmlformats.org/officeDocument/2006/relationships/hyperlink" Target="http://bvsms.saude.gov.br/bvs/saudelegis/sas/2012/prt1329_03_12_2012.html" TargetMode="External"/><Relationship Id="rId29" Type="http://schemas.openxmlformats.org/officeDocument/2006/relationships/hyperlink" Target="http://portal.mj.gov.br/corde/%3c" TargetMode="External"/><Relationship Id="rId41" Type="http://schemas.openxmlformats.org/officeDocument/2006/relationships/hyperlink" Target="http://www.planalto.gov.br/ccivil_03/Leis/L7853.htm%3c"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hyperlink" Target="http://pt.wikipedia.org/wiki/Membros_inferiores" TargetMode="External"/><Relationship Id="rId32" Type="http://schemas.openxmlformats.org/officeDocument/2006/relationships/hyperlink" Target="ftp://ftp.saude.gov.br/pt116_93.doc" TargetMode="External"/><Relationship Id="rId37" Type="http://schemas.openxmlformats.org/officeDocument/2006/relationships/hyperlink" Target="http://dtr2001.saude.gov.br/sas/PORTARIAS/Port2002/Gm/GM-1060.htm%3c%20Acesso%20em:%20" TargetMode="External"/><Relationship Id="rId40" Type="http://schemas.openxmlformats.org/officeDocument/2006/relationships/hyperlink" Target="http://www3.dataprev.gov.br/SISLEX/paginas/42/2000/10098.htm" TargetMode="External"/><Relationship Id="rId45" Type="http://schemas.openxmlformats.org/officeDocument/2006/relationships/hyperlink" Target="javascript:PesquisaMarca();"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vsms.saude.gov.br/bvs/saudelegis/gm/2008/prt2297_10_10_2008.html" TargetMode="External"/><Relationship Id="rId23" Type="http://schemas.openxmlformats.org/officeDocument/2006/relationships/hyperlink" Target="http://pt.wikipedia.org/wiki/C%C3%A9rebro" TargetMode="External"/><Relationship Id="rId28" Type="http://schemas.openxmlformats.org/officeDocument/2006/relationships/hyperlink" Target="http://portal.saude.gov.br/portal/arquivos/pdf%3c" TargetMode="External"/><Relationship Id="rId36" Type="http://schemas.openxmlformats.org/officeDocument/2006/relationships/hyperlink" Target="http://dtr2001.saude.gov.br/sas/PORTARIAS/Port2001/GM/GM-818.htm" TargetMode="External"/><Relationship Id="rId49" Type="http://schemas.openxmlformats.org/officeDocument/2006/relationships/hyperlink" Target="http://portal.saude.gov.br/portal/arquivos/pdf/pdr_2008_aprovado.pdf" TargetMode="External"/><Relationship Id="rId10" Type="http://schemas.openxmlformats.org/officeDocument/2006/relationships/oleObject" Target="embeddings/oleObject2.bin"/><Relationship Id="rId19" Type="http://schemas.openxmlformats.org/officeDocument/2006/relationships/hyperlink" Target="http://bvsms.saude.gov.br/bvs/saudelegis/sas/2012/prt0971_13_09_2012.html" TargetMode="External"/><Relationship Id="rId31" Type="http://schemas.openxmlformats.org/officeDocument/2006/relationships/hyperlink" Target="http://www.planalto.gov.br/ccivil/leis/L10048.htm%3c" TargetMode="External"/><Relationship Id="rId44" Type="http://schemas.openxmlformats.org/officeDocument/2006/relationships/hyperlink" Target="javascript:PesquisaAutor();"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dtr2001.saude.gov.br/sas/PORTARIAS/Port2001/PT-185.htm" TargetMode="External"/><Relationship Id="rId22" Type="http://schemas.openxmlformats.org/officeDocument/2006/relationships/hyperlink" Target="http://www.jusbrasil.com.br/diarios/55965605/dou-secao-1-26-06-2013-pg-56" TargetMode="External"/><Relationship Id="rId27" Type="http://schemas.openxmlformats.org/officeDocument/2006/relationships/hyperlink" Target="http://portal.saude.gov.br/portal/arquivos/pdf/Cart09.pdf%3c" TargetMode="External"/><Relationship Id="rId30" Type="http://schemas.openxmlformats.org/officeDocument/2006/relationships/hyperlink" Target="http://legislacao.planalto.gov.br/legisla/legislacao.nsf/Viw_Identificacao/lei%2010.048-2000?OpenDocument" TargetMode="External"/><Relationship Id="rId35" Type="http://schemas.openxmlformats.org/officeDocument/2006/relationships/hyperlink" Target="http://sna.saude.gov.br/legisla/legisla/opm/SAS_P146_93opm.doc%3c" TargetMode="External"/><Relationship Id="rId43" Type="http://schemas.openxmlformats.org/officeDocument/2006/relationships/hyperlink" Target="ftp://ftp.saude.sp.gov.br/ftpsessp/bibliote/informe_eletronico/2008/iels.out.08/iels195/U_PT-MS-GM-2381_101008.pdf%3c" TargetMode="External"/><Relationship Id="rId48" Type="http://schemas.openxmlformats.org/officeDocument/2006/relationships/hyperlink" Target="http://www.rinam.com.br/files/REFERENCIAS_AClassificaoInternacionaldeFuncionalidadeIncapacidadeeSade.pdf%3c" TargetMode="External"/><Relationship Id="rId8" Type="http://schemas.openxmlformats.org/officeDocument/2006/relationships/oleObject" Target="embeddings/oleObject1.bin"/><Relationship Id="rId51" Type="http://schemas.openxmlformats.org/officeDocument/2006/relationships/hyperlink" Target="http://www.fug.edu.br/adm/site_professor/arq_download/arq_210.doc%3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58</Pages>
  <Words>11915</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remorlc</cp:lastModifiedBy>
  <cp:revision>2</cp:revision>
  <cp:lastPrinted>2015-02-06T18:53:00Z</cp:lastPrinted>
  <dcterms:created xsi:type="dcterms:W3CDTF">2015-03-10T14:45:00Z</dcterms:created>
  <dcterms:modified xsi:type="dcterms:W3CDTF">2015-03-10T14:45:00Z</dcterms:modified>
</cp:coreProperties>
</file>