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310C58">
        <w:rPr>
          <w:rFonts w:ascii="Arial" w:hAnsi="Arial" w:cs="Arial"/>
          <w:color w:val="000000"/>
        </w:rPr>
        <w:t>30</w:t>
      </w:r>
      <w:r w:rsidR="00BB2620">
        <w:rPr>
          <w:rFonts w:ascii="Arial" w:hAnsi="Arial" w:cs="Arial"/>
          <w:color w:val="000000"/>
        </w:rPr>
        <w:t>2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54675A" w:rsidRDefault="00E7220D" w:rsidP="00E7220D">
      <w:pPr>
        <w:ind w:left="-142" w:right="-41"/>
        <w:jc w:val="both"/>
      </w:pPr>
      <w:r>
        <w:t xml:space="preserve">A Comissão </w:t>
      </w:r>
      <w:r w:rsidRPr="0054675A">
        <w:t>Intergestores Bipartite, no uso de suas atribuições, em sua 225ª reunião ordinária do dia 28 de novembro de 2018.</w:t>
      </w:r>
    </w:p>
    <w:p w:rsidR="00E7220D" w:rsidRPr="0054675A" w:rsidRDefault="00E7220D" w:rsidP="00E7220D">
      <w:pPr>
        <w:ind w:left="426" w:hanging="426"/>
        <w:jc w:val="both"/>
      </w:pPr>
    </w:p>
    <w:p w:rsidR="004069B4" w:rsidRPr="00694B87" w:rsidRDefault="00310C58" w:rsidP="004069B4">
      <w:pPr>
        <w:pStyle w:val="PargrafodaLista"/>
        <w:rPr>
          <w:b/>
        </w:rPr>
      </w:pPr>
      <w:r w:rsidRPr="00694B87">
        <w:rPr>
          <w:b/>
        </w:rPr>
        <w:t>RATIFICA</w:t>
      </w:r>
    </w:p>
    <w:p w:rsidR="009C7728" w:rsidRDefault="009C7728" w:rsidP="00310C58">
      <w:pPr>
        <w:pStyle w:val="PargrafodaLista"/>
        <w:ind w:left="-142"/>
      </w:pPr>
    </w:p>
    <w:p w:rsidR="00310C58" w:rsidRDefault="009C7728" w:rsidP="0087359F">
      <w:pPr>
        <w:pStyle w:val="PargrafodaLista"/>
        <w:ind w:left="-142"/>
        <w:jc w:val="both"/>
      </w:pPr>
      <w:r>
        <w:t>O Atestado de Conclusão de Obra de 20 de setembro de 208, referente à construção da Unidade de Acolhimento Juvenil, localizada na Rua José Nunes Cavalheiro, Distrito de São Cristóvão, Município de TRÊS BARRAS. Proposta 25000192906/2013-03.</w:t>
      </w:r>
    </w:p>
    <w:p w:rsidR="009C7728" w:rsidRDefault="009C7728" w:rsidP="00310C58">
      <w:pPr>
        <w:pStyle w:val="PargrafodaLista"/>
        <w:ind w:left="-142"/>
      </w:pPr>
    </w:p>
    <w:p w:rsidR="0000538D" w:rsidRPr="0054675A" w:rsidRDefault="00E7220D" w:rsidP="00733E31">
      <w:pPr>
        <w:pStyle w:val="Default"/>
        <w:ind w:left="3398" w:firstLine="850"/>
        <w:jc w:val="both"/>
        <w:rPr>
          <w:rFonts w:ascii="Times New Roman" w:eastAsia="SimSun" w:hAnsi="Times New Roman" w:cs="Times New Roman"/>
          <w:lang w:eastAsia="ar-SA"/>
        </w:rPr>
      </w:pPr>
      <w:r w:rsidRPr="0054675A">
        <w:rPr>
          <w:rFonts w:ascii="Times New Roman" w:eastAsia="SimSun" w:hAnsi="Times New Roman" w:cs="Times New Roman"/>
          <w:lang w:eastAsia="ar-SA"/>
        </w:rPr>
        <w:t>Florianópolis, 28 de novembro de 2018.</w:t>
      </w: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7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16"/>
  </w:num>
  <w:num w:numId="12">
    <w:abstractNumId w:val="23"/>
  </w:num>
  <w:num w:numId="13">
    <w:abstractNumId w:val="3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12"/>
  </w:num>
  <w:num w:numId="19">
    <w:abstractNumId w:val="20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52EF"/>
    <w:rsid w:val="000456E6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976"/>
    <w:rsid w:val="00066884"/>
    <w:rsid w:val="00066DE9"/>
    <w:rsid w:val="00071C15"/>
    <w:rsid w:val="0007236A"/>
    <w:rsid w:val="00072A1D"/>
    <w:rsid w:val="00073471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2A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59F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55BA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1344"/>
    <w:rsid w:val="00C418B0"/>
    <w:rsid w:val="00C41E5D"/>
    <w:rsid w:val="00C41F9E"/>
    <w:rsid w:val="00C42594"/>
    <w:rsid w:val="00C435CA"/>
    <w:rsid w:val="00C44048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2018-12-06T12:54:00Z</cp:lastPrinted>
  <dcterms:created xsi:type="dcterms:W3CDTF">2018-12-06T16:00:00Z</dcterms:created>
  <dcterms:modified xsi:type="dcterms:W3CDTF">2018-12-06T16:24:00Z</dcterms:modified>
</cp:coreProperties>
</file>