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310C58">
        <w:rPr>
          <w:rFonts w:ascii="Arial" w:hAnsi="Arial" w:cs="Arial"/>
          <w:color w:val="000000"/>
        </w:rPr>
        <w:t>30</w:t>
      </w:r>
      <w:r w:rsidR="00F8794C">
        <w:rPr>
          <w:rFonts w:ascii="Arial" w:hAnsi="Arial" w:cs="Arial"/>
          <w:color w:val="000000"/>
        </w:rPr>
        <w:t>6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54675A" w:rsidRDefault="00E7220D" w:rsidP="00E7220D">
      <w:pPr>
        <w:ind w:left="-142" w:right="-41"/>
        <w:jc w:val="both"/>
      </w:pPr>
      <w:r>
        <w:t xml:space="preserve">A Comissão </w:t>
      </w:r>
      <w:r w:rsidRPr="0054675A">
        <w:t>Intergestores Bipartite, no uso de suas atribuições, em sua 225ª reunião ordinária do dia 28 de novembro de 2018.</w:t>
      </w:r>
    </w:p>
    <w:p w:rsidR="00E7220D" w:rsidRPr="0054675A" w:rsidRDefault="00E7220D" w:rsidP="00E7220D">
      <w:pPr>
        <w:ind w:left="426" w:hanging="426"/>
        <w:jc w:val="both"/>
      </w:pPr>
    </w:p>
    <w:p w:rsidR="004069B4" w:rsidRPr="00694B87" w:rsidRDefault="00F8794C" w:rsidP="004069B4">
      <w:pPr>
        <w:pStyle w:val="PargrafodaLista"/>
        <w:rPr>
          <w:b/>
        </w:rPr>
      </w:pPr>
      <w:r>
        <w:rPr>
          <w:b/>
        </w:rPr>
        <w:t>APROVA</w:t>
      </w:r>
    </w:p>
    <w:p w:rsidR="009C7728" w:rsidRDefault="009C7728" w:rsidP="00310C58">
      <w:pPr>
        <w:pStyle w:val="PargrafodaLista"/>
        <w:ind w:left="-142"/>
      </w:pPr>
    </w:p>
    <w:p w:rsidR="000723C1" w:rsidRDefault="00B748AA" w:rsidP="00B748AA">
      <w:pPr>
        <w:pStyle w:val="PargrafodaLista"/>
        <w:numPr>
          <w:ilvl w:val="0"/>
          <w:numId w:val="28"/>
        </w:numPr>
        <w:jc w:val="both"/>
      </w:pPr>
      <w:r>
        <w:t xml:space="preserve">A </w:t>
      </w:r>
      <w:proofErr w:type="spellStart"/>
      <w:r>
        <w:t>pactuação</w:t>
      </w:r>
      <w:proofErr w:type="spellEnd"/>
      <w:r>
        <w:t xml:space="preserve"> do Centro de Especialização Odontológica de TUBARÃO. </w:t>
      </w:r>
    </w:p>
    <w:p w:rsidR="00B748AA" w:rsidRDefault="00B748AA" w:rsidP="00310C58">
      <w:pPr>
        <w:pStyle w:val="PargrafodaLista"/>
        <w:ind w:left="-142"/>
      </w:pPr>
    </w:p>
    <w:p w:rsidR="00B748AA" w:rsidRDefault="00B748AA" w:rsidP="00B748AA">
      <w:pPr>
        <w:pStyle w:val="PargrafodaLista"/>
        <w:numPr>
          <w:ilvl w:val="0"/>
          <w:numId w:val="28"/>
        </w:numPr>
        <w:jc w:val="both"/>
      </w:pPr>
      <w:r>
        <w:t xml:space="preserve">Esta </w:t>
      </w:r>
      <w:proofErr w:type="spellStart"/>
      <w:r>
        <w:t>pactuação</w:t>
      </w:r>
      <w:proofErr w:type="spellEnd"/>
      <w:r>
        <w:t xml:space="preserve"> foi aprovada por meio da Resolução CIR 027 de 22 de setembro de 2018 da Região de Saúde de Laguna e possui parecer favorável da Coordenação de Saúde Bucal do Estado.</w:t>
      </w:r>
    </w:p>
    <w:p w:rsidR="00B748AA" w:rsidRDefault="00B748AA" w:rsidP="00310C58">
      <w:pPr>
        <w:pStyle w:val="PargrafodaLista"/>
        <w:ind w:left="-142"/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9A4BE4" w:rsidRPr="0054675A" w:rsidRDefault="009A4BE4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23"/>
  </w:num>
  <w:num w:numId="9">
    <w:abstractNumId w:val="11"/>
  </w:num>
  <w:num w:numId="10">
    <w:abstractNumId w:val="20"/>
  </w:num>
  <w:num w:numId="11">
    <w:abstractNumId w:val="18"/>
  </w:num>
  <w:num w:numId="12">
    <w:abstractNumId w:val="25"/>
  </w:num>
  <w:num w:numId="13">
    <w:abstractNumId w:val="3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17"/>
  </w:num>
  <w:num w:numId="23">
    <w:abstractNumId w:val="4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2018-12-06T16:23:00Z</dcterms:created>
  <dcterms:modified xsi:type="dcterms:W3CDTF">2018-12-06T16:23:00Z</dcterms:modified>
</cp:coreProperties>
</file>